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A78" w:rsidRDefault="001C7A78" w:rsidP="002E4454">
      <w:pPr>
        <w:shd w:val="clear" w:color="auto" w:fill="FFFFFF"/>
        <w:spacing w:line="240" w:lineRule="exact"/>
        <w:rPr>
          <w:sz w:val="24"/>
          <w:szCs w:val="24"/>
        </w:rPr>
      </w:pPr>
    </w:p>
    <w:p w:rsidR="007D45A0" w:rsidRPr="00D94241" w:rsidRDefault="007D45A0" w:rsidP="00A91789">
      <w:pPr>
        <w:shd w:val="clear" w:color="auto" w:fill="FFFFFF"/>
        <w:spacing w:line="240" w:lineRule="exact"/>
        <w:jc w:val="right"/>
        <w:rPr>
          <w:sz w:val="24"/>
          <w:szCs w:val="24"/>
        </w:rPr>
      </w:pPr>
      <w:r w:rsidRPr="00D94241">
        <w:rPr>
          <w:sz w:val="24"/>
          <w:szCs w:val="24"/>
        </w:rPr>
        <w:t>Проект</w:t>
      </w:r>
    </w:p>
    <w:p w:rsidR="007D45A0" w:rsidRDefault="007D45A0" w:rsidP="00A91789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 РЕСПУБЛИКИ САХА (ЯКУТИЯ)</w:t>
      </w:r>
    </w:p>
    <w:p w:rsidR="007D45A0" w:rsidRDefault="007D45A0" w:rsidP="00C10DB7">
      <w:pPr>
        <w:shd w:val="clear" w:color="auto" w:fill="FFFFFF"/>
        <w:spacing w:before="100" w:beforeAutospacing="1" w:line="480" w:lineRule="exact"/>
        <w:jc w:val="center"/>
        <w:rPr>
          <w:b/>
          <w:caps/>
          <w:sz w:val="32"/>
          <w:szCs w:val="32"/>
        </w:rPr>
      </w:pPr>
      <w:proofErr w:type="gramStart"/>
      <w:r>
        <w:rPr>
          <w:b/>
          <w:caps/>
          <w:sz w:val="32"/>
          <w:szCs w:val="32"/>
        </w:rPr>
        <w:t>П</w:t>
      </w:r>
      <w:proofErr w:type="gramEnd"/>
      <w:r>
        <w:rPr>
          <w:b/>
          <w:caps/>
          <w:sz w:val="32"/>
          <w:szCs w:val="32"/>
        </w:rPr>
        <w:t xml:space="preserve"> О С Т А Н О В Л </w:t>
      </w:r>
      <w:r w:rsidRPr="00AD388B">
        <w:rPr>
          <w:b/>
          <w:caps/>
          <w:sz w:val="32"/>
          <w:szCs w:val="32"/>
        </w:rPr>
        <w:t>е</w:t>
      </w:r>
      <w:r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н</w:t>
      </w:r>
      <w:r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>и</w:t>
      </w:r>
      <w:r>
        <w:rPr>
          <w:b/>
          <w:caps/>
          <w:sz w:val="32"/>
          <w:szCs w:val="32"/>
        </w:rPr>
        <w:t xml:space="preserve"> </w:t>
      </w:r>
      <w:r w:rsidRPr="00AD388B">
        <w:rPr>
          <w:b/>
          <w:caps/>
          <w:sz w:val="32"/>
          <w:szCs w:val="32"/>
        </w:rPr>
        <w:t xml:space="preserve">е </w:t>
      </w:r>
    </w:p>
    <w:p w:rsidR="007D45A0" w:rsidRPr="00D94241" w:rsidRDefault="007D45A0" w:rsidP="00A91789">
      <w:pPr>
        <w:shd w:val="clear" w:color="auto" w:fill="FFFFFF"/>
        <w:spacing w:line="240" w:lineRule="auto"/>
        <w:jc w:val="right"/>
        <w:rPr>
          <w:sz w:val="10"/>
          <w:szCs w:val="10"/>
        </w:rPr>
      </w:pPr>
    </w:p>
    <w:p w:rsidR="007D45A0" w:rsidRPr="00D251F6" w:rsidRDefault="007D45A0" w:rsidP="00A91789">
      <w:pPr>
        <w:shd w:val="clear" w:color="auto" w:fill="FFFFFF"/>
        <w:spacing w:line="240" w:lineRule="auto"/>
        <w:jc w:val="center"/>
        <w:rPr>
          <w:sz w:val="28"/>
          <w:szCs w:val="28"/>
        </w:rPr>
      </w:pPr>
      <w:r w:rsidRPr="00D251F6">
        <w:rPr>
          <w:sz w:val="28"/>
          <w:szCs w:val="28"/>
        </w:rPr>
        <w:t>от «____»_____________20___года №______</w:t>
      </w:r>
    </w:p>
    <w:p w:rsidR="007D45A0" w:rsidRDefault="007D45A0" w:rsidP="00C476FE">
      <w:pPr>
        <w:spacing w:before="0" w:line="240" w:lineRule="auto"/>
        <w:ind w:left="-284" w:right="-8" w:firstLine="426"/>
        <w:jc w:val="center"/>
        <w:rPr>
          <w:b/>
          <w:sz w:val="28"/>
          <w:szCs w:val="24"/>
        </w:rPr>
      </w:pPr>
    </w:p>
    <w:p w:rsidR="0084221C" w:rsidRDefault="0084221C" w:rsidP="00C476FE">
      <w:pPr>
        <w:spacing w:before="0" w:line="240" w:lineRule="auto"/>
        <w:ind w:left="-284" w:right="-8" w:firstLine="426"/>
        <w:jc w:val="center"/>
        <w:rPr>
          <w:b/>
          <w:sz w:val="28"/>
          <w:szCs w:val="24"/>
        </w:rPr>
      </w:pPr>
    </w:p>
    <w:p w:rsidR="0084221C" w:rsidRDefault="0084221C" w:rsidP="00C476FE">
      <w:pPr>
        <w:spacing w:before="0" w:line="240" w:lineRule="auto"/>
        <w:ind w:left="-284" w:right="-8" w:firstLine="426"/>
        <w:jc w:val="center"/>
        <w:rPr>
          <w:b/>
          <w:sz w:val="28"/>
          <w:szCs w:val="24"/>
        </w:rPr>
      </w:pPr>
    </w:p>
    <w:p w:rsidR="0084221C" w:rsidRDefault="0084221C" w:rsidP="00C476FE">
      <w:pPr>
        <w:spacing w:before="0" w:line="240" w:lineRule="auto"/>
        <w:ind w:left="-284" w:right="-8" w:firstLine="426"/>
        <w:jc w:val="center"/>
        <w:rPr>
          <w:b/>
          <w:sz w:val="28"/>
          <w:szCs w:val="24"/>
        </w:rPr>
      </w:pPr>
    </w:p>
    <w:p w:rsidR="0084221C" w:rsidRDefault="0084221C" w:rsidP="0084221C">
      <w:pPr>
        <w:rPr>
          <w:b/>
          <w:sz w:val="28"/>
          <w:szCs w:val="24"/>
        </w:rPr>
      </w:pPr>
    </w:p>
    <w:p w:rsidR="0015364E" w:rsidRPr="0015364E" w:rsidRDefault="0015364E" w:rsidP="002E4454">
      <w:pPr>
        <w:spacing w:before="0" w:line="240" w:lineRule="auto"/>
        <w:jc w:val="center"/>
        <w:rPr>
          <w:b/>
          <w:sz w:val="28"/>
          <w:szCs w:val="24"/>
        </w:rPr>
      </w:pPr>
      <w:r w:rsidRPr="0015364E">
        <w:rPr>
          <w:b/>
          <w:sz w:val="28"/>
          <w:szCs w:val="24"/>
        </w:rPr>
        <w:t>О внесении изменений в постановление Правительства</w:t>
      </w:r>
      <w:r w:rsidR="0084221C">
        <w:rPr>
          <w:b/>
          <w:sz w:val="28"/>
          <w:szCs w:val="24"/>
        </w:rPr>
        <w:t xml:space="preserve"> Республики Саха (Якутия) от 07 июня </w:t>
      </w:r>
      <w:r w:rsidR="0084221C" w:rsidRPr="0015364E">
        <w:rPr>
          <w:b/>
          <w:sz w:val="28"/>
          <w:szCs w:val="24"/>
        </w:rPr>
        <w:t xml:space="preserve"> </w:t>
      </w:r>
      <w:r w:rsidRPr="0015364E">
        <w:rPr>
          <w:b/>
          <w:sz w:val="28"/>
          <w:szCs w:val="24"/>
        </w:rPr>
        <w:t xml:space="preserve">2013 </w:t>
      </w:r>
      <w:r w:rsidR="0084221C">
        <w:rPr>
          <w:b/>
          <w:sz w:val="28"/>
          <w:szCs w:val="24"/>
        </w:rPr>
        <w:t xml:space="preserve">года </w:t>
      </w:r>
      <w:r w:rsidRPr="0015364E">
        <w:rPr>
          <w:b/>
          <w:sz w:val="28"/>
          <w:szCs w:val="24"/>
        </w:rPr>
        <w:t>№190 «О мероприятиях по реализации Указа Президента Республики Саха (Якутия) от 28</w:t>
      </w:r>
      <w:r w:rsidR="0084221C">
        <w:rPr>
          <w:b/>
          <w:sz w:val="28"/>
          <w:szCs w:val="24"/>
        </w:rPr>
        <w:t xml:space="preserve"> марта 2013 года</w:t>
      </w:r>
      <w:r w:rsidRPr="0015364E">
        <w:rPr>
          <w:b/>
          <w:sz w:val="28"/>
          <w:szCs w:val="24"/>
        </w:rPr>
        <w:t xml:space="preserve"> </w:t>
      </w:r>
      <w:r w:rsidR="002076CE">
        <w:rPr>
          <w:b/>
          <w:sz w:val="28"/>
          <w:szCs w:val="24"/>
        </w:rPr>
        <w:t>№</w:t>
      </w:r>
      <w:r w:rsidRPr="0015364E">
        <w:rPr>
          <w:b/>
          <w:sz w:val="28"/>
          <w:szCs w:val="24"/>
        </w:rPr>
        <w:t>1974 «О дополнительных мерах по улучшению жилищных условий населения Республики Саха (Якутия)»</w:t>
      </w:r>
    </w:p>
    <w:p w:rsidR="00773020" w:rsidRPr="003C1A78" w:rsidRDefault="00773020" w:rsidP="002E4454">
      <w:pPr>
        <w:spacing w:before="0" w:line="480" w:lineRule="exact"/>
        <w:ind w:left="-284" w:right="-6" w:firstLine="425"/>
        <w:jc w:val="center"/>
        <w:rPr>
          <w:sz w:val="28"/>
          <w:szCs w:val="24"/>
        </w:rPr>
      </w:pPr>
    </w:p>
    <w:p w:rsidR="00155F08" w:rsidRDefault="007D45A0" w:rsidP="002E4454">
      <w:pPr>
        <w:spacing w:before="0" w:line="360" w:lineRule="exact"/>
        <w:ind w:right="-6" w:firstLine="709"/>
        <w:rPr>
          <w:sz w:val="28"/>
          <w:szCs w:val="28"/>
        </w:rPr>
      </w:pPr>
      <w:r w:rsidRPr="0084221C">
        <w:rPr>
          <w:sz w:val="28"/>
          <w:szCs w:val="28"/>
        </w:rPr>
        <w:t>В целях</w:t>
      </w:r>
      <w:r w:rsidR="0015364E" w:rsidRPr="0084221C">
        <w:rPr>
          <w:sz w:val="28"/>
          <w:szCs w:val="28"/>
        </w:rPr>
        <w:t xml:space="preserve"> </w:t>
      </w:r>
      <w:r w:rsidR="00155F08">
        <w:rPr>
          <w:sz w:val="28"/>
          <w:szCs w:val="28"/>
        </w:rPr>
        <w:t>реализации пункта</w:t>
      </w:r>
      <w:r w:rsidR="001E1CB6" w:rsidRPr="0084221C">
        <w:rPr>
          <w:sz w:val="28"/>
          <w:szCs w:val="28"/>
        </w:rPr>
        <w:t xml:space="preserve"> 2 </w:t>
      </w:r>
      <w:r w:rsidR="00195B94">
        <w:rPr>
          <w:sz w:val="28"/>
          <w:szCs w:val="28"/>
        </w:rPr>
        <w:t>К</w:t>
      </w:r>
      <w:r w:rsidR="001E1CB6" w:rsidRPr="0084221C">
        <w:rPr>
          <w:sz w:val="28"/>
          <w:szCs w:val="28"/>
        </w:rPr>
        <w:t xml:space="preserve">омплекса мер («дорожной карты») по развитию жилищно-коммунального хозяйства </w:t>
      </w:r>
      <w:r w:rsidR="007F29D7" w:rsidRPr="0084221C">
        <w:rPr>
          <w:sz w:val="28"/>
          <w:szCs w:val="28"/>
        </w:rPr>
        <w:t>Республики   Саха   (Якутия)</w:t>
      </w:r>
      <w:r w:rsidR="001E1CB6" w:rsidRPr="0084221C">
        <w:rPr>
          <w:sz w:val="28"/>
          <w:szCs w:val="28"/>
        </w:rPr>
        <w:t xml:space="preserve">, </w:t>
      </w:r>
      <w:r w:rsidR="00D641FA">
        <w:rPr>
          <w:sz w:val="28"/>
          <w:szCs w:val="28"/>
        </w:rPr>
        <w:t xml:space="preserve">утвержденного </w:t>
      </w:r>
      <w:r w:rsidR="007F29D7">
        <w:rPr>
          <w:sz w:val="28"/>
          <w:szCs w:val="28"/>
        </w:rPr>
        <w:t xml:space="preserve">Распоряжением Главы </w:t>
      </w:r>
      <w:r w:rsidR="007F29D7" w:rsidRPr="0084221C">
        <w:rPr>
          <w:sz w:val="28"/>
          <w:szCs w:val="28"/>
        </w:rPr>
        <w:t>Республики   Саха   (Якутия)</w:t>
      </w:r>
      <w:r w:rsidR="007F29D7">
        <w:rPr>
          <w:sz w:val="28"/>
          <w:szCs w:val="28"/>
        </w:rPr>
        <w:t xml:space="preserve"> от 25 дека</w:t>
      </w:r>
      <w:r w:rsidR="00CF7853">
        <w:rPr>
          <w:sz w:val="28"/>
          <w:szCs w:val="28"/>
        </w:rPr>
        <w:t xml:space="preserve">бря 2014 </w:t>
      </w:r>
      <w:bookmarkStart w:id="0" w:name="_GoBack"/>
      <w:r w:rsidR="00CF7853">
        <w:rPr>
          <w:sz w:val="28"/>
          <w:szCs w:val="28"/>
        </w:rPr>
        <w:t>года</w:t>
      </w:r>
      <w:r w:rsidR="001E1CB6" w:rsidRPr="0084221C">
        <w:rPr>
          <w:sz w:val="28"/>
          <w:szCs w:val="28"/>
        </w:rPr>
        <w:t xml:space="preserve"> </w:t>
      </w:r>
      <w:r w:rsidR="00D456B3">
        <w:rPr>
          <w:sz w:val="28"/>
          <w:szCs w:val="28"/>
        </w:rPr>
        <w:t xml:space="preserve">№249-РГ «Об утверждении </w:t>
      </w:r>
      <w:r w:rsidR="00D456B3">
        <w:rPr>
          <w:sz w:val="28"/>
          <w:szCs w:val="28"/>
        </w:rPr>
        <w:t>К</w:t>
      </w:r>
      <w:r w:rsidR="00D456B3" w:rsidRPr="0084221C">
        <w:rPr>
          <w:sz w:val="28"/>
          <w:szCs w:val="28"/>
        </w:rPr>
        <w:t>омплекса мер («дорожной карты») по развитию жилищно-коммунального хозяйства Республики   Саха   (Якутия)</w:t>
      </w:r>
      <w:r w:rsidR="00D456B3">
        <w:rPr>
          <w:sz w:val="28"/>
          <w:szCs w:val="28"/>
        </w:rPr>
        <w:t xml:space="preserve">» </w:t>
      </w:r>
      <w:bookmarkEnd w:id="0"/>
      <w:r w:rsidRPr="0084221C">
        <w:rPr>
          <w:sz w:val="28"/>
          <w:szCs w:val="28"/>
        </w:rPr>
        <w:t xml:space="preserve">Правительство </w:t>
      </w:r>
      <w:r w:rsidR="00D348EA" w:rsidRPr="0084221C">
        <w:rPr>
          <w:sz w:val="28"/>
          <w:szCs w:val="28"/>
        </w:rPr>
        <w:t xml:space="preserve">  </w:t>
      </w:r>
      <w:r w:rsidRPr="0084221C">
        <w:rPr>
          <w:sz w:val="28"/>
          <w:szCs w:val="28"/>
        </w:rPr>
        <w:t>Республики</w:t>
      </w:r>
      <w:r w:rsidR="00D348EA" w:rsidRPr="0084221C">
        <w:rPr>
          <w:sz w:val="28"/>
          <w:szCs w:val="28"/>
        </w:rPr>
        <w:t xml:space="preserve"> </w:t>
      </w:r>
      <w:r w:rsidRPr="0084221C">
        <w:rPr>
          <w:sz w:val="28"/>
          <w:szCs w:val="28"/>
        </w:rPr>
        <w:t xml:space="preserve"> </w:t>
      </w:r>
      <w:r w:rsidR="00D348EA" w:rsidRPr="0084221C">
        <w:rPr>
          <w:sz w:val="28"/>
          <w:szCs w:val="28"/>
        </w:rPr>
        <w:t xml:space="preserve"> </w:t>
      </w:r>
      <w:r w:rsidRPr="0084221C">
        <w:rPr>
          <w:sz w:val="28"/>
          <w:szCs w:val="28"/>
        </w:rPr>
        <w:t>Саха</w:t>
      </w:r>
      <w:r w:rsidR="00D348EA" w:rsidRPr="0084221C">
        <w:rPr>
          <w:sz w:val="28"/>
          <w:szCs w:val="28"/>
        </w:rPr>
        <w:t xml:space="preserve">  </w:t>
      </w:r>
      <w:r w:rsidRPr="0084221C">
        <w:rPr>
          <w:sz w:val="28"/>
          <w:szCs w:val="28"/>
        </w:rPr>
        <w:t xml:space="preserve"> (Якутия) </w:t>
      </w:r>
      <w:proofErr w:type="gramStart"/>
      <w:r w:rsidRPr="0084221C">
        <w:rPr>
          <w:sz w:val="28"/>
          <w:szCs w:val="28"/>
        </w:rPr>
        <w:t>п</w:t>
      </w:r>
      <w:proofErr w:type="gramEnd"/>
      <w:r w:rsidRPr="0084221C">
        <w:rPr>
          <w:sz w:val="28"/>
          <w:szCs w:val="28"/>
        </w:rPr>
        <w:t xml:space="preserve"> о с т а н о в л я е т:</w:t>
      </w:r>
    </w:p>
    <w:p w:rsidR="00D20A28" w:rsidRPr="0084221C" w:rsidRDefault="00D20A28" w:rsidP="002E4454">
      <w:pPr>
        <w:spacing w:before="0" w:line="360" w:lineRule="exact"/>
        <w:ind w:right="-6" w:firstLine="709"/>
        <w:rPr>
          <w:sz w:val="28"/>
          <w:szCs w:val="28"/>
        </w:rPr>
      </w:pPr>
      <w:r w:rsidRPr="0084221C">
        <w:rPr>
          <w:sz w:val="28"/>
          <w:szCs w:val="28"/>
        </w:rPr>
        <w:t>1. Внести в</w:t>
      </w:r>
      <w:r w:rsidR="00195B94">
        <w:rPr>
          <w:sz w:val="28"/>
          <w:szCs w:val="28"/>
        </w:rPr>
        <w:t xml:space="preserve"> п</w:t>
      </w:r>
      <w:r w:rsidR="00155F08">
        <w:rPr>
          <w:sz w:val="28"/>
          <w:szCs w:val="28"/>
        </w:rPr>
        <w:t>остановление</w:t>
      </w:r>
      <w:r w:rsidRPr="0084221C">
        <w:rPr>
          <w:sz w:val="28"/>
          <w:szCs w:val="28"/>
        </w:rPr>
        <w:t xml:space="preserve"> Правительства РС (Я) от 07</w:t>
      </w:r>
      <w:r w:rsidR="00CF7853">
        <w:rPr>
          <w:sz w:val="28"/>
          <w:szCs w:val="28"/>
        </w:rPr>
        <w:t xml:space="preserve"> июня 2013 года</w:t>
      </w:r>
      <w:r w:rsidRPr="0084221C">
        <w:rPr>
          <w:sz w:val="28"/>
          <w:szCs w:val="28"/>
        </w:rPr>
        <w:t xml:space="preserve"> №190 «О мероприятиях по реализации Указа Президента Республ</w:t>
      </w:r>
      <w:r w:rsidR="00A17611">
        <w:rPr>
          <w:sz w:val="28"/>
          <w:szCs w:val="28"/>
        </w:rPr>
        <w:t>ики Саха (Якутия) от 28 марта 2013 года</w:t>
      </w:r>
      <w:r w:rsidRPr="0084221C">
        <w:rPr>
          <w:sz w:val="28"/>
          <w:szCs w:val="28"/>
        </w:rPr>
        <w:t xml:space="preserve"> №1974 «О дополнительных мерах по улучшению жилищных условий населения Республики Саха (Якутия)» следующие изменения:</w:t>
      </w:r>
    </w:p>
    <w:p w:rsidR="00155F08" w:rsidRDefault="00D20A28" w:rsidP="002E4454">
      <w:pPr>
        <w:spacing w:before="0" w:line="360" w:lineRule="exact"/>
        <w:ind w:firstLine="709"/>
        <w:rPr>
          <w:sz w:val="28"/>
          <w:szCs w:val="28"/>
        </w:rPr>
      </w:pPr>
      <w:r w:rsidRPr="0084221C">
        <w:rPr>
          <w:sz w:val="28"/>
          <w:szCs w:val="28"/>
        </w:rPr>
        <w:t>1.1.</w:t>
      </w:r>
      <w:r w:rsidR="00155F08" w:rsidRPr="00155F08">
        <w:rPr>
          <w:sz w:val="28"/>
          <w:szCs w:val="28"/>
        </w:rPr>
        <w:t xml:space="preserve"> </w:t>
      </w:r>
      <w:r w:rsidR="00155F08">
        <w:rPr>
          <w:sz w:val="28"/>
          <w:szCs w:val="28"/>
        </w:rPr>
        <w:t>В Приложение №3 «</w:t>
      </w:r>
      <w:r w:rsidR="00155F08" w:rsidRPr="0084221C">
        <w:rPr>
          <w:sz w:val="28"/>
          <w:szCs w:val="28"/>
        </w:rPr>
        <w:t xml:space="preserve">План мероприятий, направленных на </w:t>
      </w:r>
      <w:r w:rsidR="00155F08">
        <w:rPr>
          <w:sz w:val="28"/>
          <w:szCs w:val="28"/>
        </w:rPr>
        <w:t>информирование населения о принимаемых в Республике</w:t>
      </w:r>
      <w:r w:rsidR="00155F08" w:rsidRPr="0084221C">
        <w:rPr>
          <w:sz w:val="28"/>
          <w:szCs w:val="28"/>
        </w:rPr>
        <w:t xml:space="preserve">   Саха  (Якутия)</w:t>
      </w:r>
      <w:r w:rsidR="00155F08">
        <w:rPr>
          <w:sz w:val="28"/>
          <w:szCs w:val="28"/>
        </w:rPr>
        <w:t xml:space="preserve"> мерах в сфере жилищно-коммунального хозяйства и по вопросам развития общественного контроля в этой сфере»:</w:t>
      </w:r>
    </w:p>
    <w:p w:rsidR="001E1CB6" w:rsidRPr="0084221C" w:rsidRDefault="00155F08" w:rsidP="002E4454">
      <w:pPr>
        <w:spacing w:before="0"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1.1.1.</w:t>
      </w:r>
      <w:r w:rsidR="001E1CB6" w:rsidRPr="0084221C">
        <w:rPr>
          <w:sz w:val="28"/>
          <w:szCs w:val="28"/>
        </w:rPr>
        <w:t xml:space="preserve"> В названии столбца «срок исполнения» дополнить словами «и индикаторы».</w:t>
      </w:r>
    </w:p>
    <w:p w:rsidR="001E1CB6" w:rsidRPr="0084221C" w:rsidRDefault="00D20A28" w:rsidP="002E4454">
      <w:pPr>
        <w:snapToGrid w:val="0"/>
        <w:spacing w:before="0" w:line="360" w:lineRule="exact"/>
        <w:ind w:firstLine="709"/>
        <w:rPr>
          <w:sz w:val="28"/>
          <w:szCs w:val="28"/>
        </w:rPr>
      </w:pPr>
      <w:r w:rsidRPr="0084221C">
        <w:rPr>
          <w:sz w:val="28"/>
          <w:szCs w:val="28"/>
        </w:rPr>
        <w:t>1.</w:t>
      </w:r>
      <w:r w:rsidR="00155F08">
        <w:rPr>
          <w:sz w:val="28"/>
          <w:szCs w:val="28"/>
        </w:rPr>
        <w:t>1.</w:t>
      </w:r>
      <w:r w:rsidRPr="0084221C">
        <w:rPr>
          <w:sz w:val="28"/>
          <w:szCs w:val="28"/>
        </w:rPr>
        <w:t>2.</w:t>
      </w:r>
      <w:r w:rsidR="001E1CB6" w:rsidRPr="0084221C">
        <w:rPr>
          <w:sz w:val="28"/>
          <w:szCs w:val="28"/>
        </w:rPr>
        <w:t xml:space="preserve"> В столбце «Срок исполнения и индикаторы» строки 4 слова «Ежегодно в IV квартале» заменить словами «Не менее 1 раза в год с хронометражем не менее 30 мин.»;</w:t>
      </w:r>
    </w:p>
    <w:p w:rsidR="001E1CB6" w:rsidRPr="0084221C" w:rsidRDefault="00D20A28" w:rsidP="002E4454">
      <w:pPr>
        <w:snapToGrid w:val="0"/>
        <w:spacing w:before="0" w:line="360" w:lineRule="exact"/>
        <w:ind w:firstLine="720"/>
        <w:rPr>
          <w:sz w:val="28"/>
          <w:szCs w:val="28"/>
        </w:rPr>
      </w:pPr>
      <w:r w:rsidRPr="0084221C">
        <w:rPr>
          <w:sz w:val="28"/>
          <w:szCs w:val="28"/>
        </w:rPr>
        <w:lastRenderedPageBreak/>
        <w:t>1.</w:t>
      </w:r>
      <w:r w:rsidR="00155F08">
        <w:rPr>
          <w:sz w:val="28"/>
          <w:szCs w:val="28"/>
        </w:rPr>
        <w:t>1.</w:t>
      </w:r>
      <w:r w:rsidRPr="0084221C">
        <w:rPr>
          <w:sz w:val="28"/>
          <w:szCs w:val="28"/>
        </w:rPr>
        <w:t xml:space="preserve">3. </w:t>
      </w:r>
      <w:r w:rsidR="001E1CB6" w:rsidRPr="0084221C">
        <w:rPr>
          <w:sz w:val="28"/>
          <w:szCs w:val="28"/>
        </w:rPr>
        <w:t>В столбце «Срок исполнения и индикаторы» строки 5 после слова «ежеквартально» дополнить словами «, с хронометражем не менее 3 мин.»;</w:t>
      </w:r>
    </w:p>
    <w:p w:rsidR="001E1CB6" w:rsidRPr="0084221C" w:rsidRDefault="00D20A28" w:rsidP="002E4454">
      <w:pPr>
        <w:snapToGrid w:val="0"/>
        <w:spacing w:before="0" w:line="360" w:lineRule="exact"/>
        <w:ind w:firstLine="720"/>
        <w:rPr>
          <w:sz w:val="28"/>
          <w:szCs w:val="28"/>
        </w:rPr>
      </w:pPr>
      <w:r w:rsidRPr="0084221C">
        <w:rPr>
          <w:sz w:val="28"/>
          <w:szCs w:val="28"/>
        </w:rPr>
        <w:t>1.</w:t>
      </w:r>
      <w:r w:rsidR="00155F08">
        <w:rPr>
          <w:sz w:val="28"/>
          <w:szCs w:val="28"/>
        </w:rPr>
        <w:t>1.</w:t>
      </w:r>
      <w:r w:rsidR="001E1CB6" w:rsidRPr="0084221C">
        <w:rPr>
          <w:sz w:val="28"/>
          <w:szCs w:val="28"/>
        </w:rPr>
        <w:t>4. В столбце «Срок исполнения и индикаторы» строки 6 слово «Ежеквартально» заменить словами «Не менее 4 раз в год»;</w:t>
      </w:r>
    </w:p>
    <w:p w:rsidR="001E1CB6" w:rsidRPr="0084221C" w:rsidRDefault="00D20A28" w:rsidP="002E4454">
      <w:pPr>
        <w:snapToGrid w:val="0"/>
        <w:spacing w:before="0" w:line="360" w:lineRule="exact"/>
        <w:ind w:firstLine="720"/>
        <w:rPr>
          <w:sz w:val="28"/>
          <w:szCs w:val="28"/>
        </w:rPr>
      </w:pPr>
      <w:r w:rsidRPr="0084221C">
        <w:rPr>
          <w:sz w:val="28"/>
          <w:szCs w:val="28"/>
        </w:rPr>
        <w:t>1.</w:t>
      </w:r>
      <w:r w:rsidR="00155F08">
        <w:rPr>
          <w:sz w:val="28"/>
          <w:szCs w:val="28"/>
        </w:rPr>
        <w:t>1.</w:t>
      </w:r>
      <w:r w:rsidR="001E1CB6" w:rsidRPr="0084221C">
        <w:rPr>
          <w:sz w:val="28"/>
          <w:szCs w:val="28"/>
        </w:rPr>
        <w:t>5. В столбце «Срок исполнения и индикаторы» строки 7 слово «Ежеквартально» заменить словами «Не менее 4 раз в год»;</w:t>
      </w:r>
    </w:p>
    <w:p w:rsidR="001E1CB6" w:rsidRPr="0084221C" w:rsidRDefault="00D20A28" w:rsidP="002E4454">
      <w:pPr>
        <w:snapToGrid w:val="0"/>
        <w:spacing w:before="0" w:line="360" w:lineRule="exact"/>
        <w:ind w:firstLine="720"/>
        <w:rPr>
          <w:sz w:val="28"/>
          <w:szCs w:val="28"/>
        </w:rPr>
      </w:pPr>
      <w:r w:rsidRPr="0084221C">
        <w:rPr>
          <w:sz w:val="28"/>
          <w:szCs w:val="28"/>
        </w:rPr>
        <w:t>1.</w:t>
      </w:r>
      <w:r w:rsidR="00155F08">
        <w:rPr>
          <w:sz w:val="28"/>
          <w:szCs w:val="28"/>
        </w:rPr>
        <w:t>1.</w:t>
      </w:r>
      <w:r w:rsidR="001E1CB6" w:rsidRPr="0084221C">
        <w:rPr>
          <w:sz w:val="28"/>
          <w:szCs w:val="28"/>
        </w:rPr>
        <w:t>6. В столбце «Срок исполнения и индикаторы» строки 8  после слов «раз в полугодие» дополнить словами «, не менее 2 семинаров в год, не менее 2 круглых столов в год»;</w:t>
      </w:r>
    </w:p>
    <w:p w:rsidR="001E1CB6" w:rsidRPr="0084221C" w:rsidRDefault="00D20A28" w:rsidP="002E4454">
      <w:pPr>
        <w:snapToGrid w:val="0"/>
        <w:spacing w:before="0" w:line="360" w:lineRule="exact"/>
        <w:ind w:firstLine="720"/>
        <w:rPr>
          <w:sz w:val="28"/>
          <w:szCs w:val="28"/>
        </w:rPr>
      </w:pPr>
      <w:r w:rsidRPr="0084221C">
        <w:rPr>
          <w:sz w:val="28"/>
          <w:szCs w:val="28"/>
        </w:rPr>
        <w:t>1.</w:t>
      </w:r>
      <w:r w:rsidR="00155F08">
        <w:rPr>
          <w:sz w:val="28"/>
          <w:szCs w:val="28"/>
        </w:rPr>
        <w:t>1.</w:t>
      </w:r>
      <w:r w:rsidR="001E1CB6" w:rsidRPr="0084221C">
        <w:rPr>
          <w:sz w:val="28"/>
          <w:szCs w:val="28"/>
        </w:rPr>
        <w:t>7. В столбце «Срок исполнения и индикаторы» строки 9 после слова «плану» дополнить словами «, не менее 4 раз в год»;</w:t>
      </w:r>
    </w:p>
    <w:p w:rsidR="001E1CB6" w:rsidRPr="0084221C" w:rsidRDefault="00D20A28" w:rsidP="002E4454">
      <w:pPr>
        <w:snapToGrid w:val="0"/>
        <w:spacing w:before="0" w:line="360" w:lineRule="exact"/>
        <w:ind w:firstLine="709"/>
        <w:rPr>
          <w:sz w:val="28"/>
          <w:szCs w:val="28"/>
        </w:rPr>
      </w:pPr>
      <w:r w:rsidRPr="0084221C">
        <w:rPr>
          <w:sz w:val="28"/>
          <w:szCs w:val="28"/>
        </w:rPr>
        <w:t>1.</w:t>
      </w:r>
      <w:r w:rsidR="00155F08">
        <w:rPr>
          <w:sz w:val="28"/>
          <w:szCs w:val="28"/>
        </w:rPr>
        <w:t>1.</w:t>
      </w:r>
      <w:r w:rsidR="001E1CB6" w:rsidRPr="0084221C">
        <w:rPr>
          <w:sz w:val="28"/>
          <w:szCs w:val="28"/>
        </w:rPr>
        <w:t>8. В столбце «Срок исполнения и индикаторы» строки 10 слово «Ежегодно» заменить словами «Не менее 3 раз в год»;</w:t>
      </w:r>
    </w:p>
    <w:p w:rsidR="001E1CB6" w:rsidRPr="0084221C" w:rsidRDefault="00D20A28" w:rsidP="002E4454">
      <w:pPr>
        <w:snapToGrid w:val="0"/>
        <w:spacing w:before="0" w:line="360" w:lineRule="exact"/>
        <w:rPr>
          <w:sz w:val="28"/>
          <w:szCs w:val="28"/>
        </w:rPr>
      </w:pPr>
      <w:r w:rsidRPr="0084221C">
        <w:rPr>
          <w:sz w:val="28"/>
          <w:szCs w:val="28"/>
        </w:rPr>
        <w:tab/>
        <w:t>1.</w:t>
      </w:r>
      <w:r w:rsidR="00155F08">
        <w:rPr>
          <w:sz w:val="28"/>
          <w:szCs w:val="28"/>
        </w:rPr>
        <w:t>1.</w:t>
      </w:r>
      <w:r w:rsidR="001E1CB6" w:rsidRPr="0084221C">
        <w:rPr>
          <w:sz w:val="28"/>
          <w:szCs w:val="28"/>
        </w:rPr>
        <w:t>9. В столбце «Срок исполнения и индикаторы» строки 11 слова «По итогам полугодия» заменить словами «Не менее 2 раз в год»;</w:t>
      </w:r>
    </w:p>
    <w:p w:rsidR="001E1CB6" w:rsidRPr="0084221C" w:rsidRDefault="00D20A28" w:rsidP="002E4454">
      <w:pPr>
        <w:snapToGrid w:val="0"/>
        <w:spacing w:before="0" w:line="360" w:lineRule="exact"/>
        <w:rPr>
          <w:sz w:val="28"/>
          <w:szCs w:val="28"/>
        </w:rPr>
      </w:pPr>
      <w:r w:rsidRPr="0084221C">
        <w:rPr>
          <w:sz w:val="28"/>
          <w:szCs w:val="28"/>
        </w:rPr>
        <w:tab/>
        <w:t>1.</w:t>
      </w:r>
      <w:r w:rsidR="00155F08">
        <w:rPr>
          <w:sz w:val="28"/>
          <w:szCs w:val="28"/>
        </w:rPr>
        <w:t>1.</w:t>
      </w:r>
      <w:r w:rsidR="001E1CB6" w:rsidRPr="0084221C">
        <w:rPr>
          <w:sz w:val="28"/>
          <w:szCs w:val="28"/>
        </w:rPr>
        <w:t>10. В столбце «Срок исполнения и индикаторы» строки 12 до слов «По итогам</w:t>
      </w:r>
      <w:r w:rsidR="0084221C">
        <w:rPr>
          <w:sz w:val="28"/>
          <w:szCs w:val="28"/>
        </w:rPr>
        <w:t xml:space="preserve"> полугодия» дополнить словами «о</w:t>
      </w:r>
      <w:r w:rsidR="001E1CB6" w:rsidRPr="0084221C">
        <w:rPr>
          <w:sz w:val="28"/>
          <w:szCs w:val="28"/>
        </w:rPr>
        <w:t>тчет на официальном сайте»;</w:t>
      </w:r>
    </w:p>
    <w:p w:rsidR="001E1CB6" w:rsidRPr="0084221C" w:rsidRDefault="00D20A28" w:rsidP="002E4454">
      <w:pPr>
        <w:snapToGrid w:val="0"/>
        <w:spacing w:before="0" w:line="360" w:lineRule="exact"/>
        <w:rPr>
          <w:sz w:val="28"/>
          <w:szCs w:val="28"/>
        </w:rPr>
      </w:pPr>
      <w:r w:rsidRPr="0084221C">
        <w:rPr>
          <w:sz w:val="28"/>
          <w:szCs w:val="28"/>
        </w:rPr>
        <w:tab/>
        <w:t>1.</w:t>
      </w:r>
      <w:r w:rsidR="00155F08">
        <w:rPr>
          <w:sz w:val="28"/>
          <w:szCs w:val="28"/>
        </w:rPr>
        <w:t>1.</w:t>
      </w:r>
      <w:r w:rsidR="001E1CB6" w:rsidRPr="0084221C">
        <w:rPr>
          <w:sz w:val="28"/>
          <w:szCs w:val="28"/>
        </w:rPr>
        <w:t>11. В столбце «Срок исполнения и индикаторы» строки 13 слово «еж</w:t>
      </w:r>
      <w:r w:rsidR="0084221C">
        <w:rPr>
          <w:sz w:val="28"/>
          <w:szCs w:val="28"/>
        </w:rPr>
        <w:t>еквартально» заменить словами «о</w:t>
      </w:r>
      <w:r w:rsidR="001E1CB6" w:rsidRPr="0084221C">
        <w:rPr>
          <w:sz w:val="28"/>
          <w:szCs w:val="28"/>
        </w:rPr>
        <w:t>тчет на официальном сайте, по итогам полугодия»;</w:t>
      </w:r>
    </w:p>
    <w:p w:rsidR="00BB3E91" w:rsidRPr="0084221C" w:rsidRDefault="00D20A28" w:rsidP="002E4454">
      <w:pPr>
        <w:snapToGrid w:val="0"/>
        <w:spacing w:before="0" w:line="360" w:lineRule="exact"/>
        <w:ind w:firstLine="720"/>
        <w:rPr>
          <w:sz w:val="28"/>
          <w:szCs w:val="28"/>
        </w:rPr>
      </w:pPr>
      <w:r w:rsidRPr="0084221C">
        <w:rPr>
          <w:sz w:val="28"/>
          <w:szCs w:val="28"/>
        </w:rPr>
        <w:t>1.</w:t>
      </w:r>
      <w:r w:rsidR="00155F08">
        <w:rPr>
          <w:sz w:val="28"/>
          <w:szCs w:val="28"/>
        </w:rPr>
        <w:t>1.</w:t>
      </w:r>
      <w:r w:rsidR="002D68BF">
        <w:rPr>
          <w:sz w:val="28"/>
          <w:szCs w:val="28"/>
        </w:rPr>
        <w:t>1</w:t>
      </w:r>
      <w:r w:rsidR="001E1CB6" w:rsidRPr="0084221C">
        <w:rPr>
          <w:sz w:val="28"/>
          <w:szCs w:val="28"/>
        </w:rPr>
        <w:t>2</w:t>
      </w:r>
      <w:r w:rsidRPr="0084221C">
        <w:rPr>
          <w:sz w:val="28"/>
          <w:szCs w:val="28"/>
        </w:rPr>
        <w:t>.</w:t>
      </w:r>
      <w:r w:rsidR="002076CE" w:rsidRPr="0084221C">
        <w:rPr>
          <w:sz w:val="28"/>
          <w:szCs w:val="28"/>
        </w:rPr>
        <w:t xml:space="preserve"> Дополнить </w:t>
      </w:r>
      <w:r w:rsidR="001E1CB6" w:rsidRPr="0084221C">
        <w:rPr>
          <w:sz w:val="28"/>
          <w:szCs w:val="28"/>
        </w:rPr>
        <w:t>строкой 15</w:t>
      </w:r>
      <w:r w:rsidR="002076CE" w:rsidRPr="0084221C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635"/>
        <w:gridCol w:w="3109"/>
        <w:gridCol w:w="2231"/>
      </w:tblGrid>
      <w:tr w:rsidR="002076CE" w:rsidRPr="0084221C" w:rsidTr="0024063E">
        <w:tc>
          <w:tcPr>
            <w:tcW w:w="567" w:type="dxa"/>
          </w:tcPr>
          <w:p w:rsidR="002076CE" w:rsidRPr="0084221C" w:rsidRDefault="002076CE" w:rsidP="002E4454">
            <w:pPr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 xml:space="preserve">№ </w:t>
            </w:r>
            <w:proofErr w:type="gramStart"/>
            <w:r w:rsidRPr="0084221C">
              <w:rPr>
                <w:sz w:val="28"/>
                <w:szCs w:val="28"/>
              </w:rPr>
              <w:t>п</w:t>
            </w:r>
            <w:proofErr w:type="gramEnd"/>
            <w:r w:rsidRPr="0084221C">
              <w:rPr>
                <w:sz w:val="28"/>
                <w:szCs w:val="28"/>
              </w:rPr>
              <w:t>/п</w:t>
            </w:r>
          </w:p>
        </w:tc>
        <w:tc>
          <w:tcPr>
            <w:tcW w:w="3652" w:type="dxa"/>
          </w:tcPr>
          <w:p w:rsidR="002076CE" w:rsidRPr="0084221C" w:rsidRDefault="002076CE" w:rsidP="002E4454">
            <w:pPr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 xml:space="preserve">Мероприятие </w:t>
            </w:r>
          </w:p>
        </w:tc>
        <w:tc>
          <w:tcPr>
            <w:tcW w:w="3119" w:type="dxa"/>
          </w:tcPr>
          <w:p w:rsidR="002076CE" w:rsidRPr="0084221C" w:rsidRDefault="002076CE" w:rsidP="002E4454">
            <w:pPr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233" w:type="dxa"/>
          </w:tcPr>
          <w:p w:rsidR="002076CE" w:rsidRPr="0084221C" w:rsidRDefault="002076CE" w:rsidP="002E4454">
            <w:pPr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>Срок исполнения и индикаторы</w:t>
            </w:r>
          </w:p>
        </w:tc>
      </w:tr>
      <w:tr w:rsidR="002076CE" w:rsidRPr="0084221C" w:rsidTr="0024063E">
        <w:tc>
          <w:tcPr>
            <w:tcW w:w="567" w:type="dxa"/>
          </w:tcPr>
          <w:p w:rsidR="002076CE" w:rsidRPr="0084221C" w:rsidRDefault="001D7164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652" w:type="dxa"/>
          </w:tcPr>
          <w:p w:rsidR="002076CE" w:rsidRPr="0084221C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 xml:space="preserve">Проведение информационно разъяснительной работы </w:t>
            </w:r>
            <w:proofErr w:type="gramStart"/>
            <w:r w:rsidRPr="0084221C">
              <w:rPr>
                <w:sz w:val="28"/>
                <w:szCs w:val="28"/>
              </w:rPr>
              <w:t>по</w:t>
            </w:r>
            <w:proofErr w:type="gramEnd"/>
            <w:r w:rsidRPr="0084221C">
              <w:rPr>
                <w:sz w:val="28"/>
                <w:szCs w:val="28"/>
              </w:rPr>
              <w:t xml:space="preserve">                         </w:t>
            </w:r>
          </w:p>
          <w:p w:rsidR="002076CE" w:rsidRPr="0084221C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>информированию граждан по вопросам:</w:t>
            </w:r>
          </w:p>
          <w:p w:rsidR="002076CE" w:rsidRPr="0084221C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 xml:space="preserve"> расселения из аварийного жилищного фонда, признанного таковым до  1 января 2012 г.;</w:t>
            </w:r>
          </w:p>
          <w:p w:rsidR="00331AD5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>лицензирования деятельности по управлению МКД;</w:t>
            </w:r>
          </w:p>
          <w:p w:rsidR="002076CE" w:rsidRPr="0084221C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 xml:space="preserve">развития системы общественного контроля в сфере ЖКХ  </w:t>
            </w:r>
          </w:p>
        </w:tc>
        <w:tc>
          <w:tcPr>
            <w:tcW w:w="3119" w:type="dxa"/>
          </w:tcPr>
          <w:p w:rsidR="002076CE" w:rsidRPr="0084221C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>Министерство архитектуры и строительного комплекса Респ</w:t>
            </w:r>
            <w:r w:rsidR="0084221C">
              <w:rPr>
                <w:sz w:val="28"/>
                <w:szCs w:val="28"/>
              </w:rPr>
              <w:t>ублики Саха (Якутия), Управление</w:t>
            </w:r>
            <w:r w:rsidRPr="0084221C">
              <w:rPr>
                <w:sz w:val="28"/>
                <w:szCs w:val="28"/>
              </w:rPr>
              <w:t xml:space="preserve"> государственного строительного и жилищного надзора Республики Саха (Якутия), Департамент Республики Саха (Якутия) по развитию гражданских инициатив</w:t>
            </w:r>
          </w:p>
        </w:tc>
        <w:tc>
          <w:tcPr>
            <w:tcW w:w="2233" w:type="dxa"/>
          </w:tcPr>
          <w:p w:rsidR="002076CE" w:rsidRPr="0084221C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</w:p>
          <w:p w:rsidR="002076CE" w:rsidRPr="0084221C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  <w:r w:rsidRPr="0084221C">
              <w:rPr>
                <w:sz w:val="28"/>
                <w:szCs w:val="28"/>
              </w:rPr>
              <w:t>Ежеквартально, не менее 4 раз в год</w:t>
            </w:r>
          </w:p>
          <w:p w:rsidR="002076CE" w:rsidRPr="0084221C" w:rsidRDefault="002076CE" w:rsidP="002E4454">
            <w:pPr>
              <w:snapToGrid w:val="0"/>
              <w:spacing w:before="0" w:line="360" w:lineRule="exact"/>
              <w:rPr>
                <w:sz w:val="28"/>
                <w:szCs w:val="28"/>
              </w:rPr>
            </w:pPr>
          </w:p>
        </w:tc>
      </w:tr>
    </w:tbl>
    <w:p w:rsidR="00D20A28" w:rsidRPr="0084221C" w:rsidRDefault="00155F08" w:rsidP="002E4454">
      <w:pPr>
        <w:spacing w:before="0"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="00D20A28" w:rsidRPr="0084221C">
        <w:rPr>
          <w:sz w:val="28"/>
          <w:szCs w:val="28"/>
        </w:rPr>
        <w:t>2. Пункт 6 П</w:t>
      </w:r>
      <w:r w:rsidR="00CF7853">
        <w:rPr>
          <w:sz w:val="28"/>
          <w:szCs w:val="28"/>
        </w:rPr>
        <w:t>риложения №2 «Порядок</w:t>
      </w:r>
      <w:r w:rsidR="00D20A28" w:rsidRPr="0084221C">
        <w:rPr>
          <w:sz w:val="28"/>
          <w:szCs w:val="28"/>
        </w:rPr>
        <w:t xml:space="preserve"> информирования населения </w:t>
      </w:r>
      <w:r w:rsidR="00D20A28" w:rsidRPr="0084221C">
        <w:rPr>
          <w:sz w:val="28"/>
          <w:szCs w:val="28"/>
        </w:rPr>
        <w:lastRenderedPageBreak/>
        <w:t>через средства массовой информации, некоммерческие организации, осуществляющие деятельность в жилищно-коммунальной сфере, размещение на сайте информации о принимаемых мерах в сфере жилищно-коммунального хозяйства и по вопросам развития общественного контроля в этой сфере на территории Республики Саха (Якутия)</w:t>
      </w:r>
      <w:r w:rsidR="00CF7853">
        <w:rPr>
          <w:sz w:val="28"/>
          <w:szCs w:val="28"/>
        </w:rPr>
        <w:t>»,</w:t>
      </w:r>
      <w:r w:rsidR="00D20A28" w:rsidRPr="0084221C">
        <w:rPr>
          <w:sz w:val="28"/>
          <w:szCs w:val="28"/>
        </w:rPr>
        <w:t xml:space="preserve"> дополнить абзацем следующего содержания:</w:t>
      </w:r>
    </w:p>
    <w:p w:rsidR="00D20A28" w:rsidRPr="0084221C" w:rsidRDefault="00D20A28" w:rsidP="002E4454">
      <w:pPr>
        <w:spacing w:before="0" w:line="360" w:lineRule="exact"/>
        <w:ind w:firstLine="709"/>
        <w:rPr>
          <w:sz w:val="28"/>
          <w:szCs w:val="28"/>
        </w:rPr>
      </w:pPr>
      <w:r w:rsidRPr="0084221C">
        <w:rPr>
          <w:sz w:val="28"/>
          <w:szCs w:val="28"/>
        </w:rPr>
        <w:t>«информация о лицензировании деятельности по управлению многоквартирными домами»</w:t>
      </w:r>
    </w:p>
    <w:p w:rsidR="00BB3E91" w:rsidRPr="0084221C" w:rsidRDefault="00155F08" w:rsidP="002E4454">
      <w:pPr>
        <w:snapToGrid w:val="0"/>
        <w:spacing w:before="0" w:line="360" w:lineRule="exact"/>
        <w:ind w:firstLine="708"/>
        <w:rPr>
          <w:sz w:val="28"/>
          <w:szCs w:val="28"/>
        </w:rPr>
      </w:pPr>
      <w:r>
        <w:rPr>
          <w:sz w:val="28"/>
          <w:szCs w:val="28"/>
        </w:rPr>
        <w:t>2</w:t>
      </w:r>
      <w:r w:rsidR="00BB3E91" w:rsidRPr="0084221C">
        <w:rPr>
          <w:sz w:val="28"/>
          <w:szCs w:val="28"/>
        </w:rPr>
        <w:t>.</w:t>
      </w:r>
      <w:r w:rsidR="00D20A28" w:rsidRPr="0084221C">
        <w:rPr>
          <w:sz w:val="28"/>
          <w:szCs w:val="28"/>
        </w:rPr>
        <w:t xml:space="preserve"> </w:t>
      </w:r>
      <w:r w:rsidR="00BB3E91" w:rsidRPr="0084221C">
        <w:rPr>
          <w:sz w:val="28"/>
          <w:szCs w:val="28"/>
        </w:rPr>
        <w:t>Контроль исполнения настоящего постановления возложить на заместителя Председателя Правительства Республики Саха (Якутия) Никифорова И.Г.</w:t>
      </w:r>
    </w:p>
    <w:p w:rsidR="00BB3E91" w:rsidRDefault="00155F08" w:rsidP="002E4454">
      <w:pPr>
        <w:snapToGrid w:val="0"/>
        <w:spacing w:before="0" w:after="720"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BB3E91" w:rsidRPr="0084221C">
        <w:rPr>
          <w:sz w:val="28"/>
          <w:szCs w:val="28"/>
        </w:rPr>
        <w:t>. Опубликовать настоящее постановление в официальных средствах массовой информации Республики Саха (Якутия).</w:t>
      </w:r>
    </w:p>
    <w:p w:rsidR="007D45A0" w:rsidRPr="0084221C" w:rsidRDefault="007D45A0" w:rsidP="00155F08">
      <w:pPr>
        <w:snapToGrid w:val="0"/>
        <w:spacing w:before="0" w:line="240" w:lineRule="auto"/>
        <w:rPr>
          <w:sz w:val="28"/>
          <w:szCs w:val="28"/>
        </w:rPr>
      </w:pPr>
      <w:r w:rsidRPr="0084221C">
        <w:rPr>
          <w:sz w:val="28"/>
          <w:szCs w:val="28"/>
        </w:rPr>
        <w:t>Председатель Правительства</w:t>
      </w:r>
    </w:p>
    <w:p w:rsidR="007D45A0" w:rsidRPr="0084221C" w:rsidRDefault="001E1CB6" w:rsidP="00155F08">
      <w:pPr>
        <w:snapToGrid w:val="0"/>
        <w:spacing w:before="0" w:line="240" w:lineRule="auto"/>
        <w:rPr>
          <w:sz w:val="28"/>
          <w:szCs w:val="28"/>
        </w:rPr>
      </w:pPr>
      <w:r w:rsidRPr="0084221C">
        <w:rPr>
          <w:sz w:val="28"/>
          <w:szCs w:val="28"/>
        </w:rPr>
        <w:t xml:space="preserve">  </w:t>
      </w:r>
      <w:r w:rsidR="007D45A0" w:rsidRPr="0084221C">
        <w:rPr>
          <w:sz w:val="28"/>
          <w:szCs w:val="28"/>
        </w:rPr>
        <w:t>Республики Саха (Якутия)                                                              Г. Данчикова</w:t>
      </w:r>
    </w:p>
    <w:sectPr w:rsidR="007D45A0" w:rsidRPr="0084221C" w:rsidSect="002A2A4B">
      <w:headerReference w:type="even" r:id="rId8"/>
      <w:headerReference w:type="default" r:id="rId9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88E" w:rsidRDefault="00C3788E">
      <w:r>
        <w:separator/>
      </w:r>
    </w:p>
  </w:endnote>
  <w:endnote w:type="continuationSeparator" w:id="0">
    <w:p w:rsidR="00C3788E" w:rsidRDefault="00C37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88E" w:rsidRDefault="00C3788E">
      <w:r>
        <w:separator/>
      </w:r>
    </w:p>
  </w:footnote>
  <w:footnote w:type="continuationSeparator" w:id="0">
    <w:p w:rsidR="00C3788E" w:rsidRDefault="00C378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5A0" w:rsidRDefault="007D45A0" w:rsidP="00620F1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45A0" w:rsidRDefault="007D45A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5A0" w:rsidRDefault="007D45A0" w:rsidP="00620F1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456B3">
      <w:rPr>
        <w:rStyle w:val="a7"/>
        <w:noProof/>
      </w:rPr>
      <w:t>3</w:t>
    </w:r>
    <w:r>
      <w:rPr>
        <w:rStyle w:val="a7"/>
      </w:rPr>
      <w:fldChar w:fldCharType="end"/>
    </w:r>
  </w:p>
  <w:p w:rsidR="007D45A0" w:rsidRDefault="007D45A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F01ED"/>
    <w:multiLevelType w:val="hybridMultilevel"/>
    <w:tmpl w:val="24C051B2"/>
    <w:lvl w:ilvl="0" w:tplc="E74033FE">
      <w:start w:val="2"/>
      <w:numFmt w:val="decimal"/>
      <w:lvlText w:val="%1."/>
      <w:lvlJc w:val="left"/>
      <w:pPr>
        <w:tabs>
          <w:tab w:val="num" w:pos="179"/>
        </w:tabs>
        <w:ind w:left="1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99"/>
        </w:tabs>
        <w:ind w:left="8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19"/>
        </w:tabs>
        <w:ind w:left="16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39"/>
        </w:tabs>
        <w:ind w:left="23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99"/>
        </w:tabs>
        <w:ind w:left="44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939"/>
        </w:tabs>
        <w:ind w:left="5939" w:hanging="180"/>
      </w:pPr>
      <w:rPr>
        <w:rFonts w:cs="Times New Roman"/>
      </w:rPr>
    </w:lvl>
  </w:abstractNum>
  <w:abstractNum w:abstractNumId="1">
    <w:nsid w:val="08B41907"/>
    <w:multiLevelType w:val="hybridMultilevel"/>
    <w:tmpl w:val="9E9411D2"/>
    <w:lvl w:ilvl="0" w:tplc="04190001">
      <w:start w:val="1"/>
      <w:numFmt w:val="bullet"/>
      <w:lvlText w:val=""/>
      <w:lvlJc w:val="left"/>
      <w:pPr>
        <w:tabs>
          <w:tab w:val="num" w:pos="179"/>
        </w:tabs>
        <w:ind w:left="17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99"/>
        </w:tabs>
        <w:ind w:left="8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19"/>
        </w:tabs>
        <w:ind w:left="16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39"/>
        </w:tabs>
        <w:ind w:left="23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99"/>
        </w:tabs>
        <w:ind w:left="44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939"/>
        </w:tabs>
        <w:ind w:left="5939" w:hanging="180"/>
      </w:pPr>
      <w:rPr>
        <w:rFonts w:cs="Times New Roman"/>
      </w:rPr>
    </w:lvl>
  </w:abstractNum>
  <w:abstractNum w:abstractNumId="2">
    <w:nsid w:val="10497A41"/>
    <w:multiLevelType w:val="hybridMultilevel"/>
    <w:tmpl w:val="9BD6E468"/>
    <w:lvl w:ilvl="0" w:tplc="36A4A1B8">
      <w:start w:val="4"/>
      <w:numFmt w:val="decimal"/>
      <w:lvlText w:val="%1."/>
      <w:lvlJc w:val="left"/>
      <w:pPr>
        <w:tabs>
          <w:tab w:val="num" w:pos="179"/>
        </w:tabs>
        <w:ind w:left="1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99"/>
        </w:tabs>
        <w:ind w:left="8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19"/>
        </w:tabs>
        <w:ind w:left="16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39"/>
        </w:tabs>
        <w:ind w:left="23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99"/>
        </w:tabs>
        <w:ind w:left="44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939"/>
        </w:tabs>
        <w:ind w:left="5939" w:hanging="180"/>
      </w:pPr>
      <w:rPr>
        <w:rFonts w:cs="Times New Roman"/>
      </w:rPr>
    </w:lvl>
  </w:abstractNum>
  <w:abstractNum w:abstractNumId="3">
    <w:nsid w:val="14453E30"/>
    <w:multiLevelType w:val="hybridMultilevel"/>
    <w:tmpl w:val="11FC6084"/>
    <w:lvl w:ilvl="0" w:tplc="36A4A1B8">
      <w:start w:val="3"/>
      <w:numFmt w:val="decimal"/>
      <w:lvlText w:val="%1."/>
      <w:lvlJc w:val="left"/>
      <w:pPr>
        <w:tabs>
          <w:tab w:val="num" w:pos="179"/>
        </w:tabs>
        <w:ind w:left="1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8121C9"/>
    <w:multiLevelType w:val="hybridMultilevel"/>
    <w:tmpl w:val="FBEC3EDC"/>
    <w:lvl w:ilvl="0" w:tplc="23F27368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136A1A"/>
    <w:multiLevelType w:val="hybridMultilevel"/>
    <w:tmpl w:val="0DE2E740"/>
    <w:lvl w:ilvl="0" w:tplc="36A4A1B8">
      <w:start w:val="3"/>
      <w:numFmt w:val="decimal"/>
      <w:lvlText w:val="%1."/>
      <w:lvlJc w:val="left"/>
      <w:pPr>
        <w:tabs>
          <w:tab w:val="num" w:pos="179"/>
        </w:tabs>
        <w:ind w:left="1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99"/>
        </w:tabs>
        <w:ind w:left="8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19"/>
        </w:tabs>
        <w:ind w:left="16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39"/>
        </w:tabs>
        <w:ind w:left="23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99"/>
        </w:tabs>
        <w:ind w:left="44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939"/>
        </w:tabs>
        <w:ind w:left="5939" w:hanging="180"/>
      </w:pPr>
      <w:rPr>
        <w:rFonts w:cs="Times New Roman"/>
      </w:rPr>
    </w:lvl>
  </w:abstractNum>
  <w:abstractNum w:abstractNumId="6">
    <w:nsid w:val="7F9427F7"/>
    <w:multiLevelType w:val="hybridMultilevel"/>
    <w:tmpl w:val="BA9ED630"/>
    <w:lvl w:ilvl="0" w:tplc="7604D4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15"/>
    <w:rsid w:val="00060A96"/>
    <w:rsid w:val="00065601"/>
    <w:rsid w:val="000677F9"/>
    <w:rsid w:val="00067A21"/>
    <w:rsid w:val="000A3DBB"/>
    <w:rsid w:val="000A509A"/>
    <w:rsid w:val="000A71AE"/>
    <w:rsid w:val="000B7D81"/>
    <w:rsid w:val="000D4D8D"/>
    <w:rsid w:val="000D61C2"/>
    <w:rsid w:val="000F24A2"/>
    <w:rsid w:val="000F4A3A"/>
    <w:rsid w:val="0010347A"/>
    <w:rsid w:val="001300BC"/>
    <w:rsid w:val="0015364E"/>
    <w:rsid w:val="00153B76"/>
    <w:rsid w:val="00155F08"/>
    <w:rsid w:val="00175999"/>
    <w:rsid w:val="00195595"/>
    <w:rsid w:val="00195B94"/>
    <w:rsid w:val="001C7A78"/>
    <w:rsid w:val="001D7164"/>
    <w:rsid w:val="001E1CB6"/>
    <w:rsid w:val="002076CE"/>
    <w:rsid w:val="002144D2"/>
    <w:rsid w:val="00217343"/>
    <w:rsid w:val="00232E24"/>
    <w:rsid w:val="00286A66"/>
    <w:rsid w:val="002924C3"/>
    <w:rsid w:val="00297F18"/>
    <w:rsid w:val="002A2A4B"/>
    <w:rsid w:val="002B17BC"/>
    <w:rsid w:val="002D68BF"/>
    <w:rsid w:val="002E17AE"/>
    <w:rsid w:val="002E1D96"/>
    <w:rsid w:val="002E4454"/>
    <w:rsid w:val="002F2ED1"/>
    <w:rsid w:val="00313D8B"/>
    <w:rsid w:val="00315D02"/>
    <w:rsid w:val="003307C4"/>
    <w:rsid w:val="00331AD5"/>
    <w:rsid w:val="003327FA"/>
    <w:rsid w:val="00383AD5"/>
    <w:rsid w:val="00386B5A"/>
    <w:rsid w:val="003B270E"/>
    <w:rsid w:val="003C1A78"/>
    <w:rsid w:val="003E230D"/>
    <w:rsid w:val="0040720C"/>
    <w:rsid w:val="00411D50"/>
    <w:rsid w:val="004365F0"/>
    <w:rsid w:val="00456E5C"/>
    <w:rsid w:val="00474EC2"/>
    <w:rsid w:val="00483E1C"/>
    <w:rsid w:val="00486AFA"/>
    <w:rsid w:val="004A26B8"/>
    <w:rsid w:val="004B3EA0"/>
    <w:rsid w:val="004C12D4"/>
    <w:rsid w:val="004E0DAE"/>
    <w:rsid w:val="004F1255"/>
    <w:rsid w:val="005108DC"/>
    <w:rsid w:val="00520149"/>
    <w:rsid w:val="005244D7"/>
    <w:rsid w:val="00534EA8"/>
    <w:rsid w:val="005360B9"/>
    <w:rsid w:val="005507EC"/>
    <w:rsid w:val="00580497"/>
    <w:rsid w:val="00585B60"/>
    <w:rsid w:val="0059286A"/>
    <w:rsid w:val="005B2CB9"/>
    <w:rsid w:val="005B5FB8"/>
    <w:rsid w:val="0062022C"/>
    <w:rsid w:val="00620F12"/>
    <w:rsid w:val="006230F6"/>
    <w:rsid w:val="006431FB"/>
    <w:rsid w:val="00647776"/>
    <w:rsid w:val="006877C5"/>
    <w:rsid w:val="00697D9A"/>
    <w:rsid w:val="006B4D4D"/>
    <w:rsid w:val="006C2F0E"/>
    <w:rsid w:val="006C7578"/>
    <w:rsid w:val="006D189B"/>
    <w:rsid w:val="0071029B"/>
    <w:rsid w:val="0072489E"/>
    <w:rsid w:val="0076147A"/>
    <w:rsid w:val="00762A11"/>
    <w:rsid w:val="00773020"/>
    <w:rsid w:val="00773C1A"/>
    <w:rsid w:val="0078323B"/>
    <w:rsid w:val="00793B93"/>
    <w:rsid w:val="007B78E4"/>
    <w:rsid w:val="007D45A0"/>
    <w:rsid w:val="007F29D7"/>
    <w:rsid w:val="007F7E36"/>
    <w:rsid w:val="0080358A"/>
    <w:rsid w:val="00815CEF"/>
    <w:rsid w:val="0084221C"/>
    <w:rsid w:val="00847A20"/>
    <w:rsid w:val="00867684"/>
    <w:rsid w:val="008921AF"/>
    <w:rsid w:val="008D6542"/>
    <w:rsid w:val="008E1B19"/>
    <w:rsid w:val="008E528C"/>
    <w:rsid w:val="008F5DCD"/>
    <w:rsid w:val="009017F6"/>
    <w:rsid w:val="00912FD3"/>
    <w:rsid w:val="009135D7"/>
    <w:rsid w:val="00920F9D"/>
    <w:rsid w:val="00931FE8"/>
    <w:rsid w:val="00961A22"/>
    <w:rsid w:val="0097087E"/>
    <w:rsid w:val="00970ED7"/>
    <w:rsid w:val="00983D0A"/>
    <w:rsid w:val="009A40D6"/>
    <w:rsid w:val="009A7CA2"/>
    <w:rsid w:val="009C579B"/>
    <w:rsid w:val="009E58ED"/>
    <w:rsid w:val="009F51FD"/>
    <w:rsid w:val="009F72FF"/>
    <w:rsid w:val="00A0044F"/>
    <w:rsid w:val="00A1717F"/>
    <w:rsid w:val="00A17611"/>
    <w:rsid w:val="00A44D58"/>
    <w:rsid w:val="00A47A30"/>
    <w:rsid w:val="00A66B64"/>
    <w:rsid w:val="00A72D07"/>
    <w:rsid w:val="00A83709"/>
    <w:rsid w:val="00A86313"/>
    <w:rsid w:val="00A91789"/>
    <w:rsid w:val="00A93001"/>
    <w:rsid w:val="00AB1DCF"/>
    <w:rsid w:val="00AB67C9"/>
    <w:rsid w:val="00AC5E2F"/>
    <w:rsid w:val="00AD388B"/>
    <w:rsid w:val="00AE6F00"/>
    <w:rsid w:val="00AF36BB"/>
    <w:rsid w:val="00B228B5"/>
    <w:rsid w:val="00B228C8"/>
    <w:rsid w:val="00B360C7"/>
    <w:rsid w:val="00B56254"/>
    <w:rsid w:val="00B56F93"/>
    <w:rsid w:val="00B6058F"/>
    <w:rsid w:val="00B8239C"/>
    <w:rsid w:val="00B94118"/>
    <w:rsid w:val="00BA6EA5"/>
    <w:rsid w:val="00BB3E91"/>
    <w:rsid w:val="00BD7BC1"/>
    <w:rsid w:val="00BE281D"/>
    <w:rsid w:val="00C10DB7"/>
    <w:rsid w:val="00C119A0"/>
    <w:rsid w:val="00C26C32"/>
    <w:rsid w:val="00C37248"/>
    <w:rsid w:val="00C3788E"/>
    <w:rsid w:val="00C476FE"/>
    <w:rsid w:val="00C51B2A"/>
    <w:rsid w:val="00C97EC3"/>
    <w:rsid w:val="00CB2044"/>
    <w:rsid w:val="00CC674E"/>
    <w:rsid w:val="00CF2CCF"/>
    <w:rsid w:val="00CF7853"/>
    <w:rsid w:val="00CF7A11"/>
    <w:rsid w:val="00D066C0"/>
    <w:rsid w:val="00D20A28"/>
    <w:rsid w:val="00D251F6"/>
    <w:rsid w:val="00D348EA"/>
    <w:rsid w:val="00D456B3"/>
    <w:rsid w:val="00D47066"/>
    <w:rsid w:val="00D52DB0"/>
    <w:rsid w:val="00D621C2"/>
    <w:rsid w:val="00D641FA"/>
    <w:rsid w:val="00D75A68"/>
    <w:rsid w:val="00D82872"/>
    <w:rsid w:val="00D94241"/>
    <w:rsid w:val="00DA5A71"/>
    <w:rsid w:val="00DB6152"/>
    <w:rsid w:val="00DD7C2B"/>
    <w:rsid w:val="00DE19B1"/>
    <w:rsid w:val="00DE7C9B"/>
    <w:rsid w:val="00E07068"/>
    <w:rsid w:val="00E342BC"/>
    <w:rsid w:val="00E404FD"/>
    <w:rsid w:val="00E41BB3"/>
    <w:rsid w:val="00E6760E"/>
    <w:rsid w:val="00E75155"/>
    <w:rsid w:val="00E76C12"/>
    <w:rsid w:val="00E81E2F"/>
    <w:rsid w:val="00E86131"/>
    <w:rsid w:val="00E96D33"/>
    <w:rsid w:val="00EC5C1E"/>
    <w:rsid w:val="00ED3C12"/>
    <w:rsid w:val="00EE59A4"/>
    <w:rsid w:val="00F0093B"/>
    <w:rsid w:val="00F11B0B"/>
    <w:rsid w:val="00F15B95"/>
    <w:rsid w:val="00F21688"/>
    <w:rsid w:val="00F353B9"/>
    <w:rsid w:val="00F35F63"/>
    <w:rsid w:val="00F53C67"/>
    <w:rsid w:val="00F63315"/>
    <w:rsid w:val="00F81582"/>
    <w:rsid w:val="00FA6E37"/>
    <w:rsid w:val="00FC0977"/>
    <w:rsid w:val="00FD032F"/>
    <w:rsid w:val="00FE67E3"/>
    <w:rsid w:val="00FF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315"/>
    <w:pPr>
      <w:widowControl w:val="0"/>
      <w:spacing w:before="220" w:line="280" w:lineRule="auto"/>
      <w:jc w:val="both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A5A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A5A71"/>
    <w:rPr>
      <w:rFonts w:ascii="Tahoma" w:hAnsi="Tahoma" w:cs="Tahoma"/>
      <w:snapToGrid w:val="0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6B4D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6C2F0E"/>
    <w:rPr>
      <w:rFonts w:ascii="Times New Roman" w:hAnsi="Times New Roman" w:cs="Times New Roman"/>
      <w:sz w:val="20"/>
      <w:szCs w:val="20"/>
    </w:rPr>
  </w:style>
  <w:style w:type="character" w:styleId="a7">
    <w:name w:val="page number"/>
    <w:uiPriority w:val="99"/>
    <w:rsid w:val="006B4D4D"/>
    <w:rPr>
      <w:rFonts w:cs="Times New Roman"/>
    </w:rPr>
  </w:style>
  <w:style w:type="table" w:styleId="a8">
    <w:name w:val="Table Grid"/>
    <w:basedOn w:val="a1"/>
    <w:locked/>
    <w:rsid w:val="002076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76C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315"/>
    <w:pPr>
      <w:widowControl w:val="0"/>
      <w:spacing w:before="220" w:line="280" w:lineRule="auto"/>
      <w:jc w:val="both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A5A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A5A71"/>
    <w:rPr>
      <w:rFonts w:ascii="Tahoma" w:hAnsi="Tahoma" w:cs="Tahoma"/>
      <w:snapToGrid w:val="0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6B4D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6C2F0E"/>
    <w:rPr>
      <w:rFonts w:ascii="Times New Roman" w:hAnsi="Times New Roman" w:cs="Times New Roman"/>
      <w:sz w:val="20"/>
      <w:szCs w:val="20"/>
    </w:rPr>
  </w:style>
  <w:style w:type="character" w:styleId="a7">
    <w:name w:val="page number"/>
    <w:uiPriority w:val="99"/>
    <w:rsid w:val="006B4D4D"/>
    <w:rPr>
      <w:rFonts w:cs="Times New Roman"/>
    </w:rPr>
  </w:style>
  <w:style w:type="table" w:styleId="a8">
    <w:name w:val="Table Grid"/>
    <w:basedOn w:val="a1"/>
    <w:locked/>
    <w:rsid w:val="002076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76C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minjkh</dc:creator>
  <cp:lastModifiedBy>Егорова Нария Степановна</cp:lastModifiedBy>
  <cp:revision>8</cp:revision>
  <cp:lastPrinted>2015-02-25T08:12:00Z</cp:lastPrinted>
  <dcterms:created xsi:type="dcterms:W3CDTF">2015-02-16T07:55:00Z</dcterms:created>
  <dcterms:modified xsi:type="dcterms:W3CDTF">2015-02-25T08:12:00Z</dcterms:modified>
</cp:coreProperties>
</file>