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946" w:rsidRPr="007E33DE" w:rsidRDefault="004B1946" w:rsidP="004B1946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33D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4B1946" w:rsidRPr="007E33DE" w:rsidRDefault="004B1946" w:rsidP="004B19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1946" w:rsidRPr="007E33DE" w:rsidRDefault="004B1946" w:rsidP="004B19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33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ПРАВИТЕЛЬСТВО РЕСПУБЛИКИ САХА (ЯКУТИЯ)</w:t>
      </w:r>
    </w:p>
    <w:p w:rsidR="004B1946" w:rsidRPr="007E33DE" w:rsidRDefault="004B1946" w:rsidP="004B194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33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РАСПОРЯЖЕНИЕ</w:t>
      </w:r>
    </w:p>
    <w:p w:rsidR="004B1946" w:rsidRPr="007E33DE" w:rsidRDefault="004B1946" w:rsidP="004B194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1946" w:rsidRPr="007E33DE" w:rsidRDefault="004B1946" w:rsidP="004B1946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1946" w:rsidRPr="007E33DE" w:rsidRDefault="004B1946" w:rsidP="004B194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33DE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«___»____________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7E3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______</w:t>
      </w:r>
    </w:p>
    <w:p w:rsidR="004B1946" w:rsidRDefault="004B1946" w:rsidP="004B194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3B9D" w:rsidRDefault="00193B9D" w:rsidP="004B194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3B9D" w:rsidRDefault="00193B9D" w:rsidP="004B194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3B9D" w:rsidRDefault="00193B9D" w:rsidP="004B194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3B9D" w:rsidRDefault="00193B9D" w:rsidP="004B194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3B9D" w:rsidRDefault="00193B9D" w:rsidP="004B194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3B9D" w:rsidRDefault="00193B9D" w:rsidP="00193B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3B9D" w:rsidRPr="001B36D2" w:rsidRDefault="00193B9D" w:rsidP="00193B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B1946" w:rsidRPr="001B36D2" w:rsidRDefault="004B1946" w:rsidP="004B194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1B36D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О реорганизации  </w:t>
      </w:r>
      <w:r w:rsidR="001B36D2" w:rsidRPr="001B36D2">
        <w:rPr>
          <w:rFonts w:ascii="Times New Roman" w:hAnsi="Times New Roman" w:cs="Times New Roman"/>
          <w:b/>
          <w:sz w:val="28"/>
          <w:szCs w:val="28"/>
        </w:rPr>
        <w:t xml:space="preserve">государственного бюджетного профессионального образовательного учреждения Республики Саха (Якутия) «Якутский сельскохозяйственный  техникум» в форме присоединения к нему государственных бюджетных образовательных учреждений  Республики Саха (Якутия) </w:t>
      </w:r>
    </w:p>
    <w:p w:rsidR="004B1946" w:rsidRDefault="004B1946" w:rsidP="004B1946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B1946" w:rsidRPr="004048B3" w:rsidRDefault="004B1946" w:rsidP="004B1946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048B3">
        <w:rPr>
          <w:rFonts w:ascii="Times New Roman" w:hAnsi="Times New Roman" w:cs="Times New Roman"/>
          <w:sz w:val="28"/>
          <w:szCs w:val="28"/>
        </w:rPr>
        <w:t xml:space="preserve">В целях повышения эффективности расходов Республики Саха (Якутия), обеспечения системы непрерывного профессионального образования, в соответствии с Федеральным </w:t>
      </w:r>
      <w:hyperlink r:id="rId7" w:history="1">
        <w:r w:rsidRPr="004048B3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12 января 1996 г. №</w:t>
      </w:r>
      <w:r w:rsidRPr="004048B3">
        <w:rPr>
          <w:rFonts w:ascii="Times New Roman" w:hAnsi="Times New Roman" w:cs="Times New Roman"/>
          <w:sz w:val="28"/>
          <w:szCs w:val="28"/>
        </w:rPr>
        <w:t>7-ФЗ</w:t>
      </w:r>
      <w:r>
        <w:rPr>
          <w:rFonts w:ascii="Times New Roman" w:hAnsi="Times New Roman" w:cs="Times New Roman"/>
          <w:sz w:val="28"/>
          <w:szCs w:val="28"/>
        </w:rPr>
        <w:t xml:space="preserve"> «О некоммерческих организациях»</w:t>
      </w:r>
      <w:r w:rsidRPr="004048B3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r w:rsidRPr="004048B3">
          <w:rPr>
            <w:rFonts w:ascii="Times New Roman" w:hAnsi="Times New Roman" w:cs="Times New Roman"/>
            <w:sz w:val="28"/>
            <w:szCs w:val="28"/>
          </w:rPr>
          <w:t>пунктом 2 части 5 статьи 108</w:t>
        </w:r>
      </w:hyperlink>
      <w:r w:rsidRPr="004048B3">
        <w:rPr>
          <w:rFonts w:ascii="Times New Roman" w:hAnsi="Times New Roman" w:cs="Times New Roman"/>
          <w:sz w:val="28"/>
          <w:szCs w:val="28"/>
        </w:rPr>
        <w:t xml:space="preserve"> 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закона от 29 декабря 2012 г. №273-ФЗ «</w:t>
      </w:r>
      <w:r w:rsidRPr="004048B3">
        <w:rPr>
          <w:rFonts w:ascii="Times New Roman" w:hAnsi="Times New Roman" w:cs="Times New Roman"/>
          <w:sz w:val="28"/>
          <w:szCs w:val="28"/>
        </w:rPr>
        <w:t>Об обр</w:t>
      </w:r>
      <w:r>
        <w:rPr>
          <w:rFonts w:ascii="Times New Roman" w:hAnsi="Times New Roman" w:cs="Times New Roman"/>
          <w:sz w:val="28"/>
          <w:szCs w:val="28"/>
        </w:rPr>
        <w:t>азовании в Российской Федерации»</w:t>
      </w:r>
      <w:r w:rsidRPr="004048B3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Pr="004048B3">
          <w:rPr>
            <w:rFonts w:ascii="Times New Roman" w:hAnsi="Times New Roman" w:cs="Times New Roman"/>
            <w:sz w:val="28"/>
            <w:szCs w:val="28"/>
          </w:rPr>
          <w:t>пунктом 2</w:t>
        </w:r>
      </w:hyperlink>
      <w:r w:rsidRPr="004048B3">
        <w:rPr>
          <w:rFonts w:ascii="Times New Roman" w:hAnsi="Times New Roman" w:cs="Times New Roman"/>
          <w:sz w:val="28"/>
          <w:szCs w:val="28"/>
        </w:rPr>
        <w:t xml:space="preserve"> Порядка принятия решения о реорганизации государственных бюджетных учреждений Республики Саха (Якутия) и</w:t>
      </w:r>
      <w:proofErr w:type="gramEnd"/>
      <w:r w:rsidRPr="004048B3">
        <w:rPr>
          <w:rFonts w:ascii="Times New Roman" w:hAnsi="Times New Roman" w:cs="Times New Roman"/>
          <w:sz w:val="28"/>
          <w:szCs w:val="28"/>
        </w:rPr>
        <w:t xml:space="preserve"> ее проведения, утвержденного Указом Президента Республики Саха </w:t>
      </w:r>
      <w:r>
        <w:rPr>
          <w:rFonts w:ascii="Times New Roman" w:hAnsi="Times New Roman" w:cs="Times New Roman"/>
          <w:sz w:val="28"/>
          <w:szCs w:val="28"/>
        </w:rPr>
        <w:t>(Якутия) от 10 января 2011 г. №463 «</w:t>
      </w:r>
      <w:r w:rsidRPr="004048B3">
        <w:rPr>
          <w:rFonts w:ascii="Times New Roman" w:hAnsi="Times New Roman" w:cs="Times New Roman"/>
          <w:sz w:val="28"/>
          <w:szCs w:val="28"/>
        </w:rPr>
        <w:t>О бюджетных учреж</w:t>
      </w:r>
      <w:r>
        <w:rPr>
          <w:rFonts w:ascii="Times New Roman" w:hAnsi="Times New Roman" w:cs="Times New Roman"/>
          <w:sz w:val="28"/>
          <w:szCs w:val="28"/>
        </w:rPr>
        <w:t>дениях Республики Саха (Якутия)»</w:t>
      </w:r>
      <w:r w:rsidRPr="004048B3">
        <w:rPr>
          <w:rFonts w:ascii="Times New Roman" w:hAnsi="Times New Roman" w:cs="Times New Roman"/>
          <w:sz w:val="28"/>
          <w:szCs w:val="28"/>
        </w:rPr>
        <w:t>:</w:t>
      </w:r>
    </w:p>
    <w:p w:rsidR="004B1946" w:rsidRDefault="004B1946" w:rsidP="004B1946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Реорганизовать с 01 июля 2015 года государственное бюджетное профессиональное образовательное учреждение Республики Саха (Якутия) «Якутский сельскохозяйственный  техникум» в форме присо</w:t>
      </w:r>
      <w:r w:rsidR="001B36D2">
        <w:rPr>
          <w:rFonts w:ascii="Times New Roman" w:hAnsi="Times New Roman" w:cs="Times New Roman"/>
          <w:sz w:val="28"/>
          <w:szCs w:val="28"/>
        </w:rPr>
        <w:t>единения к нему государственных бюджетных образовательных учреждений</w:t>
      </w:r>
      <w:r>
        <w:rPr>
          <w:rFonts w:ascii="Times New Roman" w:hAnsi="Times New Roman" w:cs="Times New Roman"/>
          <w:sz w:val="28"/>
          <w:szCs w:val="28"/>
        </w:rPr>
        <w:t xml:space="preserve"> Республики Саха (Якутия) «Профессиональный лицей №4», «Профессиональный лицей №15».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Наименование </w:t>
      </w:r>
      <w:r w:rsidRPr="0090505C">
        <w:rPr>
          <w:rFonts w:ascii="Times New Roman" w:hAnsi="Times New Roman" w:cs="Times New Roman"/>
          <w:sz w:val="28"/>
          <w:szCs w:val="28"/>
        </w:rPr>
        <w:t>государственно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90505C">
        <w:rPr>
          <w:rFonts w:ascii="Times New Roman" w:hAnsi="Times New Roman" w:cs="Times New Roman"/>
          <w:sz w:val="28"/>
          <w:szCs w:val="28"/>
        </w:rPr>
        <w:t xml:space="preserve"> бюджетно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90505C">
        <w:rPr>
          <w:rFonts w:ascii="Times New Roman" w:hAnsi="Times New Roman" w:cs="Times New Roman"/>
          <w:sz w:val="28"/>
          <w:szCs w:val="28"/>
        </w:rPr>
        <w:t xml:space="preserve"> профессионально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90505C">
        <w:rPr>
          <w:rFonts w:ascii="Times New Roman" w:hAnsi="Times New Roman" w:cs="Times New Roman"/>
          <w:sz w:val="28"/>
          <w:szCs w:val="28"/>
        </w:rPr>
        <w:t xml:space="preserve"> образовательно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90505C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0505C">
        <w:rPr>
          <w:rFonts w:ascii="Times New Roman" w:hAnsi="Times New Roman" w:cs="Times New Roman"/>
          <w:sz w:val="28"/>
          <w:szCs w:val="28"/>
        </w:rPr>
        <w:t xml:space="preserve"> Республики Саха (Якутия)</w:t>
      </w:r>
      <w:r>
        <w:rPr>
          <w:rFonts w:ascii="Times New Roman" w:hAnsi="Times New Roman" w:cs="Times New Roman"/>
          <w:sz w:val="28"/>
          <w:szCs w:val="28"/>
        </w:rPr>
        <w:t xml:space="preserve"> после завершения процесса реорганизации - </w:t>
      </w:r>
      <w:r w:rsidRPr="0071150C">
        <w:rPr>
          <w:rFonts w:ascii="Times New Roman" w:hAnsi="Times New Roman" w:cs="Times New Roman"/>
          <w:sz w:val="28"/>
          <w:szCs w:val="28"/>
        </w:rPr>
        <w:t>государственное бюджетное профессиональное образовательное учреждение Республики Саха (Якутия) «</w:t>
      </w:r>
      <w:r>
        <w:rPr>
          <w:rFonts w:ascii="Times New Roman" w:hAnsi="Times New Roman" w:cs="Times New Roman"/>
          <w:sz w:val="28"/>
          <w:szCs w:val="28"/>
        </w:rPr>
        <w:t>Якутский сельскохозяйственный</w:t>
      </w:r>
      <w:r w:rsidRPr="0071150C">
        <w:rPr>
          <w:rFonts w:ascii="Times New Roman" w:hAnsi="Times New Roman" w:cs="Times New Roman"/>
          <w:sz w:val="28"/>
          <w:szCs w:val="28"/>
        </w:rPr>
        <w:t xml:space="preserve"> техникум»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B1946" w:rsidRDefault="004B1946" w:rsidP="004B1946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 Утвердить </w:t>
      </w:r>
      <w:hyperlink w:anchor="Par42" w:history="1">
        <w:r w:rsidRPr="0090505C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9050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мероприятий по реорганизации </w:t>
      </w:r>
      <w:r w:rsidR="001B36D2" w:rsidRPr="001B36D2">
        <w:rPr>
          <w:rFonts w:ascii="Times New Roman" w:hAnsi="Times New Roman" w:cs="Times New Roman"/>
          <w:sz w:val="28"/>
          <w:szCs w:val="28"/>
        </w:rPr>
        <w:t>государственного бюджетного профессионального образовательного учреждения Республики Саха (Якутия) «Якутский сельскохозяйственный  техникум»</w:t>
      </w:r>
      <w:r w:rsidR="001B36D2" w:rsidRPr="001B36D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согласно приложению к настоящему распоряжению.</w:t>
      </w:r>
    </w:p>
    <w:p w:rsidR="004B1946" w:rsidRDefault="004B1946" w:rsidP="004B1946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 Сохранить основные цели деятельности реорганизуемых профессиональных </w:t>
      </w:r>
      <w:r w:rsidRPr="0090505C">
        <w:rPr>
          <w:rFonts w:ascii="Times New Roman" w:hAnsi="Times New Roman" w:cs="Times New Roman"/>
          <w:sz w:val="28"/>
          <w:szCs w:val="28"/>
        </w:rPr>
        <w:t>образовательны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90505C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й.</w:t>
      </w:r>
    </w:p>
    <w:p w:rsidR="004B1946" w:rsidRDefault="004B1946" w:rsidP="004B1946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Функции и полномочия учредителя </w:t>
      </w:r>
      <w:r w:rsidR="00B5716D">
        <w:rPr>
          <w:rFonts w:ascii="Times New Roman" w:hAnsi="Times New Roman" w:cs="Times New Roman"/>
          <w:sz w:val="28"/>
          <w:szCs w:val="28"/>
        </w:rPr>
        <w:t xml:space="preserve">в пределах компетенций, установленных законодательством,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осуществляют:</w:t>
      </w:r>
    </w:p>
    <w:p w:rsidR="004B1946" w:rsidRDefault="004B1946" w:rsidP="004B1946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части координации и регулирования деятельности - Министерство профессионального образования, подготовки и расстановки кадров Республики Саха (Якутия);</w:t>
      </w:r>
    </w:p>
    <w:p w:rsidR="004B1946" w:rsidRDefault="004B1946" w:rsidP="004B1946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части управления государственным имуществом - Министерство имущественных и земельных отношений Республики Саха (Якутия).</w:t>
      </w:r>
    </w:p>
    <w:p w:rsidR="004B1946" w:rsidRDefault="00193B9D" w:rsidP="004B1946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B1946">
        <w:rPr>
          <w:rFonts w:ascii="Times New Roman" w:hAnsi="Times New Roman" w:cs="Times New Roman"/>
          <w:sz w:val="28"/>
          <w:szCs w:val="28"/>
        </w:rPr>
        <w:t>. Контроль исполнения настоящего распоряжения возложить на заместителя Председателя Правительства Республики Саха (Якутия) Дьячковского А.П.</w:t>
      </w:r>
    </w:p>
    <w:p w:rsidR="005406AB" w:rsidRDefault="005406AB" w:rsidP="004B1946">
      <w:pPr>
        <w:widowControl w:val="0"/>
        <w:tabs>
          <w:tab w:val="center" w:pos="4677"/>
        </w:tabs>
        <w:autoSpaceDE w:val="0"/>
        <w:autoSpaceDN w:val="0"/>
        <w:adjustRightInd w:val="0"/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4B1946" w:rsidRDefault="004B1946" w:rsidP="004B1946">
      <w:pPr>
        <w:widowControl w:val="0"/>
        <w:tabs>
          <w:tab w:val="center" w:pos="4677"/>
        </w:tabs>
        <w:autoSpaceDE w:val="0"/>
        <w:autoSpaceDN w:val="0"/>
        <w:adjustRightInd w:val="0"/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C91B08" w:rsidRDefault="004B1946" w:rsidP="006E79CE">
      <w:pPr>
        <w:widowControl w:val="0"/>
        <w:autoSpaceDE w:val="0"/>
        <w:autoSpaceDN w:val="0"/>
        <w:adjustRightInd w:val="0"/>
        <w:spacing w:after="0"/>
        <w:ind w:firstLine="567"/>
      </w:pPr>
      <w:r>
        <w:rPr>
          <w:rFonts w:ascii="Times New Roman" w:hAnsi="Times New Roman" w:cs="Times New Roman"/>
          <w:sz w:val="28"/>
          <w:szCs w:val="28"/>
        </w:rPr>
        <w:t xml:space="preserve">   Республики Саха (Якутия)                                               Г.ДАНЧИКОВА</w:t>
      </w:r>
      <w:bookmarkStart w:id="1" w:name="Par42"/>
      <w:bookmarkEnd w:id="1"/>
    </w:p>
    <w:sectPr w:rsidR="00C91B08" w:rsidSect="00B64BD3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FB0" w:rsidRDefault="00F00FB0">
      <w:pPr>
        <w:spacing w:after="0" w:line="240" w:lineRule="auto"/>
      </w:pPr>
      <w:r>
        <w:separator/>
      </w:r>
    </w:p>
  </w:endnote>
  <w:endnote w:type="continuationSeparator" w:id="0">
    <w:p w:rsidR="00F00FB0" w:rsidRDefault="00F00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FB0" w:rsidRDefault="00F00FB0">
      <w:pPr>
        <w:spacing w:after="0" w:line="240" w:lineRule="auto"/>
      </w:pPr>
      <w:r>
        <w:separator/>
      </w:r>
    </w:p>
  </w:footnote>
  <w:footnote w:type="continuationSeparator" w:id="0">
    <w:p w:rsidR="00F00FB0" w:rsidRDefault="00F00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3235"/>
      <w:docPartObj>
        <w:docPartGallery w:val="Page Numbers (Top of Page)"/>
        <w:docPartUnique/>
      </w:docPartObj>
    </w:sdtPr>
    <w:sdtEndPr/>
    <w:sdtContent>
      <w:p w:rsidR="00B64BD3" w:rsidRDefault="004B1946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716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64BD3" w:rsidRDefault="00F00FB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946"/>
    <w:rsid w:val="00132C87"/>
    <w:rsid w:val="00193B9D"/>
    <w:rsid w:val="001B36D2"/>
    <w:rsid w:val="002D2A29"/>
    <w:rsid w:val="0047150C"/>
    <w:rsid w:val="004B1946"/>
    <w:rsid w:val="005406AB"/>
    <w:rsid w:val="00573AA8"/>
    <w:rsid w:val="006E79CE"/>
    <w:rsid w:val="00A260D4"/>
    <w:rsid w:val="00B5716D"/>
    <w:rsid w:val="00C91B08"/>
    <w:rsid w:val="00D77C3B"/>
    <w:rsid w:val="00E01BB9"/>
    <w:rsid w:val="00F00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9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194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4B19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77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7C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9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194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4B19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77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7C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D3DB7446683E5B6B9FB02F9FF9DAAA861AB18D216BC42AB0C395A3E8B8B291EBA1F0DC5A8B246EEK13D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D3DB7446683E5B6B9FB02F9FF9DAAA861AB1FD212B642AB0C395A3E8BK83BC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D3DB7446683E5B6B9FB1CF4E9F1F6A169A642D617B34BF853660163DC822349FD505487ECBE43EB1D2F70K832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2015-03-26T06:42:00Z</cp:lastPrinted>
  <dcterms:created xsi:type="dcterms:W3CDTF">2015-03-23T09:08:00Z</dcterms:created>
  <dcterms:modified xsi:type="dcterms:W3CDTF">2015-05-12T00:26:00Z</dcterms:modified>
</cp:coreProperties>
</file>