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Проект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от «____» _____________201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528C0">
        <w:rPr>
          <w:rFonts w:ascii="Times New Roman" w:hAnsi="Times New Roman" w:cs="Times New Roman"/>
          <w:sz w:val="28"/>
          <w:szCs w:val="28"/>
        </w:rPr>
        <w:t xml:space="preserve"> года № ___________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О проекте Закона Республики Саха (Якутия)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«</w:t>
      </w:r>
      <w:r w:rsidRPr="001528C0">
        <w:rPr>
          <w:rFonts w:ascii="Times New Roman" w:hAnsi="Times New Roman" w:cs="Times New Roman"/>
          <w:sz w:val="28"/>
          <w:szCs w:val="28"/>
        </w:rPr>
        <w:t xml:space="preserve">О признании утратившей силу части 1 статьи 6.1 Закона Республики Саха (Якутия)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528C0">
        <w:rPr>
          <w:rFonts w:ascii="Times New Roman" w:hAnsi="Times New Roman" w:cs="Times New Roman"/>
          <w:sz w:val="28"/>
          <w:szCs w:val="28"/>
        </w:rPr>
        <w:t>О начальном профессиональном, среднем профессиональном и дополнительном профессиональном образовании в Республике Саха (Якутия)</w:t>
      </w:r>
      <w:r w:rsidRPr="001528C0">
        <w:rPr>
          <w:rFonts w:ascii="Times New Roman" w:hAnsi="Times New Roman" w:cs="Times New Roman"/>
          <w:sz w:val="28"/>
          <w:szCs w:val="28"/>
        </w:rPr>
        <w:t>»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ab/>
        <w:t>Руководствуясь статьей 62 Конституции (Основного закона) Республики   Саха   (Якутия),   Правительство   Республики   Саха  (Якутия)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1528C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528C0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1.</w:t>
      </w:r>
      <w:r w:rsidRPr="001528C0">
        <w:rPr>
          <w:rFonts w:ascii="Times New Roman" w:hAnsi="Times New Roman" w:cs="Times New Roman"/>
          <w:sz w:val="28"/>
          <w:szCs w:val="28"/>
        </w:rPr>
        <w:tab/>
        <w:t xml:space="preserve">Одобрить проект Закона Республики Саха (Якутия) </w:t>
      </w:r>
      <w:r w:rsidRPr="001528C0">
        <w:rPr>
          <w:rFonts w:ascii="Times New Roman" w:hAnsi="Times New Roman" w:cs="Times New Roman"/>
          <w:sz w:val="28"/>
          <w:szCs w:val="28"/>
        </w:rPr>
        <w:t>«О признании утратившей силу части 1 статьи 6.1 Закона Республики Саха (Якутия) «О начальном профессиональном, среднем профессиональном и дополнительном профессиональном образовании в Республике Саха (Якутия)»</w:t>
      </w:r>
      <w:r w:rsidRPr="001528C0">
        <w:rPr>
          <w:rFonts w:ascii="Times New Roman" w:hAnsi="Times New Roman" w:cs="Times New Roman"/>
          <w:sz w:val="28"/>
          <w:szCs w:val="28"/>
        </w:rPr>
        <w:t>.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2.</w:t>
      </w:r>
      <w:r w:rsidRPr="001528C0">
        <w:rPr>
          <w:rFonts w:ascii="Times New Roman" w:hAnsi="Times New Roman" w:cs="Times New Roman"/>
          <w:sz w:val="28"/>
          <w:szCs w:val="28"/>
        </w:rPr>
        <w:tab/>
        <w:t xml:space="preserve">Внести указанный законопроект на рассмотрение Государственного Собрания (Ил </w:t>
      </w:r>
      <w:proofErr w:type="spellStart"/>
      <w:r w:rsidRPr="001528C0">
        <w:rPr>
          <w:rFonts w:ascii="Times New Roman" w:hAnsi="Times New Roman" w:cs="Times New Roman"/>
          <w:sz w:val="28"/>
          <w:szCs w:val="28"/>
        </w:rPr>
        <w:t>Тумэн</w:t>
      </w:r>
      <w:proofErr w:type="spellEnd"/>
      <w:r w:rsidRPr="001528C0">
        <w:rPr>
          <w:rFonts w:ascii="Times New Roman" w:hAnsi="Times New Roman" w:cs="Times New Roman"/>
          <w:sz w:val="28"/>
          <w:szCs w:val="28"/>
        </w:rPr>
        <w:t>) Республики Саха (Якутия).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3.</w:t>
      </w:r>
      <w:r w:rsidRPr="001528C0">
        <w:rPr>
          <w:rFonts w:ascii="Times New Roman" w:hAnsi="Times New Roman" w:cs="Times New Roman"/>
          <w:sz w:val="28"/>
          <w:szCs w:val="28"/>
        </w:rPr>
        <w:tab/>
        <w:t xml:space="preserve">Назначить официальным представителем Правительства Республики Саха (Якутия) при рассмотрении данного законопроекта в Государственном Собрании (Ил </w:t>
      </w:r>
      <w:proofErr w:type="spellStart"/>
      <w:r w:rsidRPr="001528C0">
        <w:rPr>
          <w:rFonts w:ascii="Times New Roman" w:hAnsi="Times New Roman" w:cs="Times New Roman"/>
          <w:sz w:val="28"/>
          <w:szCs w:val="28"/>
        </w:rPr>
        <w:t>Тумэн</w:t>
      </w:r>
      <w:proofErr w:type="spellEnd"/>
      <w:r w:rsidRPr="001528C0">
        <w:rPr>
          <w:rFonts w:ascii="Times New Roman" w:hAnsi="Times New Roman" w:cs="Times New Roman"/>
          <w:sz w:val="28"/>
          <w:szCs w:val="28"/>
        </w:rPr>
        <w:t xml:space="preserve">) Республики Саха (Якутия) министра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профессионального </w:t>
      </w:r>
      <w:r w:rsidRPr="001528C0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, подготовки и расстановки кадров </w:t>
      </w:r>
      <w:r w:rsidRPr="001528C0">
        <w:rPr>
          <w:rFonts w:ascii="Times New Roman" w:hAnsi="Times New Roman" w:cs="Times New Roman"/>
          <w:sz w:val="28"/>
          <w:szCs w:val="28"/>
        </w:rPr>
        <w:t xml:space="preserve"> Республики Саха (Якутия)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В.Ю.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 xml:space="preserve">   Республики Саха (Якутия)                                      Г. ДАНЧИКОВ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lastRenderedPageBreak/>
        <w:t>Проект вносится Правительством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ЗАКОН РЕСПУБЛИКИ САХА (ЯКУТИЯ)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ОБ ОБРАЗОВАНИИ В РЕСПУБЛИКЕ САХА (ЯКУТИЯ)</w:t>
      </w: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</w:t>
      </w: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1528C0">
          <w:rPr>
            <w:rFonts w:ascii="Times New Roman" w:hAnsi="Times New Roman" w:cs="Times New Roman"/>
            <w:sz w:val="28"/>
            <w:szCs w:val="28"/>
          </w:rPr>
          <w:t>Часть 1 статьи 6.1</w:t>
        </w:r>
      </w:hyperlink>
      <w:r w:rsidRPr="001528C0">
        <w:rPr>
          <w:rFonts w:ascii="Times New Roman" w:hAnsi="Times New Roman" w:cs="Times New Roman"/>
          <w:sz w:val="28"/>
          <w:szCs w:val="28"/>
        </w:rPr>
        <w:t xml:space="preserve"> Закона Республики Саха (Якутия) от 18 февраля 2009 года 663-З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528C0">
        <w:rPr>
          <w:rFonts w:ascii="Times New Roman" w:hAnsi="Times New Roman" w:cs="Times New Roman"/>
          <w:sz w:val="28"/>
          <w:szCs w:val="28"/>
        </w:rPr>
        <w:t xml:space="preserve">189-IV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528C0">
        <w:rPr>
          <w:rFonts w:ascii="Times New Roman" w:hAnsi="Times New Roman" w:cs="Times New Roman"/>
          <w:sz w:val="28"/>
          <w:szCs w:val="28"/>
        </w:rPr>
        <w:t>О начальном профессиональном, среднем профессиональном и дополнительном профессиональном образовании в Республике Саха (Якутия)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528C0">
        <w:rPr>
          <w:rFonts w:ascii="Times New Roman" w:hAnsi="Times New Roman" w:cs="Times New Roman"/>
          <w:sz w:val="28"/>
          <w:szCs w:val="28"/>
        </w:rPr>
        <w:t xml:space="preserve"> признать утратившей силу.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Статья 2</w:t>
      </w: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28C0" w:rsidRPr="001528C0" w:rsidRDefault="001528C0" w:rsidP="001528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28C0">
        <w:rPr>
          <w:rFonts w:ascii="Times New Roman" w:hAnsi="Times New Roman" w:cs="Times New Roman"/>
          <w:sz w:val="28"/>
          <w:szCs w:val="28"/>
        </w:rPr>
        <w:t>Настоящий Закон вступает в силу со дня его официального опубликования.</w:t>
      </w: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Президент</w:t>
      </w: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1528C0" w:rsidRDefault="001528C0" w:rsidP="001528C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Е.БОРИСОВ</w:t>
      </w:r>
    </w:p>
    <w:p w:rsidR="008772E3" w:rsidRPr="001528C0" w:rsidRDefault="008772E3"/>
    <w:sectPr w:rsidR="008772E3" w:rsidRPr="001528C0" w:rsidSect="00DB47E7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484"/>
    <w:rsid w:val="001528C0"/>
    <w:rsid w:val="008772E3"/>
    <w:rsid w:val="00B2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AC2F3B4B055971E03D4195C8071503BBADB72834A578897B5B0FC27306DAB9921A79E7B7667E0105105B233r3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Елена Максимовна</dc:creator>
  <cp:keywords/>
  <dc:description/>
  <cp:lastModifiedBy>Кычкина Елена Максимовна</cp:lastModifiedBy>
  <cp:revision>2</cp:revision>
  <dcterms:created xsi:type="dcterms:W3CDTF">2015-05-15T05:43:00Z</dcterms:created>
  <dcterms:modified xsi:type="dcterms:W3CDTF">2015-05-15T05:49:00Z</dcterms:modified>
</cp:coreProperties>
</file>