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A68" w:rsidRPr="00A1708F" w:rsidRDefault="005C7569" w:rsidP="008C2249">
      <w:pPr>
        <w:pStyle w:val="2"/>
        <w:spacing w:before="0" w:line="360" w:lineRule="exact"/>
        <w:jc w:val="right"/>
        <w:rPr>
          <w:rFonts w:ascii="Times New Roman" w:hAnsi="Times New Roman" w:cs="Times New Roman"/>
          <w:color w:val="000000" w:themeColor="text1"/>
        </w:rPr>
      </w:pPr>
      <w:r w:rsidRPr="00A1708F">
        <w:rPr>
          <w:rFonts w:ascii="Times New Roman" w:hAnsi="Times New Roman" w:cs="Times New Roman"/>
          <w:color w:val="000000" w:themeColor="text1"/>
        </w:rPr>
        <w:t>Проект</w:t>
      </w:r>
    </w:p>
    <w:p w:rsidR="00334A68" w:rsidRPr="00A1708F" w:rsidRDefault="00334A68" w:rsidP="008C2249">
      <w:pPr>
        <w:widowControl w:val="0"/>
        <w:autoSpaceDE w:val="0"/>
        <w:autoSpaceDN w:val="0"/>
        <w:adjustRightInd w:val="0"/>
        <w:spacing w:after="0" w:line="360" w:lineRule="exact"/>
        <w:ind w:firstLine="720"/>
        <w:jc w:val="center"/>
        <w:outlineLvl w:val="0"/>
        <w:rPr>
          <w:rFonts w:ascii="Times New Roman" w:hAnsi="Times New Roman"/>
          <w:bCs/>
          <w:color w:val="000000" w:themeColor="text1"/>
          <w:sz w:val="28"/>
          <w:szCs w:val="28"/>
        </w:rPr>
      </w:pPr>
    </w:p>
    <w:p w:rsidR="00334A68" w:rsidRPr="00A1708F" w:rsidRDefault="00334A68" w:rsidP="008C2249">
      <w:pPr>
        <w:widowControl w:val="0"/>
        <w:autoSpaceDE w:val="0"/>
        <w:autoSpaceDN w:val="0"/>
        <w:adjustRightInd w:val="0"/>
        <w:spacing w:after="0" w:line="360" w:lineRule="exact"/>
        <w:jc w:val="center"/>
        <w:outlineLvl w:val="0"/>
        <w:rPr>
          <w:rFonts w:ascii="Times New Roman" w:hAnsi="Times New Roman"/>
          <w:b/>
          <w:bCs/>
          <w:color w:val="000000" w:themeColor="text1"/>
          <w:sz w:val="28"/>
          <w:szCs w:val="28"/>
        </w:rPr>
      </w:pPr>
      <w:r w:rsidRPr="00A1708F">
        <w:rPr>
          <w:rFonts w:ascii="Times New Roman" w:hAnsi="Times New Roman"/>
          <w:b/>
          <w:bCs/>
          <w:color w:val="000000" w:themeColor="text1"/>
          <w:sz w:val="28"/>
          <w:szCs w:val="28"/>
        </w:rPr>
        <w:t>ПРАВИТЕ</w:t>
      </w:r>
      <w:r w:rsidR="004B7585" w:rsidRPr="00A1708F">
        <w:rPr>
          <w:rFonts w:ascii="Times New Roman" w:hAnsi="Times New Roman"/>
          <w:b/>
          <w:bCs/>
          <w:color w:val="000000" w:themeColor="text1"/>
          <w:sz w:val="28"/>
          <w:szCs w:val="28"/>
        </w:rPr>
        <w:t>ЛЬСТВО РЕСПУБЛИКИ САХА (ЯКУТИЯ)</w:t>
      </w:r>
    </w:p>
    <w:p w:rsidR="00334A68" w:rsidRPr="00A1708F" w:rsidRDefault="00334A68" w:rsidP="008C2249">
      <w:pPr>
        <w:widowControl w:val="0"/>
        <w:autoSpaceDE w:val="0"/>
        <w:autoSpaceDN w:val="0"/>
        <w:adjustRightInd w:val="0"/>
        <w:spacing w:after="0" w:line="360" w:lineRule="exact"/>
        <w:ind w:firstLine="720"/>
        <w:jc w:val="center"/>
        <w:rPr>
          <w:rFonts w:ascii="Times New Roman" w:hAnsi="Times New Roman"/>
          <w:b/>
          <w:bCs/>
          <w:color w:val="000000" w:themeColor="text1"/>
          <w:sz w:val="28"/>
          <w:szCs w:val="28"/>
        </w:rPr>
      </w:pPr>
    </w:p>
    <w:p w:rsidR="00334A68" w:rsidRPr="00A1708F" w:rsidRDefault="00334A68" w:rsidP="008C2249">
      <w:pPr>
        <w:widowControl w:val="0"/>
        <w:autoSpaceDE w:val="0"/>
        <w:autoSpaceDN w:val="0"/>
        <w:adjustRightInd w:val="0"/>
        <w:spacing w:after="0" w:line="360" w:lineRule="exact"/>
        <w:jc w:val="center"/>
        <w:outlineLvl w:val="0"/>
        <w:rPr>
          <w:rFonts w:ascii="Times New Roman" w:hAnsi="Times New Roman"/>
          <w:b/>
          <w:bCs/>
          <w:color w:val="000000" w:themeColor="text1"/>
          <w:sz w:val="28"/>
          <w:szCs w:val="28"/>
        </w:rPr>
      </w:pPr>
      <w:r w:rsidRPr="00A1708F">
        <w:rPr>
          <w:rFonts w:ascii="Times New Roman" w:hAnsi="Times New Roman"/>
          <w:b/>
          <w:bCs/>
          <w:color w:val="000000" w:themeColor="text1"/>
          <w:sz w:val="28"/>
          <w:szCs w:val="28"/>
        </w:rPr>
        <w:t>ПОСТАНОВЛЕНИЕ</w:t>
      </w:r>
    </w:p>
    <w:p w:rsidR="00334A68" w:rsidRPr="00A1708F" w:rsidRDefault="0003076F" w:rsidP="008C2249">
      <w:pPr>
        <w:widowControl w:val="0"/>
        <w:autoSpaceDE w:val="0"/>
        <w:autoSpaceDN w:val="0"/>
        <w:adjustRightInd w:val="0"/>
        <w:spacing w:after="0" w:line="360" w:lineRule="exact"/>
        <w:jc w:val="center"/>
        <w:outlineLvl w:val="0"/>
        <w:rPr>
          <w:rFonts w:ascii="Times New Roman" w:hAnsi="Times New Roman"/>
          <w:bCs/>
          <w:color w:val="000000" w:themeColor="text1"/>
          <w:sz w:val="28"/>
          <w:szCs w:val="28"/>
        </w:rPr>
      </w:pPr>
      <w:r w:rsidRPr="00A1708F">
        <w:rPr>
          <w:rFonts w:ascii="Times New Roman" w:hAnsi="Times New Roman"/>
          <w:bCs/>
          <w:color w:val="000000" w:themeColor="text1"/>
          <w:sz w:val="28"/>
          <w:szCs w:val="28"/>
        </w:rPr>
        <w:t>от «___» ___________</w:t>
      </w:r>
      <w:r w:rsidR="00334A68" w:rsidRPr="00A1708F">
        <w:rPr>
          <w:rFonts w:ascii="Times New Roman" w:hAnsi="Times New Roman"/>
          <w:bCs/>
          <w:color w:val="000000" w:themeColor="text1"/>
          <w:sz w:val="28"/>
          <w:szCs w:val="28"/>
        </w:rPr>
        <w:t xml:space="preserve"> 20</w:t>
      </w:r>
      <w:r w:rsidR="00CC5D6D" w:rsidRPr="00A1708F">
        <w:rPr>
          <w:rFonts w:ascii="Times New Roman" w:hAnsi="Times New Roman"/>
          <w:bCs/>
          <w:color w:val="000000" w:themeColor="text1"/>
          <w:sz w:val="28"/>
          <w:szCs w:val="28"/>
        </w:rPr>
        <w:t>20</w:t>
      </w:r>
      <w:r w:rsidRPr="00A1708F">
        <w:rPr>
          <w:rFonts w:ascii="Times New Roman" w:hAnsi="Times New Roman"/>
          <w:bCs/>
          <w:color w:val="000000" w:themeColor="text1"/>
          <w:sz w:val="28"/>
          <w:szCs w:val="28"/>
        </w:rPr>
        <w:t xml:space="preserve"> г. № _____</w:t>
      </w:r>
    </w:p>
    <w:p w:rsidR="00D15A18" w:rsidRPr="00A1708F" w:rsidRDefault="00D15A18" w:rsidP="008C2249">
      <w:pPr>
        <w:pStyle w:val="ConsPlusTitle"/>
        <w:spacing w:line="360" w:lineRule="exact"/>
        <w:rPr>
          <w:rFonts w:ascii="Times New Roman" w:hAnsi="Times New Roman" w:cs="Times New Roman"/>
          <w:color w:val="000000" w:themeColor="text1"/>
          <w:sz w:val="28"/>
          <w:szCs w:val="28"/>
        </w:rPr>
      </w:pPr>
    </w:p>
    <w:p w:rsidR="00FB7297" w:rsidRPr="00A1708F" w:rsidRDefault="00D15A18" w:rsidP="008C2249">
      <w:pPr>
        <w:pStyle w:val="ConsPlusTitle"/>
        <w:spacing w:line="360" w:lineRule="exact"/>
        <w:jc w:val="center"/>
        <w:rPr>
          <w:rFonts w:ascii="Times New Roman" w:hAnsi="Times New Roman" w:cs="Times New Roman"/>
          <w:color w:val="000000" w:themeColor="text1"/>
          <w:sz w:val="28"/>
          <w:szCs w:val="28"/>
        </w:rPr>
      </w:pPr>
      <w:r w:rsidRPr="00A1708F">
        <w:rPr>
          <w:rFonts w:ascii="Times New Roman" w:hAnsi="Times New Roman" w:cs="Times New Roman"/>
          <w:color w:val="000000" w:themeColor="text1"/>
          <w:sz w:val="28"/>
          <w:szCs w:val="28"/>
        </w:rPr>
        <w:t xml:space="preserve">О </w:t>
      </w:r>
      <w:r w:rsidR="00AA6335" w:rsidRPr="00A1708F">
        <w:rPr>
          <w:rFonts w:ascii="Times New Roman" w:hAnsi="Times New Roman" w:cs="Times New Roman"/>
          <w:color w:val="000000" w:themeColor="text1"/>
          <w:sz w:val="28"/>
          <w:szCs w:val="28"/>
        </w:rPr>
        <w:t xml:space="preserve">внесении </w:t>
      </w:r>
      <w:r w:rsidR="00FB7297" w:rsidRPr="00A1708F">
        <w:rPr>
          <w:rFonts w:ascii="Times New Roman" w:hAnsi="Times New Roman" w:cs="Times New Roman"/>
          <w:color w:val="000000" w:themeColor="text1"/>
          <w:sz w:val="28"/>
          <w:szCs w:val="28"/>
        </w:rPr>
        <w:t>изменений в отдельные нормативн</w:t>
      </w:r>
      <w:r w:rsidR="00B51046" w:rsidRPr="00A1708F">
        <w:rPr>
          <w:rFonts w:ascii="Times New Roman" w:hAnsi="Times New Roman" w:cs="Times New Roman"/>
          <w:color w:val="000000" w:themeColor="text1"/>
          <w:sz w:val="28"/>
          <w:szCs w:val="28"/>
        </w:rPr>
        <w:t>ые правовые акты Правительства Р</w:t>
      </w:r>
      <w:r w:rsidR="00FB7297" w:rsidRPr="00A1708F">
        <w:rPr>
          <w:rFonts w:ascii="Times New Roman" w:hAnsi="Times New Roman" w:cs="Times New Roman"/>
          <w:color w:val="000000" w:themeColor="text1"/>
          <w:sz w:val="28"/>
          <w:szCs w:val="28"/>
        </w:rPr>
        <w:t xml:space="preserve">еспублики Саха (Якутия) </w:t>
      </w:r>
    </w:p>
    <w:p w:rsidR="00FB7297" w:rsidRPr="00A1708F" w:rsidRDefault="00FB7297" w:rsidP="008C2249">
      <w:pPr>
        <w:pStyle w:val="ConsPlusNormal"/>
        <w:spacing w:line="360" w:lineRule="exact"/>
        <w:ind w:firstLine="540"/>
        <w:jc w:val="both"/>
        <w:rPr>
          <w:rFonts w:ascii="Times New Roman" w:hAnsi="Times New Roman" w:cs="Times New Roman"/>
          <w:color w:val="000000" w:themeColor="text1"/>
          <w:sz w:val="28"/>
          <w:szCs w:val="28"/>
        </w:rPr>
      </w:pPr>
    </w:p>
    <w:p w:rsidR="00D15A18" w:rsidRPr="00A1708F" w:rsidRDefault="00D15A18" w:rsidP="008C2249">
      <w:pPr>
        <w:pStyle w:val="ConsPlusNormal"/>
        <w:spacing w:line="360" w:lineRule="exact"/>
        <w:ind w:firstLine="709"/>
        <w:jc w:val="both"/>
        <w:rPr>
          <w:rFonts w:ascii="Times New Roman" w:hAnsi="Times New Roman" w:cs="Times New Roman"/>
          <w:color w:val="000000" w:themeColor="text1"/>
          <w:sz w:val="28"/>
          <w:szCs w:val="28"/>
        </w:rPr>
      </w:pPr>
      <w:r w:rsidRPr="00A1708F">
        <w:rPr>
          <w:rFonts w:ascii="Times New Roman" w:hAnsi="Times New Roman" w:cs="Times New Roman"/>
          <w:color w:val="000000" w:themeColor="text1"/>
          <w:sz w:val="28"/>
          <w:szCs w:val="28"/>
        </w:rPr>
        <w:t>В целях приведения в соответствие с</w:t>
      </w:r>
      <w:bookmarkStart w:id="0" w:name="_GoBack"/>
      <w:bookmarkEnd w:id="0"/>
      <w:r w:rsidRPr="00A1708F">
        <w:rPr>
          <w:rFonts w:ascii="Times New Roman" w:hAnsi="Times New Roman" w:cs="Times New Roman"/>
          <w:color w:val="000000" w:themeColor="text1"/>
          <w:sz w:val="28"/>
          <w:szCs w:val="28"/>
        </w:rPr>
        <w:t xml:space="preserve"> </w:t>
      </w:r>
      <w:r w:rsidR="00A23334" w:rsidRPr="00A1708F">
        <w:rPr>
          <w:rFonts w:ascii="Times New Roman" w:hAnsi="Times New Roman" w:cs="Times New Roman"/>
          <w:color w:val="000000" w:themeColor="text1"/>
          <w:sz w:val="28"/>
          <w:szCs w:val="28"/>
        </w:rPr>
        <w:t xml:space="preserve">действующим </w:t>
      </w:r>
      <w:r w:rsidR="00813266" w:rsidRPr="00A1708F">
        <w:rPr>
          <w:rFonts w:ascii="Times New Roman" w:hAnsi="Times New Roman" w:cs="Times New Roman"/>
          <w:color w:val="000000" w:themeColor="text1"/>
          <w:sz w:val="28"/>
          <w:szCs w:val="28"/>
        </w:rPr>
        <w:t xml:space="preserve">законодательством </w:t>
      </w:r>
      <w:r w:rsidRPr="00A1708F">
        <w:rPr>
          <w:rFonts w:ascii="Times New Roman" w:hAnsi="Times New Roman" w:cs="Times New Roman"/>
          <w:color w:val="000000" w:themeColor="text1"/>
          <w:sz w:val="28"/>
          <w:szCs w:val="28"/>
        </w:rPr>
        <w:t>Правительство Республики Саха (Якутия) п</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о</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с</w:t>
      </w:r>
      <w:r w:rsidR="0003076F" w:rsidRPr="00A1708F">
        <w:rPr>
          <w:rFonts w:ascii="Times New Roman" w:hAnsi="Times New Roman" w:cs="Times New Roman"/>
          <w:color w:val="000000" w:themeColor="text1"/>
          <w:sz w:val="28"/>
          <w:szCs w:val="28"/>
        </w:rPr>
        <w:t> </w:t>
      </w:r>
      <w:proofErr w:type="gramStart"/>
      <w:r w:rsidRPr="00A1708F">
        <w:rPr>
          <w:rFonts w:ascii="Times New Roman" w:hAnsi="Times New Roman" w:cs="Times New Roman"/>
          <w:color w:val="000000" w:themeColor="text1"/>
          <w:sz w:val="28"/>
          <w:szCs w:val="28"/>
        </w:rPr>
        <w:t>т</w:t>
      </w:r>
      <w:proofErr w:type="gramEnd"/>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а</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н</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о</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в</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л</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я</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е</w:t>
      </w:r>
      <w:r w:rsidR="0003076F" w:rsidRPr="00A1708F">
        <w:rPr>
          <w:rFonts w:ascii="Times New Roman" w:hAnsi="Times New Roman" w:cs="Times New Roman"/>
          <w:color w:val="000000" w:themeColor="text1"/>
          <w:sz w:val="28"/>
          <w:szCs w:val="28"/>
        </w:rPr>
        <w:t> </w:t>
      </w:r>
      <w:r w:rsidRPr="00A1708F">
        <w:rPr>
          <w:rFonts w:ascii="Times New Roman" w:hAnsi="Times New Roman" w:cs="Times New Roman"/>
          <w:color w:val="000000" w:themeColor="text1"/>
          <w:sz w:val="28"/>
          <w:szCs w:val="28"/>
        </w:rPr>
        <w:t>т:</w:t>
      </w:r>
    </w:p>
    <w:p w:rsidR="0016155D" w:rsidRPr="00A1708F" w:rsidRDefault="0016155D" w:rsidP="008C2249">
      <w:pPr>
        <w:autoSpaceDE w:val="0"/>
        <w:autoSpaceDN w:val="0"/>
        <w:adjustRightInd w:val="0"/>
        <w:spacing w:after="0" w:line="360" w:lineRule="exact"/>
        <w:ind w:firstLine="709"/>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 xml:space="preserve">1. Внести в </w:t>
      </w:r>
      <w:hyperlink r:id="rId5" w:history="1">
        <w:r w:rsidRPr="00A1708F">
          <w:rPr>
            <w:rFonts w:ascii="Times New Roman" w:eastAsiaTheme="minorHAnsi" w:hAnsi="Times New Roman"/>
            <w:color w:val="000000" w:themeColor="text1"/>
            <w:sz w:val="28"/>
            <w:szCs w:val="28"/>
          </w:rPr>
          <w:t>постановление</w:t>
        </w:r>
      </w:hyperlink>
      <w:r w:rsidRPr="00A1708F">
        <w:rPr>
          <w:rFonts w:ascii="Times New Roman" w:eastAsiaTheme="minorHAnsi" w:hAnsi="Times New Roman"/>
          <w:color w:val="000000" w:themeColor="text1"/>
          <w:sz w:val="28"/>
          <w:szCs w:val="28"/>
        </w:rPr>
        <w:t xml:space="preserve"> Правительств</w:t>
      </w:r>
      <w:r w:rsidR="003019FB" w:rsidRPr="00A1708F">
        <w:rPr>
          <w:rFonts w:ascii="Times New Roman" w:eastAsiaTheme="minorHAnsi" w:hAnsi="Times New Roman"/>
          <w:color w:val="000000" w:themeColor="text1"/>
          <w:sz w:val="28"/>
          <w:szCs w:val="28"/>
        </w:rPr>
        <w:t>а Респу</w:t>
      </w:r>
      <w:r w:rsidR="00AC17C2" w:rsidRPr="00A1708F">
        <w:rPr>
          <w:rFonts w:ascii="Times New Roman" w:eastAsiaTheme="minorHAnsi" w:hAnsi="Times New Roman"/>
          <w:color w:val="000000" w:themeColor="text1"/>
          <w:sz w:val="28"/>
          <w:szCs w:val="28"/>
        </w:rPr>
        <w:t>блики Саха (Якутия) от 03</w:t>
      </w:r>
      <w:r w:rsidR="003019FB" w:rsidRPr="00A1708F">
        <w:rPr>
          <w:rFonts w:ascii="Times New Roman" w:eastAsiaTheme="minorHAnsi" w:hAnsi="Times New Roman"/>
          <w:color w:val="000000" w:themeColor="text1"/>
          <w:sz w:val="28"/>
          <w:szCs w:val="28"/>
        </w:rPr>
        <w:t xml:space="preserve"> октября 2014 г. № 336</w:t>
      </w:r>
      <w:r w:rsidRPr="00A1708F">
        <w:rPr>
          <w:rFonts w:ascii="Times New Roman" w:eastAsiaTheme="minorHAnsi" w:hAnsi="Times New Roman"/>
          <w:color w:val="000000" w:themeColor="text1"/>
          <w:sz w:val="28"/>
          <w:szCs w:val="28"/>
        </w:rPr>
        <w:t xml:space="preserve"> </w:t>
      </w:r>
      <w:r w:rsidR="003019FB" w:rsidRPr="00A1708F">
        <w:rPr>
          <w:rFonts w:ascii="Times New Roman" w:eastAsiaTheme="minorHAnsi" w:hAnsi="Times New Roman"/>
          <w:color w:val="000000" w:themeColor="text1"/>
          <w:sz w:val="28"/>
          <w:szCs w:val="28"/>
        </w:rPr>
        <w:t>«Об утверждении Порядка предоставления субсидий из государственного бюджета Республики Саха (Якутия)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(за исключением расходов на содержание зданий и оплату коммунальных услуг)»</w:t>
      </w:r>
      <w:r w:rsidRPr="00A1708F">
        <w:rPr>
          <w:rFonts w:ascii="Times New Roman" w:eastAsiaTheme="minorHAnsi" w:hAnsi="Times New Roman"/>
          <w:color w:val="000000" w:themeColor="text1"/>
          <w:sz w:val="28"/>
          <w:szCs w:val="28"/>
        </w:rPr>
        <w:t xml:space="preserve"> следующие изменения:</w:t>
      </w:r>
    </w:p>
    <w:p w:rsidR="0024242E" w:rsidRPr="00A1708F" w:rsidRDefault="003019FB" w:rsidP="00392B13">
      <w:pPr>
        <w:autoSpaceDE w:val="0"/>
        <w:autoSpaceDN w:val="0"/>
        <w:adjustRightInd w:val="0"/>
        <w:spacing w:after="0" w:line="360" w:lineRule="exact"/>
        <w:ind w:firstLine="709"/>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1.1.</w:t>
      </w:r>
      <w:r w:rsidR="0016155D" w:rsidRPr="00A1708F">
        <w:rPr>
          <w:rFonts w:ascii="Times New Roman" w:eastAsiaTheme="minorHAnsi" w:hAnsi="Times New Roman"/>
          <w:color w:val="000000" w:themeColor="text1"/>
          <w:sz w:val="28"/>
          <w:szCs w:val="28"/>
        </w:rPr>
        <w:t xml:space="preserve"> </w:t>
      </w:r>
      <w:r w:rsidR="007E5CB6" w:rsidRPr="00A1708F">
        <w:rPr>
          <w:rFonts w:ascii="Times New Roman" w:hAnsi="Times New Roman"/>
          <w:color w:val="000000" w:themeColor="text1"/>
          <w:sz w:val="28"/>
          <w:szCs w:val="28"/>
        </w:rPr>
        <w:t xml:space="preserve">В </w:t>
      </w:r>
      <w:hyperlink r:id="rId6" w:history="1">
        <w:r w:rsidR="00D15A18" w:rsidRPr="00A1708F">
          <w:rPr>
            <w:rFonts w:ascii="Times New Roman" w:hAnsi="Times New Roman"/>
            <w:color w:val="000000" w:themeColor="text1"/>
            <w:sz w:val="28"/>
            <w:szCs w:val="28"/>
          </w:rPr>
          <w:t>Порядк</w:t>
        </w:r>
      </w:hyperlink>
      <w:r w:rsidR="007E5CB6" w:rsidRPr="00A1708F">
        <w:rPr>
          <w:rFonts w:ascii="Times New Roman" w:hAnsi="Times New Roman"/>
          <w:color w:val="000000" w:themeColor="text1"/>
          <w:sz w:val="28"/>
          <w:szCs w:val="28"/>
        </w:rPr>
        <w:t>е</w:t>
      </w:r>
      <w:r w:rsidR="00D15A18" w:rsidRPr="00A1708F">
        <w:rPr>
          <w:rFonts w:ascii="Times New Roman" w:hAnsi="Times New Roman"/>
          <w:color w:val="000000" w:themeColor="text1"/>
          <w:sz w:val="28"/>
          <w:szCs w:val="28"/>
        </w:rPr>
        <w:t xml:space="preserve"> предоставления субсидий из государственного бюджета Республики Саха (Якутия)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w:t>
      </w:r>
      <w:r w:rsidR="005E4C56" w:rsidRPr="00A1708F">
        <w:rPr>
          <w:rFonts w:ascii="Times New Roman" w:hAnsi="Times New Roman"/>
          <w:color w:val="000000" w:themeColor="text1"/>
          <w:sz w:val="28"/>
          <w:szCs w:val="28"/>
        </w:rPr>
        <w:t xml:space="preserve">общеобразовательным программам </w:t>
      </w:r>
      <w:r w:rsidR="00D15A18" w:rsidRPr="00A1708F">
        <w:rPr>
          <w:rFonts w:ascii="Times New Roman" w:hAnsi="Times New Roman"/>
          <w:color w:val="000000" w:themeColor="text1"/>
          <w:sz w:val="28"/>
          <w:szCs w:val="28"/>
        </w:rPr>
        <w:t>(за исключением расходов на содержание зданий и оплату коммунальных услуг):</w:t>
      </w:r>
    </w:p>
    <w:p w:rsidR="00392B13" w:rsidRPr="00A1708F" w:rsidRDefault="00392B13" w:rsidP="0080063B">
      <w:pPr>
        <w:pStyle w:val="ConsPlusNormal"/>
        <w:ind w:firstLine="709"/>
        <w:jc w:val="both"/>
        <w:rPr>
          <w:rFonts w:ascii="Times New Roman" w:hAnsi="Times New Roman" w:cs="Times New Roman"/>
          <w:color w:val="000000" w:themeColor="text1"/>
          <w:sz w:val="28"/>
          <w:szCs w:val="28"/>
        </w:rPr>
      </w:pPr>
      <w:r w:rsidRPr="00A1708F">
        <w:rPr>
          <w:rFonts w:ascii="Times New Roman" w:hAnsi="Times New Roman" w:cs="Times New Roman"/>
          <w:color w:val="000000" w:themeColor="text1"/>
          <w:sz w:val="28"/>
          <w:szCs w:val="28"/>
        </w:rPr>
        <w:t xml:space="preserve">1.1.1. </w:t>
      </w:r>
      <w:hyperlink r:id="rId7" w:history="1">
        <w:r w:rsidRPr="00A1708F">
          <w:rPr>
            <w:rFonts w:ascii="Times New Roman" w:hAnsi="Times New Roman" w:cs="Times New Roman"/>
            <w:color w:val="000000" w:themeColor="text1"/>
            <w:sz w:val="28"/>
            <w:szCs w:val="28"/>
          </w:rPr>
          <w:t>Подпункт «</w:t>
        </w:r>
      </w:hyperlink>
      <w:r w:rsidRPr="00A1708F">
        <w:rPr>
          <w:rFonts w:ascii="Times New Roman" w:hAnsi="Times New Roman" w:cs="Times New Roman"/>
          <w:color w:val="000000" w:themeColor="text1"/>
          <w:sz w:val="28"/>
          <w:szCs w:val="28"/>
        </w:rPr>
        <w:t>а» пункта 2.2 признать утратившим силу;</w:t>
      </w:r>
    </w:p>
    <w:p w:rsidR="00392B13" w:rsidRPr="00A1708F" w:rsidRDefault="00392B13" w:rsidP="0080063B">
      <w:pPr>
        <w:autoSpaceDE w:val="0"/>
        <w:autoSpaceDN w:val="0"/>
        <w:adjustRightInd w:val="0"/>
        <w:spacing w:after="0" w:line="240" w:lineRule="auto"/>
        <w:ind w:firstLine="708"/>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1.2.1. Подпункт е) пункта 2.2 изложить в следующей редакции:</w:t>
      </w:r>
    </w:p>
    <w:p w:rsidR="00B12611" w:rsidRPr="00A1708F" w:rsidRDefault="00392B13" w:rsidP="00E55192">
      <w:pPr>
        <w:autoSpaceDE w:val="0"/>
        <w:autoSpaceDN w:val="0"/>
        <w:adjustRightInd w:val="0"/>
        <w:spacing w:after="0" w:line="240" w:lineRule="auto"/>
        <w:ind w:firstLine="540"/>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«е) получатель субсидии не должен находиться в процессе реорганизации, ликвидации,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w:t>
      </w:r>
      <w:r w:rsidR="007F03B6" w:rsidRPr="00A1708F">
        <w:rPr>
          <w:rFonts w:ascii="Times New Roman" w:eastAsiaTheme="minorHAnsi" w:hAnsi="Times New Roman"/>
          <w:color w:val="000000" w:themeColor="text1"/>
          <w:sz w:val="28"/>
          <w:szCs w:val="28"/>
        </w:rPr>
        <w:t>.</w:t>
      </w:r>
    </w:p>
    <w:p w:rsidR="00CE1BF3" w:rsidRPr="00A1708F" w:rsidRDefault="00CE1BF3" w:rsidP="00E55192">
      <w:pPr>
        <w:autoSpaceDE w:val="0"/>
        <w:autoSpaceDN w:val="0"/>
        <w:adjustRightInd w:val="0"/>
        <w:spacing w:after="0" w:line="240" w:lineRule="auto"/>
        <w:ind w:firstLine="708"/>
        <w:jc w:val="both"/>
        <w:rPr>
          <w:rFonts w:ascii="Times New Roman" w:hAnsi="Times New Roman"/>
          <w:color w:val="000000" w:themeColor="text1"/>
          <w:sz w:val="28"/>
          <w:szCs w:val="28"/>
        </w:rPr>
      </w:pPr>
      <w:r w:rsidRPr="00A1708F">
        <w:rPr>
          <w:rFonts w:ascii="Times New Roman" w:eastAsiaTheme="minorHAnsi" w:hAnsi="Times New Roman"/>
          <w:color w:val="000000" w:themeColor="text1"/>
          <w:sz w:val="28"/>
          <w:szCs w:val="28"/>
        </w:rPr>
        <w:t xml:space="preserve">1.2.2. </w:t>
      </w:r>
      <w:r w:rsidRPr="00A1708F">
        <w:rPr>
          <w:rFonts w:ascii="Times New Roman" w:hAnsi="Times New Roman"/>
          <w:color w:val="000000" w:themeColor="text1"/>
          <w:sz w:val="28"/>
          <w:szCs w:val="28"/>
        </w:rPr>
        <w:t>Подпункт и) пункта 2.2 изложить в следующей редакции:</w:t>
      </w:r>
    </w:p>
    <w:p w:rsidR="00E55192" w:rsidRPr="00A1708F" w:rsidRDefault="00CE1BF3" w:rsidP="00E55192">
      <w:pPr>
        <w:autoSpaceDE w:val="0"/>
        <w:autoSpaceDN w:val="0"/>
        <w:adjustRightInd w:val="0"/>
        <w:spacing w:before="260" w:after="0" w:line="240" w:lineRule="auto"/>
        <w:ind w:firstLine="540"/>
        <w:jc w:val="both"/>
        <w:rPr>
          <w:rFonts w:ascii="Times New Roman" w:eastAsiaTheme="minorHAnsi" w:hAnsi="Times New Roman"/>
          <w:color w:val="000000" w:themeColor="text1"/>
          <w:sz w:val="28"/>
          <w:szCs w:val="28"/>
        </w:rPr>
      </w:pPr>
      <w:r w:rsidRPr="00A1708F">
        <w:rPr>
          <w:rFonts w:ascii="Times New Roman" w:hAnsi="Times New Roman"/>
          <w:color w:val="000000" w:themeColor="text1"/>
          <w:sz w:val="28"/>
          <w:szCs w:val="28"/>
        </w:rPr>
        <w:lastRenderedPageBreak/>
        <w:t xml:space="preserve">«и) </w:t>
      </w:r>
      <w:r w:rsidR="00E55192" w:rsidRPr="00A1708F">
        <w:rPr>
          <w:rFonts w:ascii="Times New Roman" w:eastAsiaTheme="minorHAnsi" w:hAnsi="Times New Roman"/>
          <w:color w:val="000000" w:themeColor="text1"/>
          <w:sz w:val="28"/>
          <w:szCs w:val="28"/>
        </w:rPr>
        <w:t>отсутствие просроченной задолженности по возврату в государственный бюджет Республики Саха (Якутия) субсидий, бюджетных инвестиций, предоставленных в том числе в соответствии с иными правовыми актами, и иной просроченной задолженности перед государственным бюджетом Республики Саха (Якутия);».</w:t>
      </w:r>
    </w:p>
    <w:p w:rsidR="00CE1BF3" w:rsidRPr="00A1708F" w:rsidRDefault="00CE1BF3" w:rsidP="00CE1BF3">
      <w:pPr>
        <w:autoSpaceDE w:val="0"/>
        <w:autoSpaceDN w:val="0"/>
        <w:adjustRightInd w:val="0"/>
        <w:spacing w:after="0" w:line="240" w:lineRule="auto"/>
        <w:ind w:firstLine="708"/>
        <w:jc w:val="both"/>
        <w:rPr>
          <w:rFonts w:ascii="Times New Roman" w:hAnsi="Times New Roman"/>
          <w:color w:val="000000" w:themeColor="text1"/>
          <w:sz w:val="28"/>
          <w:szCs w:val="28"/>
        </w:rPr>
      </w:pPr>
      <w:r w:rsidRPr="00A1708F">
        <w:rPr>
          <w:rFonts w:ascii="Times New Roman" w:eastAsiaTheme="minorHAnsi" w:hAnsi="Times New Roman"/>
          <w:color w:val="000000" w:themeColor="text1"/>
          <w:sz w:val="28"/>
          <w:szCs w:val="28"/>
        </w:rPr>
        <w:t xml:space="preserve">1.2.3. </w:t>
      </w:r>
      <w:r w:rsidRPr="00A1708F">
        <w:rPr>
          <w:rFonts w:ascii="Times New Roman" w:hAnsi="Times New Roman"/>
          <w:color w:val="000000" w:themeColor="text1"/>
          <w:sz w:val="28"/>
          <w:szCs w:val="28"/>
        </w:rPr>
        <w:t>Подпункт к) пункта 2.2 изложить в следующей редакции:</w:t>
      </w:r>
    </w:p>
    <w:p w:rsidR="00CE1BF3" w:rsidRPr="00A1708F" w:rsidRDefault="00CE1BF3" w:rsidP="002B0AAB">
      <w:pPr>
        <w:autoSpaceDE w:val="0"/>
        <w:autoSpaceDN w:val="0"/>
        <w:adjustRightInd w:val="0"/>
        <w:spacing w:after="0" w:line="240" w:lineRule="auto"/>
        <w:ind w:firstLine="540"/>
        <w:jc w:val="both"/>
        <w:rPr>
          <w:rFonts w:ascii="Times New Roman" w:eastAsiaTheme="minorHAnsi" w:hAnsi="Times New Roman"/>
          <w:b/>
          <w:color w:val="000000" w:themeColor="text1"/>
          <w:sz w:val="28"/>
          <w:szCs w:val="28"/>
        </w:rPr>
      </w:pPr>
      <w:r w:rsidRPr="00A1708F">
        <w:rPr>
          <w:rFonts w:ascii="Times New Roman" w:hAnsi="Times New Roman"/>
          <w:color w:val="000000" w:themeColor="text1"/>
          <w:sz w:val="28"/>
          <w:szCs w:val="28"/>
        </w:rPr>
        <w:t xml:space="preserve">«к) </w:t>
      </w:r>
      <w:r w:rsidR="00E55192" w:rsidRPr="00A1708F">
        <w:rPr>
          <w:rFonts w:ascii="Times New Roman" w:eastAsiaTheme="minorHAnsi" w:hAnsi="Times New Roman"/>
          <w:color w:val="000000" w:themeColor="text1"/>
          <w:sz w:val="28"/>
          <w:szCs w:val="28"/>
        </w:rPr>
        <w:t>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r w:rsidR="00A81586" w:rsidRPr="00A1708F">
        <w:rPr>
          <w:rFonts w:ascii="Times New Roman" w:eastAsiaTheme="minorHAnsi" w:hAnsi="Times New Roman"/>
          <w:color w:val="000000" w:themeColor="text1"/>
          <w:sz w:val="28"/>
          <w:szCs w:val="28"/>
        </w:rPr>
        <w:t>.</w:t>
      </w:r>
      <w:r w:rsidR="00E55192" w:rsidRPr="00A1708F">
        <w:rPr>
          <w:rFonts w:ascii="Times New Roman" w:eastAsiaTheme="minorHAnsi" w:hAnsi="Times New Roman"/>
          <w:color w:val="000000" w:themeColor="text1"/>
          <w:sz w:val="28"/>
          <w:szCs w:val="28"/>
        </w:rPr>
        <w:t>».</w:t>
      </w:r>
    </w:p>
    <w:p w:rsidR="00687979" w:rsidRPr="00A1708F" w:rsidRDefault="00687979" w:rsidP="00CE1BF3">
      <w:pPr>
        <w:autoSpaceDE w:val="0"/>
        <w:autoSpaceDN w:val="0"/>
        <w:adjustRightInd w:val="0"/>
        <w:spacing w:after="0" w:line="240" w:lineRule="auto"/>
        <w:ind w:firstLine="708"/>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 xml:space="preserve">1.2.4. </w:t>
      </w:r>
      <w:r w:rsidR="008E2B93" w:rsidRPr="00A1708F">
        <w:rPr>
          <w:rFonts w:ascii="Times New Roman" w:hAnsi="Times New Roman"/>
          <w:color w:val="000000" w:themeColor="text1"/>
          <w:sz w:val="28"/>
          <w:szCs w:val="28"/>
        </w:rPr>
        <w:t>Подпункт м) пункта 3.1 изложить в следующей редакции:</w:t>
      </w:r>
    </w:p>
    <w:p w:rsidR="008E2B93" w:rsidRPr="00A1708F" w:rsidRDefault="009707B1" w:rsidP="009707B1">
      <w:pPr>
        <w:autoSpaceDE w:val="0"/>
        <w:autoSpaceDN w:val="0"/>
        <w:adjustRightInd w:val="0"/>
        <w:spacing w:after="0" w:line="240" w:lineRule="auto"/>
        <w:ind w:firstLine="708"/>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«м) письма</w:t>
      </w:r>
      <w:r w:rsidR="008E2B93" w:rsidRPr="00A1708F">
        <w:rPr>
          <w:rFonts w:ascii="Times New Roman" w:eastAsiaTheme="minorHAnsi" w:hAnsi="Times New Roman"/>
          <w:color w:val="000000" w:themeColor="text1"/>
          <w:sz w:val="28"/>
          <w:szCs w:val="28"/>
        </w:rPr>
        <w:t xml:space="preserve"> об отсутствии </w:t>
      </w:r>
      <w:r w:rsidRPr="00A1708F">
        <w:rPr>
          <w:rFonts w:ascii="Times New Roman" w:hAnsi="Times New Roman"/>
          <w:color w:val="000000" w:themeColor="text1"/>
          <w:sz w:val="28"/>
          <w:szCs w:val="28"/>
        </w:rPr>
        <w:t xml:space="preserve">об отсутствии процессов реорганизации, ликвидации,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 </w:t>
      </w:r>
      <w:r w:rsidRPr="00A1708F">
        <w:rPr>
          <w:rFonts w:ascii="Times New Roman" w:eastAsiaTheme="minorHAnsi" w:hAnsi="Times New Roman"/>
          <w:color w:val="000000" w:themeColor="text1"/>
          <w:sz w:val="28"/>
          <w:szCs w:val="28"/>
        </w:rPr>
        <w:t>просроченной задолженности по возврату в государственный бюджет Республики Саха (Якутия) субсидий, бюджетных инвестиций, предоставленных в том числе в соответствии с иными правовыми актами, и иной просроченной задолженности перед государственным бюджетом Республики Саха (Якутия)</w:t>
      </w:r>
      <w:r w:rsidRPr="00A1708F">
        <w:rPr>
          <w:rFonts w:ascii="Times New Roman" w:hAnsi="Times New Roman"/>
          <w:color w:val="000000" w:themeColor="text1"/>
          <w:sz w:val="28"/>
          <w:szCs w:val="28"/>
        </w:rPr>
        <w:t xml:space="preserve">, </w:t>
      </w:r>
      <w:r w:rsidRPr="00A1708F">
        <w:rPr>
          <w:rFonts w:ascii="Times New Roman" w:eastAsiaTheme="minorHAnsi" w:hAnsi="Times New Roman"/>
          <w:color w:val="000000" w:themeColor="text1"/>
          <w:sz w:val="28"/>
          <w:szCs w:val="28"/>
        </w:rPr>
        <w:t>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r w:rsidR="008E2B93" w:rsidRPr="00A1708F">
        <w:rPr>
          <w:rFonts w:ascii="Times New Roman" w:eastAsiaTheme="minorHAnsi" w:hAnsi="Times New Roman"/>
          <w:color w:val="000000" w:themeColor="text1"/>
          <w:sz w:val="28"/>
          <w:szCs w:val="28"/>
        </w:rPr>
        <w:t>;».</w:t>
      </w:r>
    </w:p>
    <w:p w:rsidR="00A81586" w:rsidRPr="00A1708F" w:rsidRDefault="008E2B93" w:rsidP="00A81586">
      <w:pPr>
        <w:autoSpaceDE w:val="0"/>
        <w:autoSpaceDN w:val="0"/>
        <w:adjustRightInd w:val="0"/>
        <w:spacing w:after="0" w:line="240" w:lineRule="auto"/>
        <w:ind w:firstLine="540"/>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 xml:space="preserve">Документы, указанные в </w:t>
      </w:r>
      <w:hyperlink r:id="rId8" w:history="1">
        <w:r w:rsidR="00815749" w:rsidRPr="00A1708F">
          <w:rPr>
            <w:rFonts w:ascii="Times New Roman" w:eastAsiaTheme="minorHAnsi" w:hAnsi="Times New Roman"/>
            <w:color w:val="000000" w:themeColor="text1"/>
            <w:sz w:val="28"/>
            <w:szCs w:val="28"/>
          </w:rPr>
          <w:t>подпунктах «</w:t>
        </w:r>
        <w:r w:rsidRPr="00A1708F">
          <w:rPr>
            <w:rFonts w:ascii="Times New Roman" w:eastAsiaTheme="minorHAnsi" w:hAnsi="Times New Roman"/>
            <w:color w:val="000000" w:themeColor="text1"/>
            <w:sz w:val="28"/>
            <w:szCs w:val="28"/>
          </w:rPr>
          <w:t>г</w:t>
        </w:r>
      </w:hyperlink>
      <w:r w:rsidR="00815749" w:rsidRPr="00A1708F">
        <w:rPr>
          <w:rFonts w:ascii="Times New Roman" w:eastAsiaTheme="minorHAnsi" w:hAnsi="Times New Roman"/>
          <w:color w:val="000000" w:themeColor="text1"/>
          <w:sz w:val="28"/>
          <w:szCs w:val="28"/>
        </w:rPr>
        <w:t>»</w:t>
      </w:r>
      <w:r w:rsidRPr="00A1708F">
        <w:rPr>
          <w:rFonts w:ascii="Times New Roman" w:eastAsiaTheme="minorHAnsi" w:hAnsi="Times New Roman"/>
          <w:color w:val="000000" w:themeColor="text1"/>
          <w:sz w:val="28"/>
          <w:szCs w:val="28"/>
        </w:rPr>
        <w:t xml:space="preserve"> и </w:t>
      </w:r>
      <w:r w:rsidR="00815749" w:rsidRPr="00A1708F">
        <w:rPr>
          <w:rFonts w:ascii="Times New Roman" w:eastAsiaTheme="minorHAnsi" w:hAnsi="Times New Roman"/>
          <w:color w:val="000000" w:themeColor="text1"/>
          <w:sz w:val="28"/>
          <w:szCs w:val="28"/>
        </w:rPr>
        <w:t>«м»</w:t>
      </w:r>
      <w:r w:rsidRPr="00A1708F">
        <w:rPr>
          <w:rFonts w:ascii="Times New Roman" w:eastAsiaTheme="minorHAnsi" w:hAnsi="Times New Roman"/>
          <w:color w:val="000000" w:themeColor="text1"/>
          <w:sz w:val="28"/>
          <w:szCs w:val="28"/>
        </w:rPr>
        <w:t xml:space="preserve"> настоящего пункта, запрашиваются Министерством в порядке межведомственного </w:t>
      </w:r>
      <w:r w:rsidR="00815749" w:rsidRPr="00A1708F">
        <w:rPr>
          <w:rFonts w:ascii="Times New Roman" w:eastAsiaTheme="minorHAnsi" w:hAnsi="Times New Roman"/>
          <w:color w:val="000000" w:themeColor="text1"/>
          <w:sz w:val="28"/>
          <w:szCs w:val="28"/>
        </w:rPr>
        <w:t>информационного взаимодействия.</w:t>
      </w:r>
      <w:r w:rsidR="002B0AAB" w:rsidRPr="00A1708F">
        <w:rPr>
          <w:rFonts w:ascii="Times New Roman" w:eastAsiaTheme="minorHAnsi" w:hAnsi="Times New Roman"/>
          <w:color w:val="000000" w:themeColor="text1"/>
          <w:sz w:val="28"/>
          <w:szCs w:val="28"/>
        </w:rPr>
        <w:t xml:space="preserve"> </w:t>
      </w:r>
    </w:p>
    <w:p w:rsidR="00CE1BF3" w:rsidRPr="00A1708F" w:rsidRDefault="00687979" w:rsidP="00A81586">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eastAsiaTheme="minorHAnsi" w:hAnsi="Times New Roman"/>
          <w:color w:val="000000" w:themeColor="text1"/>
          <w:sz w:val="28"/>
          <w:szCs w:val="28"/>
        </w:rPr>
        <w:t>1.2.5</w:t>
      </w:r>
      <w:r w:rsidR="00CE1BF3" w:rsidRPr="00A1708F">
        <w:rPr>
          <w:rFonts w:ascii="Times New Roman" w:eastAsiaTheme="minorHAnsi" w:hAnsi="Times New Roman"/>
          <w:color w:val="000000" w:themeColor="text1"/>
          <w:sz w:val="28"/>
          <w:szCs w:val="28"/>
        </w:rPr>
        <w:t xml:space="preserve">. </w:t>
      </w:r>
      <w:r w:rsidR="008E2B93" w:rsidRPr="00A1708F">
        <w:rPr>
          <w:rFonts w:ascii="Times New Roman" w:hAnsi="Times New Roman"/>
          <w:color w:val="000000" w:themeColor="text1"/>
          <w:sz w:val="28"/>
          <w:szCs w:val="28"/>
        </w:rPr>
        <w:t>Подпункт б</w:t>
      </w:r>
      <w:r w:rsidRPr="00A1708F">
        <w:rPr>
          <w:rFonts w:ascii="Times New Roman" w:hAnsi="Times New Roman"/>
          <w:color w:val="000000" w:themeColor="text1"/>
          <w:sz w:val="28"/>
          <w:szCs w:val="28"/>
        </w:rPr>
        <w:t>) пункта 3.5</w:t>
      </w:r>
      <w:r w:rsidR="00CE1BF3" w:rsidRPr="00A1708F">
        <w:rPr>
          <w:rFonts w:ascii="Times New Roman" w:hAnsi="Times New Roman"/>
          <w:color w:val="000000" w:themeColor="text1"/>
          <w:sz w:val="28"/>
          <w:szCs w:val="28"/>
        </w:rPr>
        <w:t xml:space="preserve"> изложить в следующей редакции:</w:t>
      </w:r>
    </w:p>
    <w:p w:rsidR="00070EFA" w:rsidRPr="00A1708F" w:rsidRDefault="00CE1BF3" w:rsidP="00342299">
      <w:pPr>
        <w:autoSpaceDE w:val="0"/>
        <w:autoSpaceDN w:val="0"/>
        <w:adjustRightInd w:val="0"/>
        <w:spacing w:after="0" w:line="240" w:lineRule="auto"/>
        <w:ind w:firstLine="540"/>
        <w:jc w:val="both"/>
        <w:rPr>
          <w:rFonts w:ascii="Times New Roman" w:eastAsiaTheme="minorHAnsi" w:hAnsi="Times New Roman"/>
          <w:b/>
          <w:color w:val="000000" w:themeColor="text1"/>
          <w:sz w:val="28"/>
          <w:szCs w:val="28"/>
        </w:rPr>
      </w:pPr>
      <w:r w:rsidRPr="00A1708F">
        <w:rPr>
          <w:rFonts w:ascii="Times New Roman" w:eastAsiaTheme="minorHAnsi" w:hAnsi="Times New Roman"/>
          <w:color w:val="000000" w:themeColor="text1"/>
          <w:sz w:val="28"/>
          <w:szCs w:val="28"/>
        </w:rPr>
        <w:t>«</w:t>
      </w:r>
      <w:r w:rsidR="00687979" w:rsidRPr="00A1708F">
        <w:rPr>
          <w:rFonts w:ascii="Times New Roman" w:eastAsiaTheme="minorHAnsi" w:hAnsi="Times New Roman"/>
          <w:color w:val="000000" w:themeColor="text1"/>
          <w:sz w:val="28"/>
          <w:szCs w:val="28"/>
        </w:rPr>
        <w:t>б</w:t>
      </w:r>
      <w:r w:rsidRPr="00A1708F">
        <w:rPr>
          <w:rFonts w:ascii="Times New Roman" w:eastAsiaTheme="minorHAnsi" w:hAnsi="Times New Roman"/>
          <w:color w:val="000000" w:themeColor="text1"/>
          <w:sz w:val="28"/>
          <w:szCs w:val="28"/>
        </w:rPr>
        <w:t xml:space="preserve">) </w:t>
      </w:r>
      <w:r w:rsidR="00E61A66" w:rsidRPr="00A1708F">
        <w:rPr>
          <w:rFonts w:ascii="Times New Roman" w:eastAsiaTheme="minorHAnsi" w:hAnsi="Times New Roman"/>
          <w:color w:val="000000" w:themeColor="text1"/>
          <w:sz w:val="28"/>
          <w:szCs w:val="28"/>
        </w:rPr>
        <w:t>Н</w:t>
      </w:r>
      <w:r w:rsidR="005E31F8" w:rsidRPr="00A1708F">
        <w:rPr>
          <w:rFonts w:ascii="Times New Roman" w:eastAsiaTheme="minorHAnsi" w:hAnsi="Times New Roman"/>
          <w:color w:val="000000" w:themeColor="text1"/>
          <w:sz w:val="28"/>
          <w:szCs w:val="28"/>
        </w:rPr>
        <w:t xml:space="preserve">епредставление (предоставление не в полном объеме) </w:t>
      </w:r>
      <w:proofErr w:type="gramStart"/>
      <w:r w:rsidR="002F2C13" w:rsidRPr="00A1708F">
        <w:rPr>
          <w:rFonts w:ascii="Times New Roman" w:eastAsiaTheme="minorHAnsi" w:hAnsi="Times New Roman"/>
          <w:color w:val="000000" w:themeColor="text1"/>
          <w:sz w:val="28"/>
          <w:szCs w:val="28"/>
        </w:rPr>
        <w:t>документов</w:t>
      </w:r>
      <w:proofErr w:type="gramEnd"/>
      <w:r w:rsidR="002F2C13" w:rsidRPr="00A1708F">
        <w:rPr>
          <w:rFonts w:ascii="Times New Roman" w:eastAsiaTheme="minorHAnsi" w:hAnsi="Times New Roman"/>
          <w:color w:val="000000" w:themeColor="text1"/>
          <w:sz w:val="28"/>
          <w:szCs w:val="28"/>
        </w:rPr>
        <w:t xml:space="preserve"> </w:t>
      </w:r>
      <w:r w:rsidR="005E31F8" w:rsidRPr="00A1708F">
        <w:rPr>
          <w:rFonts w:ascii="Times New Roman" w:eastAsiaTheme="minorHAnsi" w:hAnsi="Times New Roman"/>
          <w:color w:val="000000" w:themeColor="text1"/>
          <w:sz w:val="28"/>
          <w:szCs w:val="28"/>
        </w:rPr>
        <w:t xml:space="preserve">указанных </w:t>
      </w:r>
      <w:r w:rsidR="00E61A66" w:rsidRPr="00A1708F">
        <w:rPr>
          <w:rFonts w:ascii="Times New Roman" w:eastAsiaTheme="minorHAnsi" w:hAnsi="Times New Roman"/>
          <w:color w:val="000000" w:themeColor="text1"/>
          <w:sz w:val="28"/>
          <w:szCs w:val="28"/>
        </w:rPr>
        <w:t>в п. 3.1. настоящего Порядка</w:t>
      </w:r>
      <w:r w:rsidR="005E31F8" w:rsidRPr="00A1708F">
        <w:rPr>
          <w:rFonts w:ascii="Times New Roman" w:eastAsiaTheme="minorHAnsi" w:hAnsi="Times New Roman"/>
          <w:color w:val="000000" w:themeColor="text1"/>
          <w:sz w:val="28"/>
          <w:szCs w:val="28"/>
        </w:rPr>
        <w:t>;</w:t>
      </w:r>
      <w:r w:rsidR="00A81586" w:rsidRPr="00A1708F">
        <w:rPr>
          <w:rFonts w:ascii="Times New Roman" w:eastAsiaTheme="minorHAnsi" w:hAnsi="Times New Roman"/>
          <w:color w:val="000000" w:themeColor="text1"/>
          <w:sz w:val="28"/>
          <w:szCs w:val="28"/>
        </w:rPr>
        <w:t>».</w:t>
      </w:r>
    </w:p>
    <w:p w:rsidR="00392B13" w:rsidRPr="00A1708F" w:rsidRDefault="00E812B5" w:rsidP="00392B13">
      <w:pPr>
        <w:autoSpaceDE w:val="0"/>
        <w:autoSpaceDN w:val="0"/>
        <w:adjustRightInd w:val="0"/>
        <w:spacing w:after="0" w:line="240" w:lineRule="auto"/>
        <w:ind w:firstLine="708"/>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1.2.6</w:t>
      </w:r>
      <w:r w:rsidR="00392B13" w:rsidRPr="00A1708F">
        <w:rPr>
          <w:rFonts w:ascii="Times New Roman" w:hAnsi="Times New Roman"/>
          <w:color w:val="000000" w:themeColor="text1"/>
          <w:sz w:val="28"/>
          <w:szCs w:val="28"/>
        </w:rPr>
        <w:t>. Подпункт в) пункта 3.10 изложить в следующей редакции:</w:t>
      </w:r>
    </w:p>
    <w:p w:rsidR="00392B13" w:rsidRPr="00A1708F" w:rsidRDefault="00392B13" w:rsidP="00CE2647">
      <w:pPr>
        <w:autoSpaceDE w:val="0"/>
        <w:autoSpaceDN w:val="0"/>
        <w:adjustRightInd w:val="0"/>
        <w:spacing w:after="0" w:line="240" w:lineRule="auto"/>
        <w:ind w:firstLine="709"/>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w:t>
      </w:r>
      <w:r w:rsidR="007F03B6" w:rsidRPr="00A1708F">
        <w:rPr>
          <w:rFonts w:ascii="Times New Roman" w:eastAsiaTheme="minorHAnsi" w:hAnsi="Times New Roman"/>
          <w:color w:val="000000" w:themeColor="text1"/>
          <w:sz w:val="28"/>
          <w:szCs w:val="28"/>
        </w:rPr>
        <w:t>в</w:t>
      </w:r>
      <w:r w:rsidRPr="00A1708F">
        <w:rPr>
          <w:rFonts w:ascii="Times New Roman" w:eastAsiaTheme="minorHAnsi" w:hAnsi="Times New Roman"/>
          <w:color w:val="000000" w:themeColor="text1"/>
          <w:sz w:val="28"/>
          <w:szCs w:val="28"/>
        </w:rPr>
        <w:t>) получатель субсидии не должен находиться в процессе реорганизации, ликвидации,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w:t>
      </w:r>
      <w:r w:rsidR="007F03B6" w:rsidRPr="00A1708F">
        <w:rPr>
          <w:rFonts w:ascii="Times New Roman" w:eastAsiaTheme="minorHAnsi" w:hAnsi="Times New Roman"/>
          <w:color w:val="000000" w:themeColor="text1"/>
          <w:sz w:val="28"/>
          <w:szCs w:val="28"/>
        </w:rPr>
        <w:t>.</w:t>
      </w:r>
    </w:p>
    <w:p w:rsidR="008D4417" w:rsidRPr="00A1708F" w:rsidRDefault="008D4417" w:rsidP="00CE2647">
      <w:pPr>
        <w:autoSpaceDE w:val="0"/>
        <w:autoSpaceDN w:val="0"/>
        <w:adjustRightInd w:val="0"/>
        <w:spacing w:after="0"/>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1.2</w:t>
      </w:r>
      <w:r w:rsidR="00E812B5" w:rsidRPr="00A1708F">
        <w:rPr>
          <w:rFonts w:ascii="Times New Roman" w:hAnsi="Times New Roman"/>
          <w:color w:val="000000" w:themeColor="text1"/>
          <w:sz w:val="28"/>
          <w:szCs w:val="28"/>
        </w:rPr>
        <w:t>.7</w:t>
      </w:r>
      <w:r w:rsidRPr="00A1708F">
        <w:rPr>
          <w:rFonts w:ascii="Times New Roman" w:hAnsi="Times New Roman"/>
          <w:color w:val="000000" w:themeColor="text1"/>
          <w:sz w:val="28"/>
          <w:szCs w:val="28"/>
        </w:rPr>
        <w:t>.</w:t>
      </w:r>
      <w:r w:rsidRPr="00A1708F">
        <w:rPr>
          <w:rFonts w:ascii="Times New Roman" w:eastAsiaTheme="minorHAnsi" w:hAnsi="Times New Roman"/>
          <w:color w:val="000000" w:themeColor="text1"/>
          <w:sz w:val="28"/>
          <w:szCs w:val="28"/>
        </w:rPr>
        <w:t xml:space="preserve"> </w:t>
      </w:r>
      <w:r w:rsidR="00CE2647" w:rsidRPr="00A1708F">
        <w:rPr>
          <w:rFonts w:ascii="Times New Roman" w:eastAsiaTheme="minorHAnsi" w:hAnsi="Times New Roman"/>
          <w:color w:val="000000" w:themeColor="text1"/>
          <w:sz w:val="28"/>
          <w:szCs w:val="28"/>
        </w:rPr>
        <w:t>Пункт 4.1.</w:t>
      </w:r>
      <w:r w:rsidRPr="00A1708F">
        <w:rPr>
          <w:rFonts w:ascii="Times New Roman" w:eastAsiaTheme="minorHAnsi" w:hAnsi="Times New Roman"/>
          <w:color w:val="000000" w:themeColor="text1"/>
          <w:sz w:val="28"/>
          <w:szCs w:val="28"/>
        </w:rPr>
        <w:t xml:space="preserve"> </w:t>
      </w:r>
      <w:r w:rsidR="00DA372A" w:rsidRPr="00A1708F">
        <w:rPr>
          <w:rFonts w:ascii="Times New Roman" w:hAnsi="Times New Roman"/>
          <w:color w:val="000000" w:themeColor="text1"/>
          <w:sz w:val="28"/>
          <w:szCs w:val="28"/>
        </w:rPr>
        <w:t>изложить в следующей редакции:</w:t>
      </w:r>
    </w:p>
    <w:p w:rsidR="00E16749" w:rsidRPr="00A1708F" w:rsidRDefault="00976150" w:rsidP="00CE2647">
      <w:pPr>
        <w:autoSpaceDE w:val="0"/>
        <w:autoSpaceDN w:val="0"/>
        <w:adjustRightInd w:val="0"/>
        <w:spacing w:after="0" w:line="240" w:lineRule="auto"/>
        <w:ind w:firstLine="709"/>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w:t>
      </w:r>
      <w:r w:rsidR="00E16749" w:rsidRPr="00A1708F">
        <w:rPr>
          <w:rFonts w:ascii="Times New Roman" w:eastAsiaTheme="minorHAnsi" w:hAnsi="Times New Roman"/>
          <w:color w:val="000000" w:themeColor="text1"/>
          <w:sz w:val="28"/>
          <w:szCs w:val="28"/>
        </w:rPr>
        <w:t xml:space="preserve">4.1. Получатели субсидии ежегодно в срок до 10 сентября текущего года, представляют в Министерство </w:t>
      </w:r>
      <w:hyperlink r:id="rId9" w:history="1">
        <w:r w:rsidR="00E16749" w:rsidRPr="00A1708F">
          <w:rPr>
            <w:rFonts w:ascii="Times New Roman" w:eastAsiaTheme="minorHAnsi" w:hAnsi="Times New Roman"/>
            <w:color w:val="000000" w:themeColor="text1"/>
            <w:sz w:val="28"/>
            <w:szCs w:val="28"/>
          </w:rPr>
          <w:t>отчет</w:t>
        </w:r>
      </w:hyperlink>
      <w:r w:rsidR="00E16749" w:rsidRPr="00A1708F">
        <w:rPr>
          <w:rFonts w:ascii="Times New Roman" w:eastAsiaTheme="minorHAnsi" w:hAnsi="Times New Roman"/>
          <w:color w:val="000000" w:themeColor="text1"/>
          <w:sz w:val="28"/>
          <w:szCs w:val="28"/>
        </w:rPr>
        <w:t xml:space="preserve"> об объемах и качестве образовательных услуг согласно прило</w:t>
      </w:r>
      <w:r w:rsidR="00157C05" w:rsidRPr="00A1708F">
        <w:rPr>
          <w:rFonts w:ascii="Times New Roman" w:eastAsiaTheme="minorHAnsi" w:hAnsi="Times New Roman"/>
          <w:color w:val="000000" w:themeColor="text1"/>
          <w:sz w:val="28"/>
          <w:szCs w:val="28"/>
        </w:rPr>
        <w:t>жению №</w:t>
      </w:r>
      <w:r w:rsidR="00E16749" w:rsidRPr="00A1708F">
        <w:rPr>
          <w:rFonts w:ascii="Times New Roman" w:eastAsiaTheme="minorHAnsi" w:hAnsi="Times New Roman"/>
          <w:color w:val="000000" w:themeColor="text1"/>
          <w:sz w:val="28"/>
          <w:szCs w:val="28"/>
        </w:rPr>
        <w:t xml:space="preserve"> 3 к настоящему Порядку.».</w:t>
      </w:r>
    </w:p>
    <w:p w:rsidR="00E16749" w:rsidRPr="00A1708F" w:rsidRDefault="00E16749" w:rsidP="00CE2647">
      <w:pPr>
        <w:autoSpaceDE w:val="0"/>
        <w:autoSpaceDN w:val="0"/>
        <w:adjustRightInd w:val="0"/>
        <w:spacing w:after="0"/>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1.2</w:t>
      </w:r>
      <w:r w:rsidR="00E812B5" w:rsidRPr="00A1708F">
        <w:rPr>
          <w:rFonts w:ascii="Times New Roman" w:hAnsi="Times New Roman"/>
          <w:color w:val="000000" w:themeColor="text1"/>
          <w:sz w:val="28"/>
          <w:szCs w:val="28"/>
        </w:rPr>
        <w:t>.8</w:t>
      </w:r>
      <w:r w:rsidRPr="00A1708F">
        <w:rPr>
          <w:rFonts w:ascii="Times New Roman" w:hAnsi="Times New Roman"/>
          <w:color w:val="000000" w:themeColor="text1"/>
          <w:sz w:val="28"/>
          <w:szCs w:val="28"/>
        </w:rPr>
        <w:t>.</w:t>
      </w:r>
      <w:r w:rsidRPr="00A1708F">
        <w:rPr>
          <w:rFonts w:ascii="Times New Roman" w:eastAsiaTheme="minorHAnsi" w:hAnsi="Times New Roman"/>
          <w:color w:val="000000" w:themeColor="text1"/>
          <w:sz w:val="28"/>
          <w:szCs w:val="28"/>
        </w:rPr>
        <w:t xml:space="preserve"> </w:t>
      </w:r>
      <w:r w:rsidR="00CE2647" w:rsidRPr="00A1708F">
        <w:rPr>
          <w:rFonts w:ascii="Times New Roman" w:eastAsiaTheme="minorHAnsi" w:hAnsi="Times New Roman"/>
          <w:color w:val="000000" w:themeColor="text1"/>
          <w:sz w:val="28"/>
          <w:szCs w:val="28"/>
        </w:rPr>
        <w:t>Пункт 4.6.</w:t>
      </w:r>
      <w:r w:rsidRPr="00A1708F">
        <w:rPr>
          <w:rFonts w:ascii="Times New Roman" w:eastAsiaTheme="minorHAnsi" w:hAnsi="Times New Roman"/>
          <w:color w:val="000000" w:themeColor="text1"/>
          <w:sz w:val="28"/>
          <w:szCs w:val="28"/>
        </w:rPr>
        <w:t xml:space="preserve"> </w:t>
      </w:r>
      <w:r w:rsidRPr="00A1708F">
        <w:rPr>
          <w:rFonts w:ascii="Times New Roman" w:hAnsi="Times New Roman"/>
          <w:color w:val="000000" w:themeColor="text1"/>
          <w:sz w:val="28"/>
          <w:szCs w:val="28"/>
        </w:rPr>
        <w:t>изложить в следующей редакции:</w:t>
      </w:r>
    </w:p>
    <w:p w:rsidR="00E16749" w:rsidRPr="00A1708F" w:rsidRDefault="00E16749" w:rsidP="00CE2647">
      <w:pPr>
        <w:autoSpaceDE w:val="0"/>
        <w:autoSpaceDN w:val="0"/>
        <w:adjustRightInd w:val="0"/>
        <w:spacing w:after="0" w:line="240" w:lineRule="auto"/>
        <w:ind w:firstLine="709"/>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 xml:space="preserve">«4.6. Оценка эффективности использования субсидий осуществляется Министерством ежегодно, за учебный </w:t>
      </w:r>
      <w:r w:rsidR="00157C05" w:rsidRPr="00A1708F">
        <w:rPr>
          <w:rFonts w:ascii="Times New Roman" w:eastAsiaTheme="minorHAnsi" w:hAnsi="Times New Roman"/>
          <w:color w:val="000000" w:themeColor="text1"/>
          <w:sz w:val="28"/>
          <w:szCs w:val="28"/>
        </w:rPr>
        <w:t>год до 30 сентября</w:t>
      </w:r>
      <w:r w:rsidRPr="00A1708F">
        <w:rPr>
          <w:rFonts w:ascii="Times New Roman" w:eastAsiaTheme="minorHAnsi" w:hAnsi="Times New Roman"/>
          <w:color w:val="000000" w:themeColor="text1"/>
          <w:sz w:val="28"/>
          <w:szCs w:val="28"/>
        </w:rPr>
        <w:t xml:space="preserve"> текущего года, на основании данных, указанных в отчете об объемах и качестве образовательных услуг.».</w:t>
      </w:r>
    </w:p>
    <w:p w:rsidR="00DA5382" w:rsidRPr="00A1708F" w:rsidRDefault="00E812B5" w:rsidP="00CE2647">
      <w:pPr>
        <w:autoSpaceDE w:val="0"/>
        <w:autoSpaceDN w:val="0"/>
        <w:adjustRightInd w:val="0"/>
        <w:spacing w:after="0" w:line="240" w:lineRule="auto"/>
        <w:ind w:firstLine="709"/>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lastRenderedPageBreak/>
        <w:t>1.2.9</w:t>
      </w:r>
      <w:r w:rsidR="00BA56AB" w:rsidRPr="00A1708F">
        <w:rPr>
          <w:rFonts w:ascii="Times New Roman" w:eastAsiaTheme="minorHAnsi" w:hAnsi="Times New Roman"/>
          <w:color w:val="000000" w:themeColor="text1"/>
          <w:sz w:val="28"/>
          <w:szCs w:val="28"/>
        </w:rPr>
        <w:t>. Т</w:t>
      </w:r>
      <w:r w:rsidR="00DA5382" w:rsidRPr="00A1708F">
        <w:rPr>
          <w:rFonts w:ascii="Times New Roman" w:eastAsiaTheme="minorHAnsi" w:hAnsi="Times New Roman"/>
          <w:color w:val="000000" w:themeColor="text1"/>
          <w:sz w:val="28"/>
          <w:szCs w:val="28"/>
        </w:rPr>
        <w:t xml:space="preserve">аблицу в приложении №2 к Порядку </w:t>
      </w:r>
      <w:r w:rsidR="002E3802" w:rsidRPr="00A1708F">
        <w:rPr>
          <w:rFonts w:ascii="Times New Roman" w:eastAsiaTheme="minorHAnsi" w:hAnsi="Times New Roman"/>
          <w:color w:val="000000" w:themeColor="text1"/>
          <w:sz w:val="28"/>
          <w:szCs w:val="28"/>
        </w:rPr>
        <w:t>предоставления субсидий из государственного бюджета Республики Саха (Якутия) на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(за исключением расходов на содержание зданий и оплату коммунальных услуг)</w:t>
      </w:r>
      <w:r w:rsidR="00BA56AB" w:rsidRPr="00A1708F">
        <w:rPr>
          <w:rFonts w:ascii="Times New Roman" w:eastAsiaTheme="minorHAnsi" w:hAnsi="Times New Roman"/>
          <w:color w:val="000000" w:themeColor="text1"/>
          <w:sz w:val="28"/>
          <w:szCs w:val="28"/>
        </w:rPr>
        <w:t xml:space="preserve"> </w:t>
      </w:r>
      <w:r w:rsidR="0087226B" w:rsidRPr="00A1708F">
        <w:rPr>
          <w:rFonts w:ascii="Times New Roman" w:eastAsiaTheme="minorHAnsi" w:hAnsi="Times New Roman"/>
          <w:color w:val="000000" w:themeColor="text1"/>
          <w:sz w:val="28"/>
          <w:szCs w:val="28"/>
        </w:rPr>
        <w:t>дополнить строками 7, 8 в следующей редакции:</w:t>
      </w:r>
    </w:p>
    <w:tbl>
      <w:tblPr>
        <w:tblW w:w="9356" w:type="dxa"/>
        <w:tblLook w:val="04A0" w:firstRow="1" w:lastRow="0" w:firstColumn="1" w:lastColumn="0" w:noHBand="0" w:noVBand="1"/>
      </w:tblPr>
      <w:tblGrid>
        <w:gridCol w:w="4111"/>
        <w:gridCol w:w="992"/>
        <w:gridCol w:w="2080"/>
        <w:gridCol w:w="2173"/>
      </w:tblGrid>
      <w:tr w:rsidR="00A1708F" w:rsidRPr="00A1708F" w:rsidTr="0087226B">
        <w:trPr>
          <w:trHeight w:val="465"/>
        </w:trPr>
        <w:tc>
          <w:tcPr>
            <w:tcW w:w="93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jc w:val="center"/>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Справочная информация:</w:t>
            </w:r>
          </w:p>
        </w:tc>
      </w:tr>
      <w:tr w:rsidR="00A1708F" w:rsidRPr="00A1708F" w:rsidTr="0087226B">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Количество работников организации</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jc w:val="center"/>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чел.</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jc w:val="center"/>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 </w:t>
            </w:r>
          </w:p>
        </w:tc>
        <w:tc>
          <w:tcPr>
            <w:tcW w:w="2173" w:type="dxa"/>
            <w:tcBorders>
              <w:top w:val="single" w:sz="4" w:space="0" w:color="auto"/>
              <w:left w:val="nil"/>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jc w:val="center"/>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 </w:t>
            </w:r>
          </w:p>
        </w:tc>
      </w:tr>
      <w:tr w:rsidR="00A1708F" w:rsidRPr="00A1708F" w:rsidTr="0087226B">
        <w:trPr>
          <w:trHeight w:val="480"/>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Количество педагогических работников</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jc w:val="center"/>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чел.</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jc w:val="center"/>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 </w:t>
            </w:r>
          </w:p>
        </w:tc>
        <w:tc>
          <w:tcPr>
            <w:tcW w:w="2173" w:type="dxa"/>
            <w:tcBorders>
              <w:top w:val="nil"/>
              <w:left w:val="nil"/>
              <w:bottom w:val="single" w:sz="4" w:space="0" w:color="auto"/>
              <w:right w:val="single" w:sz="4" w:space="0" w:color="auto"/>
            </w:tcBorders>
            <w:shd w:val="clear" w:color="auto" w:fill="auto"/>
            <w:vAlign w:val="center"/>
            <w:hideMark/>
          </w:tcPr>
          <w:p w:rsidR="0087226B" w:rsidRPr="00A1708F" w:rsidRDefault="0087226B" w:rsidP="0087226B">
            <w:pPr>
              <w:spacing w:after="0" w:line="240" w:lineRule="auto"/>
              <w:jc w:val="center"/>
              <w:rPr>
                <w:rFonts w:ascii="Times New Roman" w:eastAsia="Times New Roman" w:hAnsi="Times New Roman"/>
                <w:color w:val="000000" w:themeColor="text1"/>
                <w:lang w:eastAsia="ru-RU"/>
              </w:rPr>
            </w:pPr>
            <w:r w:rsidRPr="00A1708F">
              <w:rPr>
                <w:rFonts w:ascii="Times New Roman" w:eastAsia="Times New Roman" w:hAnsi="Times New Roman"/>
                <w:color w:val="000000" w:themeColor="text1"/>
                <w:lang w:eastAsia="ru-RU"/>
              </w:rPr>
              <w:t> </w:t>
            </w:r>
          </w:p>
        </w:tc>
      </w:tr>
    </w:tbl>
    <w:p w:rsidR="00C33E33" w:rsidRPr="00A1708F" w:rsidRDefault="00E812B5" w:rsidP="004C5310">
      <w:pPr>
        <w:autoSpaceDE w:val="0"/>
        <w:autoSpaceDN w:val="0"/>
        <w:adjustRightInd w:val="0"/>
        <w:spacing w:after="0" w:line="240" w:lineRule="auto"/>
        <w:jc w:val="both"/>
        <w:rPr>
          <w:rFonts w:ascii="Times New Roman" w:eastAsiaTheme="minorHAnsi" w:hAnsi="Times New Roman"/>
          <w:color w:val="000000" w:themeColor="text1"/>
          <w:sz w:val="28"/>
          <w:szCs w:val="28"/>
        </w:rPr>
      </w:pPr>
      <w:r w:rsidRPr="00A1708F">
        <w:rPr>
          <w:rFonts w:ascii="Times New Roman" w:eastAsiaTheme="minorHAnsi" w:hAnsi="Times New Roman"/>
          <w:color w:val="000000" w:themeColor="text1"/>
          <w:sz w:val="28"/>
          <w:szCs w:val="28"/>
        </w:rPr>
        <w:tab/>
        <w:t>1.2.10</w:t>
      </w:r>
      <w:r w:rsidR="0087226B" w:rsidRPr="00A1708F">
        <w:rPr>
          <w:rFonts w:ascii="Times New Roman" w:eastAsiaTheme="minorHAnsi" w:hAnsi="Times New Roman"/>
          <w:color w:val="000000" w:themeColor="text1"/>
          <w:sz w:val="28"/>
          <w:szCs w:val="28"/>
        </w:rPr>
        <w:t xml:space="preserve">. </w:t>
      </w:r>
      <w:r w:rsidR="00C97752" w:rsidRPr="00A1708F">
        <w:rPr>
          <w:rFonts w:ascii="Times New Roman" w:hAnsi="Times New Roman"/>
          <w:color w:val="000000" w:themeColor="text1"/>
          <w:sz w:val="28"/>
          <w:szCs w:val="28"/>
        </w:rPr>
        <w:t xml:space="preserve">Раздел 3 приложения изложить в новой редакции согласно </w:t>
      </w:r>
      <w:proofErr w:type="gramStart"/>
      <w:r w:rsidR="00C97752" w:rsidRPr="00A1708F">
        <w:rPr>
          <w:rFonts w:ascii="Times New Roman" w:hAnsi="Times New Roman"/>
          <w:color w:val="000000" w:themeColor="text1"/>
          <w:sz w:val="28"/>
          <w:szCs w:val="28"/>
        </w:rPr>
        <w:t>приложению</w:t>
      </w:r>
      <w:proofErr w:type="gramEnd"/>
      <w:r w:rsidR="00C97752" w:rsidRPr="00A1708F">
        <w:rPr>
          <w:rFonts w:ascii="Times New Roman" w:hAnsi="Times New Roman"/>
          <w:color w:val="000000" w:themeColor="text1"/>
          <w:sz w:val="28"/>
          <w:szCs w:val="28"/>
        </w:rPr>
        <w:t xml:space="preserve"> к настоящему постановлению.</w:t>
      </w:r>
    </w:p>
    <w:p w:rsidR="00585E81" w:rsidRPr="00A1708F" w:rsidRDefault="00585E81" w:rsidP="0080063B">
      <w:pPr>
        <w:pStyle w:val="ConsPlusNormal"/>
        <w:ind w:firstLine="709"/>
        <w:jc w:val="both"/>
        <w:rPr>
          <w:rFonts w:ascii="Times New Roman" w:hAnsi="Times New Roman" w:cs="Times New Roman"/>
          <w:color w:val="000000" w:themeColor="text1"/>
          <w:sz w:val="28"/>
          <w:szCs w:val="28"/>
        </w:rPr>
      </w:pPr>
      <w:r w:rsidRPr="00A1708F">
        <w:rPr>
          <w:rFonts w:ascii="Times New Roman" w:hAnsi="Times New Roman" w:cs="Times New Roman"/>
          <w:color w:val="000000" w:themeColor="text1"/>
          <w:sz w:val="28"/>
          <w:szCs w:val="28"/>
        </w:rPr>
        <w:t>2. Внести в постановление Правительства Республики Саха (Якутия) от 10 октября 2016 г. №368 «О Порядке предоставления из средств государственного бюджета Республики Саха (Якутия) частным образовательным организациям, осуществляющим образовательную деятельность по имеющим государственную аккредитацию образовательным программам среднего профессионального образования, субсидий на возмещение затрат на реализацию образовательных программ среднего профессионального образования» следующие изменения:</w:t>
      </w:r>
    </w:p>
    <w:p w:rsidR="004C5310" w:rsidRPr="00A1708F" w:rsidRDefault="00585E81" w:rsidP="004C5310">
      <w:pPr>
        <w:autoSpaceDE w:val="0"/>
        <w:autoSpaceDN w:val="0"/>
        <w:adjustRightInd w:val="0"/>
        <w:spacing w:after="0" w:line="360" w:lineRule="exact"/>
        <w:ind w:firstLine="709"/>
        <w:jc w:val="both"/>
        <w:rPr>
          <w:rFonts w:ascii="Times New Roman" w:eastAsiaTheme="minorHAnsi" w:hAnsi="Times New Roman"/>
          <w:color w:val="000000" w:themeColor="text1"/>
          <w:sz w:val="28"/>
          <w:szCs w:val="28"/>
        </w:rPr>
      </w:pPr>
      <w:r w:rsidRPr="00A1708F">
        <w:rPr>
          <w:rFonts w:ascii="Times New Roman" w:hAnsi="Times New Roman"/>
          <w:color w:val="000000" w:themeColor="text1"/>
          <w:sz w:val="28"/>
          <w:szCs w:val="28"/>
        </w:rPr>
        <w:t xml:space="preserve">2.1. </w:t>
      </w:r>
      <w:r w:rsidR="004C5310" w:rsidRPr="00A1708F">
        <w:rPr>
          <w:rFonts w:ascii="Times New Roman" w:eastAsiaTheme="minorHAnsi" w:hAnsi="Times New Roman"/>
          <w:color w:val="000000" w:themeColor="text1"/>
          <w:sz w:val="28"/>
          <w:szCs w:val="28"/>
        </w:rPr>
        <w:t>Дополнить пунктом 2.1. следующего содержания:</w:t>
      </w:r>
    </w:p>
    <w:p w:rsidR="00C33E33" w:rsidRPr="00A1708F" w:rsidRDefault="004C5310" w:rsidP="00C33E33">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 xml:space="preserve">«2.1. </w:t>
      </w:r>
      <w:r w:rsidR="00C33E33" w:rsidRPr="00A1708F">
        <w:rPr>
          <w:rFonts w:ascii="Times New Roman" w:hAnsi="Times New Roman"/>
          <w:color w:val="000000" w:themeColor="text1"/>
          <w:sz w:val="28"/>
          <w:szCs w:val="28"/>
        </w:rPr>
        <w:t>В Порядке</w:t>
      </w:r>
      <w:r w:rsidR="00C33E33" w:rsidRPr="00A1708F">
        <w:rPr>
          <w:rFonts w:ascii="Times New Roman" w:eastAsiaTheme="minorHAnsi" w:hAnsi="Times New Roman"/>
          <w:color w:val="000000" w:themeColor="text1"/>
          <w:sz w:val="28"/>
          <w:szCs w:val="28"/>
        </w:rPr>
        <w:t xml:space="preserve"> предоставления из средств государственного бюджета Республики Саха (Якутия) частным образовательным организациям, осуществляющим образовательную деятельность по имеющим государственную аккредитацию образовательным программам среднего профессионального образования, субсидий на возмещение затрат на реализацию образовательных программ среднего профессионального образования:</w:t>
      </w:r>
      <w:r w:rsidRPr="00A1708F">
        <w:rPr>
          <w:rFonts w:ascii="Times New Roman" w:eastAsiaTheme="minorHAnsi" w:hAnsi="Times New Roman"/>
          <w:color w:val="000000" w:themeColor="text1"/>
          <w:sz w:val="28"/>
          <w:szCs w:val="28"/>
        </w:rPr>
        <w:t>».</w:t>
      </w:r>
    </w:p>
    <w:p w:rsidR="00585E81" w:rsidRPr="00A1708F" w:rsidRDefault="00C33E33" w:rsidP="0080063B">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2.1.1.</w:t>
      </w:r>
      <w:r w:rsidR="00585E81" w:rsidRPr="00A1708F">
        <w:rPr>
          <w:rFonts w:ascii="Times New Roman" w:hAnsi="Times New Roman"/>
          <w:color w:val="000000" w:themeColor="text1"/>
          <w:sz w:val="28"/>
          <w:szCs w:val="28"/>
        </w:rPr>
        <w:t>Пункт 2.2.3 Порядка изложить в следующей редакции:</w:t>
      </w:r>
    </w:p>
    <w:p w:rsidR="00A10625" w:rsidRPr="00A1708F" w:rsidRDefault="00585E81" w:rsidP="00A10625">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w:t>
      </w:r>
      <w:r w:rsidR="00182D7B" w:rsidRPr="00A1708F">
        <w:rPr>
          <w:rFonts w:ascii="Times New Roman" w:hAnsi="Times New Roman"/>
          <w:color w:val="000000" w:themeColor="text1"/>
          <w:sz w:val="28"/>
          <w:szCs w:val="28"/>
        </w:rPr>
        <w:t xml:space="preserve">2.2.3. </w:t>
      </w:r>
      <w:r w:rsidR="004C5310" w:rsidRPr="00A1708F">
        <w:rPr>
          <w:rFonts w:ascii="Times New Roman" w:eastAsiaTheme="minorHAnsi" w:hAnsi="Times New Roman"/>
          <w:color w:val="000000" w:themeColor="text1"/>
          <w:sz w:val="28"/>
          <w:szCs w:val="28"/>
        </w:rPr>
        <w:t>П</w:t>
      </w:r>
      <w:r w:rsidR="00A10625" w:rsidRPr="00A1708F">
        <w:rPr>
          <w:rFonts w:ascii="Times New Roman" w:eastAsiaTheme="minorHAnsi" w:hAnsi="Times New Roman"/>
          <w:color w:val="000000" w:themeColor="text1"/>
          <w:sz w:val="28"/>
          <w:szCs w:val="28"/>
        </w:rPr>
        <w:t>олучатель субсидии не должен находиться в процессе реорганизации, ликвидации, в отношении его не введена процедура банкротства, деятельность получателя субсидии не должна быть приостановлена в порядке, предусмотренном законод</w:t>
      </w:r>
      <w:r w:rsidR="00A81586" w:rsidRPr="00A1708F">
        <w:rPr>
          <w:rFonts w:ascii="Times New Roman" w:eastAsiaTheme="minorHAnsi" w:hAnsi="Times New Roman"/>
          <w:color w:val="000000" w:themeColor="text1"/>
          <w:sz w:val="28"/>
          <w:szCs w:val="28"/>
        </w:rPr>
        <w:t>ательством Российской Федерации.</w:t>
      </w:r>
      <w:r w:rsidR="00A10625" w:rsidRPr="00A1708F">
        <w:rPr>
          <w:rFonts w:ascii="Times New Roman" w:eastAsiaTheme="minorHAnsi" w:hAnsi="Times New Roman"/>
          <w:color w:val="000000" w:themeColor="text1"/>
          <w:sz w:val="28"/>
          <w:szCs w:val="28"/>
        </w:rPr>
        <w:t>».</w:t>
      </w:r>
    </w:p>
    <w:p w:rsidR="00664650" w:rsidRPr="00A1708F" w:rsidRDefault="00C33E33" w:rsidP="00664650">
      <w:pPr>
        <w:autoSpaceDE w:val="0"/>
        <w:autoSpaceDN w:val="0"/>
        <w:adjustRightInd w:val="0"/>
        <w:spacing w:after="0" w:line="240" w:lineRule="auto"/>
        <w:ind w:firstLine="708"/>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 xml:space="preserve">2.1.2. </w:t>
      </w:r>
      <w:r w:rsidR="00664650" w:rsidRPr="00A1708F">
        <w:rPr>
          <w:rFonts w:ascii="Times New Roman" w:hAnsi="Times New Roman"/>
          <w:color w:val="000000" w:themeColor="text1"/>
          <w:sz w:val="28"/>
          <w:szCs w:val="28"/>
        </w:rPr>
        <w:t>Пункт 2.2.6</w:t>
      </w:r>
      <w:r w:rsidR="00A10625" w:rsidRPr="00A1708F">
        <w:rPr>
          <w:rFonts w:ascii="Times New Roman" w:hAnsi="Times New Roman"/>
          <w:color w:val="000000" w:themeColor="text1"/>
          <w:sz w:val="28"/>
          <w:szCs w:val="28"/>
        </w:rPr>
        <w:t xml:space="preserve"> исключить.</w:t>
      </w:r>
    </w:p>
    <w:p w:rsidR="00C33E33" w:rsidRPr="00A1708F" w:rsidRDefault="00C33E33" w:rsidP="0080063B">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2.1.3.</w:t>
      </w:r>
      <w:r w:rsidR="00D91597" w:rsidRPr="00A1708F">
        <w:rPr>
          <w:rFonts w:ascii="Times New Roman" w:hAnsi="Times New Roman"/>
          <w:color w:val="000000" w:themeColor="text1"/>
          <w:sz w:val="28"/>
          <w:szCs w:val="28"/>
        </w:rPr>
        <w:t xml:space="preserve"> Пункт 2.2.7 изложить в следующей редакции:</w:t>
      </w:r>
    </w:p>
    <w:p w:rsidR="00C33E33" w:rsidRPr="00A1708F" w:rsidRDefault="00D91597" w:rsidP="00D91597">
      <w:pPr>
        <w:autoSpaceDE w:val="0"/>
        <w:autoSpaceDN w:val="0"/>
        <w:adjustRightInd w:val="0"/>
        <w:spacing w:after="0" w:line="240" w:lineRule="auto"/>
        <w:ind w:firstLine="540"/>
        <w:jc w:val="both"/>
        <w:rPr>
          <w:rFonts w:ascii="Times New Roman" w:eastAsiaTheme="minorHAnsi" w:hAnsi="Times New Roman"/>
          <w:b/>
          <w:color w:val="000000" w:themeColor="text1"/>
          <w:sz w:val="28"/>
          <w:szCs w:val="28"/>
        </w:rPr>
      </w:pPr>
      <w:r w:rsidRPr="00A1708F">
        <w:rPr>
          <w:rFonts w:ascii="Times New Roman" w:hAnsi="Times New Roman"/>
          <w:color w:val="000000" w:themeColor="text1"/>
          <w:sz w:val="28"/>
          <w:szCs w:val="28"/>
        </w:rPr>
        <w:t xml:space="preserve">«2.2.7. </w:t>
      </w:r>
      <w:r w:rsidR="00A10625" w:rsidRPr="00A1708F">
        <w:rPr>
          <w:rFonts w:ascii="Times New Roman" w:eastAsiaTheme="minorHAnsi" w:hAnsi="Times New Roman"/>
          <w:color w:val="000000" w:themeColor="text1"/>
          <w:sz w:val="28"/>
          <w:szCs w:val="28"/>
        </w:rPr>
        <w:t>отсутствие просроченной задолженности по возврату в государственный бюджет Республики Саха (Якутия) субсидий, бюджетных инвестиций, предоставленных в том числе в соответствии с иными правовыми актами, и иной просроченной задолженности перед государственным бюджетом Республики Саха (Якутия).».</w:t>
      </w:r>
    </w:p>
    <w:p w:rsidR="00A10625" w:rsidRPr="00A1708F" w:rsidRDefault="00C33E33" w:rsidP="00A10625">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lastRenderedPageBreak/>
        <w:t>2.1.4.</w:t>
      </w:r>
      <w:r w:rsidR="00D91597" w:rsidRPr="00A1708F">
        <w:rPr>
          <w:rFonts w:ascii="Times New Roman" w:hAnsi="Times New Roman"/>
          <w:color w:val="000000" w:themeColor="text1"/>
          <w:sz w:val="28"/>
          <w:szCs w:val="28"/>
        </w:rPr>
        <w:t xml:space="preserve"> </w:t>
      </w:r>
      <w:r w:rsidR="00A10625" w:rsidRPr="00A1708F">
        <w:rPr>
          <w:rFonts w:ascii="Times New Roman" w:hAnsi="Times New Roman"/>
          <w:color w:val="000000" w:themeColor="text1"/>
          <w:sz w:val="28"/>
          <w:szCs w:val="28"/>
        </w:rPr>
        <w:t>Пункт 2.2.8 изложить в следующей редакции:</w:t>
      </w:r>
    </w:p>
    <w:p w:rsidR="00C33E33" w:rsidRPr="00A1708F" w:rsidRDefault="00A10625" w:rsidP="00A10625">
      <w:pPr>
        <w:autoSpaceDE w:val="0"/>
        <w:autoSpaceDN w:val="0"/>
        <w:adjustRightInd w:val="0"/>
        <w:spacing w:after="0" w:line="240" w:lineRule="auto"/>
        <w:ind w:firstLine="540"/>
        <w:jc w:val="both"/>
        <w:rPr>
          <w:rFonts w:ascii="Times New Roman" w:eastAsiaTheme="minorHAnsi" w:hAnsi="Times New Roman"/>
          <w:b/>
          <w:color w:val="000000" w:themeColor="text1"/>
          <w:sz w:val="28"/>
          <w:szCs w:val="28"/>
        </w:rPr>
      </w:pPr>
      <w:r w:rsidRPr="00A1708F">
        <w:rPr>
          <w:rFonts w:ascii="Times New Roman" w:hAnsi="Times New Roman"/>
          <w:color w:val="000000" w:themeColor="text1"/>
          <w:sz w:val="28"/>
          <w:szCs w:val="28"/>
        </w:rPr>
        <w:t xml:space="preserve">«2.2.8. </w:t>
      </w:r>
      <w:r w:rsidRPr="00A1708F">
        <w:rPr>
          <w:rFonts w:ascii="Times New Roman" w:eastAsiaTheme="minorHAnsi" w:hAnsi="Times New Roman"/>
          <w:color w:val="000000" w:themeColor="text1"/>
          <w:sz w:val="28"/>
          <w:szCs w:val="28"/>
        </w:rPr>
        <w:t>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585E81" w:rsidRPr="00A1708F" w:rsidRDefault="00585E81" w:rsidP="0080063B">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2.</w:t>
      </w:r>
      <w:r w:rsidR="004C5310" w:rsidRPr="00A1708F">
        <w:rPr>
          <w:rFonts w:ascii="Times New Roman" w:hAnsi="Times New Roman"/>
          <w:color w:val="000000" w:themeColor="text1"/>
          <w:sz w:val="28"/>
          <w:szCs w:val="28"/>
        </w:rPr>
        <w:t>1.5</w:t>
      </w:r>
      <w:r w:rsidR="0080063B" w:rsidRPr="00A1708F">
        <w:rPr>
          <w:rFonts w:ascii="Times New Roman" w:hAnsi="Times New Roman"/>
          <w:color w:val="000000" w:themeColor="text1"/>
          <w:sz w:val="28"/>
          <w:szCs w:val="28"/>
        </w:rPr>
        <w:t>. П</w:t>
      </w:r>
      <w:r w:rsidRPr="00A1708F">
        <w:rPr>
          <w:rFonts w:ascii="Times New Roman" w:hAnsi="Times New Roman"/>
          <w:color w:val="000000" w:themeColor="text1"/>
          <w:sz w:val="28"/>
          <w:szCs w:val="28"/>
        </w:rPr>
        <w:t>одпункт 7 пункта 3.2 Порядка изложить в следующей редакции:</w:t>
      </w:r>
    </w:p>
    <w:p w:rsidR="0052577E" w:rsidRPr="00A1708F" w:rsidRDefault="00585E81" w:rsidP="005870B6">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w:t>
      </w:r>
      <w:r w:rsidR="00182D7B" w:rsidRPr="00A1708F">
        <w:rPr>
          <w:rFonts w:ascii="Times New Roman" w:hAnsi="Times New Roman"/>
          <w:color w:val="000000" w:themeColor="text1"/>
          <w:sz w:val="28"/>
          <w:szCs w:val="28"/>
        </w:rPr>
        <w:t xml:space="preserve">7) </w:t>
      </w:r>
      <w:r w:rsidRPr="00A1708F">
        <w:rPr>
          <w:rFonts w:ascii="Times New Roman" w:hAnsi="Times New Roman"/>
          <w:color w:val="000000" w:themeColor="text1"/>
          <w:sz w:val="28"/>
          <w:szCs w:val="28"/>
        </w:rPr>
        <w:t xml:space="preserve">письма об отсутствии процессов реорганизации, ликвидации, в отношении его не введена процедура банкротства, деятельность получателя субсидии не должна быть приостановлена в порядке, предусмотренном законодательством Российской Федерации, </w:t>
      </w:r>
      <w:r w:rsidR="0052577E" w:rsidRPr="00A1708F">
        <w:rPr>
          <w:rFonts w:ascii="Times New Roman" w:eastAsiaTheme="minorHAnsi" w:hAnsi="Times New Roman"/>
          <w:color w:val="000000" w:themeColor="text1"/>
          <w:sz w:val="28"/>
          <w:szCs w:val="28"/>
        </w:rPr>
        <w:t>просроченной задолженности по возврату в государственный бюджет Республики Саха (Якутия) субсидий, бюджетных инвестиций, предоставленных в том числе в соответствии с иными правовыми актами, и иной просроченной задолженности перед государственным бюджетом Республики Саха (Якутия)</w:t>
      </w:r>
      <w:r w:rsidR="005870B6" w:rsidRPr="00A1708F">
        <w:rPr>
          <w:rFonts w:ascii="Times New Roman" w:hAnsi="Times New Roman"/>
          <w:color w:val="000000" w:themeColor="text1"/>
          <w:sz w:val="28"/>
          <w:szCs w:val="28"/>
        </w:rPr>
        <w:t xml:space="preserve">, </w:t>
      </w:r>
      <w:r w:rsidR="0052577E" w:rsidRPr="00A1708F">
        <w:rPr>
          <w:rFonts w:ascii="Times New Roman" w:eastAsiaTheme="minorHAnsi" w:hAnsi="Times New Roman"/>
          <w:color w:val="000000" w:themeColor="text1"/>
          <w:sz w:val="28"/>
          <w:szCs w:val="28"/>
        </w:rPr>
        <w:t>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r w:rsidR="005870B6" w:rsidRPr="00A1708F">
        <w:rPr>
          <w:rFonts w:ascii="Times New Roman" w:eastAsiaTheme="minorHAnsi" w:hAnsi="Times New Roman"/>
          <w:color w:val="000000" w:themeColor="text1"/>
          <w:sz w:val="28"/>
          <w:szCs w:val="28"/>
        </w:rPr>
        <w:t>».</w:t>
      </w:r>
    </w:p>
    <w:p w:rsidR="00585E81" w:rsidRPr="00A1708F" w:rsidRDefault="00182D7B" w:rsidP="0080063B">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2</w:t>
      </w:r>
      <w:r w:rsidR="00585E81" w:rsidRPr="00A1708F">
        <w:rPr>
          <w:rFonts w:ascii="Times New Roman" w:hAnsi="Times New Roman"/>
          <w:color w:val="000000" w:themeColor="text1"/>
          <w:sz w:val="28"/>
          <w:szCs w:val="28"/>
        </w:rPr>
        <w:t xml:space="preserve">.3. </w:t>
      </w:r>
      <w:r w:rsidRPr="00A1708F">
        <w:rPr>
          <w:rFonts w:ascii="Times New Roman" w:hAnsi="Times New Roman"/>
          <w:color w:val="000000" w:themeColor="text1"/>
          <w:sz w:val="28"/>
          <w:szCs w:val="28"/>
        </w:rPr>
        <w:t xml:space="preserve">Раздел </w:t>
      </w:r>
      <w:r w:rsidRPr="00A1708F">
        <w:rPr>
          <w:rFonts w:ascii="Times New Roman" w:hAnsi="Times New Roman"/>
          <w:color w:val="000000" w:themeColor="text1"/>
          <w:sz w:val="28"/>
          <w:szCs w:val="28"/>
          <w:lang w:val="en-US"/>
        </w:rPr>
        <w:t>II</w:t>
      </w:r>
      <w:r w:rsidRPr="00A1708F">
        <w:rPr>
          <w:rFonts w:ascii="Times New Roman" w:hAnsi="Times New Roman"/>
          <w:color w:val="000000" w:themeColor="text1"/>
          <w:sz w:val="28"/>
          <w:szCs w:val="28"/>
        </w:rPr>
        <w:t xml:space="preserve"> Порядка дополнить пунктом 2.3 в следующей редакции</w:t>
      </w:r>
      <w:r w:rsidR="00585E81" w:rsidRPr="00A1708F">
        <w:rPr>
          <w:rFonts w:ascii="Times New Roman" w:hAnsi="Times New Roman"/>
          <w:color w:val="000000" w:themeColor="text1"/>
          <w:sz w:val="28"/>
          <w:szCs w:val="28"/>
        </w:rPr>
        <w:t>:</w:t>
      </w:r>
    </w:p>
    <w:p w:rsidR="004D0A3A" w:rsidRPr="00A1708F" w:rsidRDefault="00585E81" w:rsidP="0080063B">
      <w:pPr>
        <w:autoSpaceDE w:val="0"/>
        <w:autoSpaceDN w:val="0"/>
        <w:adjustRightInd w:val="0"/>
        <w:spacing w:after="0" w:line="240" w:lineRule="auto"/>
        <w:ind w:firstLine="709"/>
        <w:jc w:val="both"/>
        <w:rPr>
          <w:rFonts w:ascii="Times New Roman" w:hAnsi="Times New Roman"/>
          <w:color w:val="000000" w:themeColor="text1"/>
          <w:sz w:val="28"/>
          <w:szCs w:val="28"/>
        </w:rPr>
      </w:pPr>
      <w:r w:rsidRPr="00A1708F">
        <w:rPr>
          <w:rFonts w:ascii="Times New Roman" w:hAnsi="Times New Roman"/>
          <w:color w:val="000000" w:themeColor="text1"/>
          <w:sz w:val="28"/>
          <w:szCs w:val="28"/>
        </w:rPr>
        <w:t>«2.3. Результатом предоставления субсидии является сохранность контингента обучающихся при выпуске не менее 90% от объемов контрольных цифр приема, указанных в пункте 2.2.4 Порядка.».</w:t>
      </w:r>
    </w:p>
    <w:p w:rsidR="00FC061A" w:rsidRPr="00A1708F" w:rsidRDefault="00FC061A" w:rsidP="0080063B">
      <w:pPr>
        <w:pStyle w:val="ConsPlusNormal"/>
        <w:ind w:firstLine="709"/>
        <w:jc w:val="both"/>
        <w:rPr>
          <w:rFonts w:ascii="Times New Roman" w:hAnsi="Times New Roman" w:cs="Times New Roman"/>
          <w:color w:val="000000" w:themeColor="text1"/>
          <w:sz w:val="28"/>
          <w:szCs w:val="28"/>
        </w:rPr>
      </w:pPr>
      <w:r w:rsidRPr="00A1708F">
        <w:rPr>
          <w:rFonts w:ascii="Times New Roman" w:hAnsi="Times New Roman" w:cs="Times New Roman"/>
          <w:color w:val="000000" w:themeColor="text1"/>
          <w:sz w:val="28"/>
          <w:szCs w:val="28"/>
        </w:rPr>
        <w:t>3. Опубликовать настоящее постановление в официальных средствах массовой информации.</w:t>
      </w:r>
    </w:p>
    <w:p w:rsidR="00FC061A" w:rsidRPr="00A1708F" w:rsidRDefault="00FC061A" w:rsidP="00FC061A">
      <w:pPr>
        <w:pStyle w:val="ConsPlusNormal"/>
        <w:spacing w:line="360" w:lineRule="exact"/>
        <w:jc w:val="both"/>
        <w:rPr>
          <w:rFonts w:ascii="Times New Roman" w:hAnsi="Times New Roman" w:cs="Times New Roman"/>
          <w:color w:val="000000" w:themeColor="text1"/>
          <w:sz w:val="28"/>
          <w:szCs w:val="28"/>
        </w:rPr>
      </w:pPr>
    </w:p>
    <w:p w:rsidR="00D9327F" w:rsidRPr="00A1708F" w:rsidRDefault="00D9327F" w:rsidP="00FC061A">
      <w:pPr>
        <w:pStyle w:val="ConsPlusNormal"/>
        <w:spacing w:line="360" w:lineRule="exact"/>
        <w:jc w:val="both"/>
        <w:rPr>
          <w:rFonts w:ascii="Times New Roman" w:hAnsi="Times New Roman" w:cs="Times New Roman"/>
          <w:color w:val="000000" w:themeColor="text1"/>
          <w:sz w:val="28"/>
          <w:szCs w:val="28"/>
        </w:rPr>
      </w:pPr>
    </w:p>
    <w:p w:rsidR="00585E81" w:rsidRPr="00A1708F" w:rsidRDefault="00585E81" w:rsidP="00FC061A">
      <w:pPr>
        <w:pStyle w:val="ConsPlusNormal"/>
        <w:spacing w:line="360" w:lineRule="exact"/>
        <w:jc w:val="both"/>
        <w:rPr>
          <w:rFonts w:ascii="Times New Roman" w:hAnsi="Times New Roman" w:cs="Times New Roman"/>
          <w:color w:val="000000" w:themeColor="text1"/>
          <w:sz w:val="28"/>
          <w:szCs w:val="28"/>
        </w:rPr>
      </w:pPr>
    </w:p>
    <w:p w:rsidR="00FC061A" w:rsidRPr="00A1708F" w:rsidRDefault="00FC061A" w:rsidP="00FC061A">
      <w:pPr>
        <w:pStyle w:val="ConsPlusNormal"/>
        <w:spacing w:line="360" w:lineRule="exact"/>
        <w:jc w:val="both"/>
        <w:rPr>
          <w:rFonts w:ascii="Times New Roman" w:hAnsi="Times New Roman" w:cs="Times New Roman"/>
          <w:color w:val="000000" w:themeColor="text1"/>
          <w:sz w:val="28"/>
          <w:szCs w:val="28"/>
        </w:rPr>
      </w:pPr>
      <w:r w:rsidRPr="00A1708F">
        <w:rPr>
          <w:rFonts w:ascii="Times New Roman" w:hAnsi="Times New Roman" w:cs="Times New Roman"/>
          <w:color w:val="000000" w:themeColor="text1"/>
          <w:sz w:val="28"/>
          <w:szCs w:val="28"/>
        </w:rPr>
        <w:t>Председатель Правительства</w:t>
      </w:r>
    </w:p>
    <w:p w:rsidR="00465BDD" w:rsidRPr="00A1708F" w:rsidRDefault="00FC061A" w:rsidP="00FC061A">
      <w:pPr>
        <w:pStyle w:val="ConsPlusNormal"/>
        <w:spacing w:line="360" w:lineRule="exact"/>
        <w:jc w:val="both"/>
        <w:rPr>
          <w:rFonts w:ascii="Times New Roman" w:hAnsi="Times New Roman" w:cs="Times New Roman"/>
          <w:color w:val="000000" w:themeColor="text1"/>
          <w:sz w:val="28"/>
          <w:szCs w:val="28"/>
        </w:rPr>
      </w:pPr>
      <w:r w:rsidRPr="00A1708F">
        <w:rPr>
          <w:rFonts w:ascii="Times New Roman" w:hAnsi="Times New Roman" w:cs="Times New Roman"/>
          <w:color w:val="000000" w:themeColor="text1"/>
          <w:sz w:val="28"/>
          <w:szCs w:val="28"/>
        </w:rPr>
        <w:t xml:space="preserve">   Республики Саха (Якутия)                                           </w:t>
      </w:r>
      <w:r w:rsidR="002E3802" w:rsidRPr="00A1708F">
        <w:rPr>
          <w:rFonts w:ascii="Times New Roman" w:hAnsi="Times New Roman" w:cs="Times New Roman"/>
          <w:color w:val="000000" w:themeColor="text1"/>
          <w:sz w:val="28"/>
          <w:szCs w:val="28"/>
        </w:rPr>
        <w:t xml:space="preserve">                      В. Солодов</w:t>
      </w:r>
    </w:p>
    <w:p w:rsidR="00465BDD" w:rsidRPr="00A1708F" w:rsidRDefault="00465BDD" w:rsidP="00FC061A">
      <w:pPr>
        <w:pStyle w:val="ConsPlusNormal"/>
        <w:spacing w:line="360" w:lineRule="exact"/>
        <w:jc w:val="both"/>
        <w:rPr>
          <w:rFonts w:ascii="Times New Roman" w:hAnsi="Times New Roman" w:cs="Times New Roman"/>
          <w:color w:val="000000" w:themeColor="text1"/>
          <w:sz w:val="28"/>
          <w:szCs w:val="28"/>
        </w:rPr>
      </w:pPr>
    </w:p>
    <w:p w:rsidR="00E350E8" w:rsidRPr="00A1708F" w:rsidRDefault="00E350E8" w:rsidP="00FC061A">
      <w:pPr>
        <w:pStyle w:val="ConsPlusNormal"/>
        <w:spacing w:line="360" w:lineRule="exact"/>
        <w:jc w:val="both"/>
        <w:rPr>
          <w:rFonts w:ascii="Times New Roman" w:hAnsi="Times New Roman" w:cs="Times New Roman"/>
          <w:color w:val="000000" w:themeColor="text1"/>
          <w:sz w:val="28"/>
          <w:szCs w:val="28"/>
        </w:rPr>
        <w:sectPr w:rsidR="00E350E8" w:rsidRPr="00A1708F" w:rsidSect="0032121E">
          <w:pgSz w:w="11906" w:h="16838"/>
          <w:pgMar w:top="1134" w:right="851" w:bottom="1134" w:left="1701" w:header="709" w:footer="709" w:gutter="0"/>
          <w:cols w:space="708"/>
          <w:docGrid w:linePitch="360"/>
        </w:sectPr>
      </w:pPr>
    </w:p>
    <w:tbl>
      <w:tblPr>
        <w:tblW w:w="14694" w:type="dxa"/>
        <w:tblLook w:val="04A0" w:firstRow="1" w:lastRow="0" w:firstColumn="1" w:lastColumn="0" w:noHBand="0" w:noVBand="1"/>
      </w:tblPr>
      <w:tblGrid>
        <w:gridCol w:w="4543"/>
        <w:gridCol w:w="2224"/>
        <w:gridCol w:w="4322"/>
        <w:gridCol w:w="1418"/>
        <w:gridCol w:w="2187"/>
      </w:tblGrid>
      <w:tr w:rsidR="00A1708F" w:rsidRPr="00A1708F" w:rsidTr="00E350E8">
        <w:trPr>
          <w:trHeight w:val="1245"/>
        </w:trPr>
        <w:tc>
          <w:tcPr>
            <w:tcW w:w="14694" w:type="dxa"/>
            <w:gridSpan w:val="5"/>
            <w:tcBorders>
              <w:top w:val="nil"/>
              <w:left w:val="nil"/>
              <w:bottom w:val="single" w:sz="4" w:space="0" w:color="auto"/>
              <w:right w:val="nil"/>
            </w:tcBorders>
            <w:shd w:val="clear" w:color="auto" w:fill="auto"/>
            <w:vAlign w:val="center"/>
            <w:hideMark/>
          </w:tcPr>
          <w:p w:rsidR="00EA48E1" w:rsidRPr="00A1708F" w:rsidRDefault="00EA48E1" w:rsidP="00EA48E1">
            <w:pPr>
              <w:spacing w:after="0" w:line="240" w:lineRule="auto"/>
              <w:jc w:val="right"/>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lastRenderedPageBreak/>
              <w:t>Приложение</w:t>
            </w:r>
          </w:p>
          <w:p w:rsidR="00EA48E1" w:rsidRPr="00A1708F" w:rsidRDefault="00EA48E1" w:rsidP="00EA48E1">
            <w:pPr>
              <w:spacing w:after="0" w:line="240" w:lineRule="auto"/>
              <w:jc w:val="right"/>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к постановлению Правительства </w:t>
            </w:r>
          </w:p>
          <w:p w:rsidR="00EA48E1" w:rsidRPr="00A1708F" w:rsidRDefault="00EA48E1" w:rsidP="00EA48E1">
            <w:pPr>
              <w:spacing w:after="0" w:line="240" w:lineRule="auto"/>
              <w:jc w:val="right"/>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Республики Саха (Якутия)</w:t>
            </w:r>
          </w:p>
          <w:p w:rsidR="00EA48E1" w:rsidRPr="00A1708F" w:rsidRDefault="00EA48E1" w:rsidP="00EA48E1">
            <w:pPr>
              <w:spacing w:after="0" w:line="240" w:lineRule="auto"/>
              <w:jc w:val="right"/>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от «___» _________ 2020 г. № ______ </w:t>
            </w:r>
          </w:p>
          <w:p w:rsidR="006402E9" w:rsidRPr="00A1708F" w:rsidRDefault="006402E9" w:rsidP="006402E9">
            <w:pPr>
              <w:spacing w:after="240" w:line="240" w:lineRule="auto"/>
              <w:jc w:val="center"/>
              <w:rPr>
                <w:rFonts w:ascii="Times New Roman" w:eastAsia="Times New Roman" w:hAnsi="Times New Roman"/>
                <w:color w:val="000000" w:themeColor="text1"/>
                <w:sz w:val="28"/>
                <w:szCs w:val="28"/>
                <w:lang w:eastAsia="ru-RU"/>
              </w:rPr>
            </w:pPr>
          </w:p>
          <w:p w:rsidR="00927882" w:rsidRPr="00A1708F" w:rsidRDefault="006402E9" w:rsidP="006402E9">
            <w:pPr>
              <w:spacing w:after="24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Раздел 3 </w:t>
            </w:r>
            <w:r w:rsidRPr="00A1708F">
              <w:rPr>
                <w:rFonts w:ascii="Times New Roman" w:eastAsiaTheme="minorHAnsi" w:hAnsi="Times New Roman"/>
                <w:color w:val="000000" w:themeColor="text1"/>
                <w:sz w:val="28"/>
                <w:szCs w:val="28"/>
              </w:rPr>
              <w:t>Объемы и качество услуг частной образовательной организации</w:t>
            </w:r>
          </w:p>
          <w:p w:rsidR="00927882" w:rsidRPr="00A1708F" w:rsidRDefault="00927882" w:rsidP="00927882">
            <w:pPr>
              <w:spacing w:after="240" w:line="240" w:lineRule="auto"/>
              <w:jc w:val="right"/>
              <w:rPr>
                <w:rFonts w:ascii="Times New Roman" w:eastAsia="Times New Roman" w:hAnsi="Times New Roman"/>
                <w:color w:val="000000" w:themeColor="text1"/>
                <w:sz w:val="28"/>
                <w:szCs w:val="28"/>
                <w:lang w:eastAsia="ru-RU"/>
              </w:rPr>
            </w:pPr>
          </w:p>
          <w:p w:rsidR="00927882" w:rsidRPr="00A1708F" w:rsidRDefault="0067664C" w:rsidP="00824022">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Отчет</w:t>
            </w:r>
          </w:p>
          <w:p w:rsidR="0067664C" w:rsidRPr="00A1708F" w:rsidRDefault="0067664C" w:rsidP="00824022">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______________________________________________________________________________</w:t>
            </w:r>
          </w:p>
          <w:p w:rsidR="0067664C" w:rsidRPr="00A1708F" w:rsidRDefault="0067664C" w:rsidP="00824022">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(наименование частной образовательной организации)</w:t>
            </w:r>
          </w:p>
          <w:p w:rsidR="0067664C" w:rsidRPr="00A1708F" w:rsidRDefault="0067664C" w:rsidP="00824022">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Об объемах и качестве образовательных услуг</w:t>
            </w:r>
          </w:p>
          <w:p w:rsidR="00E350E8" w:rsidRPr="00A1708F" w:rsidRDefault="0067664C" w:rsidP="00824022">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за _______/_______ учебный год</w:t>
            </w:r>
          </w:p>
          <w:p w:rsidR="00824022" w:rsidRPr="00A1708F" w:rsidRDefault="00824022" w:rsidP="00824022">
            <w:pPr>
              <w:spacing w:after="0" w:line="240" w:lineRule="auto"/>
              <w:jc w:val="center"/>
              <w:rPr>
                <w:rFonts w:ascii="Times New Roman" w:eastAsia="Times New Roman" w:hAnsi="Times New Roman"/>
                <w:color w:val="000000" w:themeColor="text1"/>
                <w:sz w:val="28"/>
                <w:szCs w:val="28"/>
                <w:lang w:eastAsia="ru-RU"/>
              </w:rPr>
            </w:pPr>
          </w:p>
        </w:tc>
      </w:tr>
      <w:tr w:rsidR="00A1708F" w:rsidRPr="00A1708F" w:rsidTr="00000BB3">
        <w:trPr>
          <w:trHeight w:val="132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Наименование показателя</w:t>
            </w:r>
          </w:p>
        </w:tc>
        <w:tc>
          <w:tcPr>
            <w:tcW w:w="228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Единица измерения</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Значение показателя</w:t>
            </w:r>
          </w:p>
        </w:tc>
        <w:tc>
          <w:tcPr>
            <w:tcW w:w="1418" w:type="dxa"/>
            <w:tcBorders>
              <w:top w:val="nil"/>
              <w:left w:val="nil"/>
              <w:bottom w:val="single" w:sz="4" w:space="0" w:color="auto"/>
              <w:right w:val="single" w:sz="4" w:space="0" w:color="auto"/>
            </w:tcBorders>
            <w:shd w:val="clear" w:color="auto" w:fill="auto"/>
            <w:vAlign w:val="center"/>
            <w:hideMark/>
          </w:tcPr>
          <w:p w:rsidR="00E350E8" w:rsidRPr="00A1708F" w:rsidRDefault="00E350E8" w:rsidP="0067664C">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Значение за учебный год </w:t>
            </w:r>
          </w:p>
        </w:tc>
        <w:tc>
          <w:tcPr>
            <w:tcW w:w="1794" w:type="dxa"/>
            <w:tcBorders>
              <w:top w:val="nil"/>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Источник(и) информации о фактическом значении показателя</w:t>
            </w:r>
          </w:p>
        </w:tc>
      </w:tr>
      <w:tr w:rsidR="00A1708F" w:rsidRPr="00A1708F" w:rsidTr="00E350E8">
        <w:trPr>
          <w:trHeight w:val="300"/>
        </w:trPr>
        <w:tc>
          <w:tcPr>
            <w:tcW w:w="1469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Объемы оказываемой услуги</w:t>
            </w:r>
          </w:p>
        </w:tc>
      </w:tr>
      <w:tr w:rsidR="00A1708F" w:rsidRPr="00A1708F" w:rsidTr="00000BB3">
        <w:trPr>
          <w:trHeight w:val="93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Количество обучающихся (воспитанников)</w:t>
            </w:r>
          </w:p>
        </w:tc>
        <w:tc>
          <w:tcPr>
            <w:tcW w:w="228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чел.</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Частная образовательная организация</w:t>
            </w:r>
          </w:p>
        </w:tc>
      </w:tr>
      <w:tr w:rsidR="00A1708F" w:rsidRPr="00A1708F" w:rsidTr="00554646">
        <w:trPr>
          <w:trHeight w:val="300"/>
        </w:trPr>
        <w:tc>
          <w:tcPr>
            <w:tcW w:w="1469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Качество оказываемой услуги</w:t>
            </w:r>
          </w:p>
        </w:tc>
      </w:tr>
      <w:tr w:rsidR="00A1708F" w:rsidRPr="00A1708F" w:rsidTr="00554646">
        <w:trPr>
          <w:trHeight w:val="84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A0139E">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1. Доля выпускников 9 классов, окончивших школу со справками, от общего числа выпускников</w:t>
            </w:r>
            <w:r w:rsidR="00A0139E" w:rsidRPr="00A1708F">
              <w:rPr>
                <w:rFonts w:ascii="Times New Roman" w:eastAsia="Times New Roman" w:hAnsi="Times New Roman"/>
                <w:color w:val="000000" w:themeColor="text1"/>
                <w:sz w:val="28"/>
                <w:szCs w:val="28"/>
                <w:bdr w:val="single" w:sz="4" w:space="0" w:color="auto"/>
                <w:lang w:eastAsia="ru-RU"/>
              </w:rPr>
              <w:t xml:space="preserve">, </w:t>
            </w:r>
            <w:r w:rsidRPr="00A1708F">
              <w:rPr>
                <w:rFonts w:ascii="Times New Roman" w:eastAsia="Times New Roman" w:hAnsi="Times New Roman"/>
                <w:color w:val="000000" w:themeColor="text1"/>
                <w:sz w:val="28"/>
                <w:szCs w:val="28"/>
                <w:lang w:eastAsia="ru-RU"/>
              </w:rPr>
              <w:lastRenderedPageBreak/>
              <w:t>сдавших ГИА</w:t>
            </w:r>
          </w:p>
        </w:tc>
        <w:tc>
          <w:tcPr>
            <w:tcW w:w="228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lastRenderedPageBreak/>
              <w:t>баллы</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Отсутствие выпускников со справками - 10 баллов</w:t>
            </w:r>
            <w:r w:rsidR="00322926" w:rsidRPr="00A1708F">
              <w:rPr>
                <w:rFonts w:ascii="Times New Roman" w:eastAsia="Times New Roman" w:hAnsi="Times New Roman"/>
                <w:color w:val="000000" w:themeColor="text1"/>
                <w:sz w:val="28"/>
                <w:szCs w:val="28"/>
                <w:lang w:eastAsia="ru-RU"/>
              </w:rPr>
              <w:t>,</w:t>
            </w:r>
            <w:r w:rsidRPr="00A1708F">
              <w:rPr>
                <w:rFonts w:ascii="Times New Roman" w:eastAsia="Times New Roman" w:hAnsi="Times New Roman"/>
                <w:color w:val="000000" w:themeColor="text1"/>
                <w:sz w:val="28"/>
                <w:szCs w:val="28"/>
                <w:lang w:eastAsia="ru-RU"/>
              </w:rPr>
              <w:t xml:space="preserve"> минус один балл за каждого выпускника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ГБУ «ЦМКО </w:t>
            </w:r>
            <w:proofErr w:type="spellStart"/>
            <w:r w:rsidRPr="00A1708F">
              <w:rPr>
                <w:rFonts w:ascii="Times New Roman" w:eastAsia="Times New Roman" w:hAnsi="Times New Roman"/>
                <w:color w:val="000000" w:themeColor="text1"/>
                <w:sz w:val="28"/>
                <w:szCs w:val="28"/>
                <w:lang w:eastAsia="ru-RU"/>
              </w:rPr>
              <w:t>Минобрнауки</w:t>
            </w:r>
            <w:proofErr w:type="spellEnd"/>
            <w:r w:rsidRPr="00A1708F">
              <w:rPr>
                <w:rFonts w:ascii="Times New Roman" w:eastAsia="Times New Roman" w:hAnsi="Times New Roman"/>
                <w:color w:val="000000" w:themeColor="text1"/>
                <w:sz w:val="28"/>
                <w:szCs w:val="28"/>
                <w:lang w:eastAsia="ru-RU"/>
              </w:rPr>
              <w:t xml:space="preserve"> РС (Я)»</w:t>
            </w:r>
          </w:p>
        </w:tc>
      </w:tr>
      <w:tr w:rsidR="00A1708F" w:rsidRPr="00A1708F" w:rsidTr="00554646">
        <w:trPr>
          <w:trHeight w:val="84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2. Доля выпускников 11 классов, окончивших школу со справками, от общего числа выпускников, сдавших ГИА</w:t>
            </w:r>
          </w:p>
        </w:tc>
        <w:tc>
          <w:tcPr>
            <w:tcW w:w="228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баллы</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Отсутствие выпускников со справками - 10 баллов</w:t>
            </w:r>
            <w:r w:rsidR="00A0139E" w:rsidRPr="00A1708F">
              <w:rPr>
                <w:rFonts w:ascii="Times New Roman" w:eastAsia="Times New Roman" w:hAnsi="Times New Roman"/>
                <w:color w:val="000000" w:themeColor="text1"/>
                <w:sz w:val="28"/>
                <w:szCs w:val="28"/>
                <w:lang w:eastAsia="ru-RU"/>
              </w:rPr>
              <w:t>,</w:t>
            </w:r>
            <w:r w:rsidRPr="00A1708F">
              <w:rPr>
                <w:rFonts w:ascii="Times New Roman" w:eastAsia="Times New Roman" w:hAnsi="Times New Roman"/>
                <w:color w:val="000000" w:themeColor="text1"/>
                <w:sz w:val="28"/>
                <w:szCs w:val="28"/>
                <w:lang w:eastAsia="ru-RU"/>
              </w:rPr>
              <w:t xml:space="preserve"> минус один балл за каждого выпускника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ГБУ «ЦМКО </w:t>
            </w:r>
            <w:proofErr w:type="spellStart"/>
            <w:r w:rsidRPr="00A1708F">
              <w:rPr>
                <w:rFonts w:ascii="Times New Roman" w:eastAsia="Times New Roman" w:hAnsi="Times New Roman"/>
                <w:color w:val="000000" w:themeColor="text1"/>
                <w:sz w:val="28"/>
                <w:szCs w:val="28"/>
                <w:lang w:eastAsia="ru-RU"/>
              </w:rPr>
              <w:t>Минобрнауки</w:t>
            </w:r>
            <w:proofErr w:type="spellEnd"/>
            <w:r w:rsidRPr="00A1708F">
              <w:rPr>
                <w:rFonts w:ascii="Times New Roman" w:eastAsia="Times New Roman" w:hAnsi="Times New Roman"/>
                <w:color w:val="000000" w:themeColor="text1"/>
                <w:sz w:val="28"/>
                <w:szCs w:val="28"/>
                <w:lang w:eastAsia="ru-RU"/>
              </w:rPr>
              <w:t xml:space="preserve"> РС (Я)»</w:t>
            </w:r>
          </w:p>
        </w:tc>
      </w:tr>
      <w:tr w:rsidR="00A1708F" w:rsidRPr="00A1708F" w:rsidTr="00554646">
        <w:trPr>
          <w:trHeight w:val="84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3. Доля детей, стоящих на учете в КДН и ЗП </w:t>
            </w:r>
          </w:p>
        </w:tc>
        <w:tc>
          <w:tcPr>
            <w:tcW w:w="228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баллы</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Отсутствие состоящих на учете КДН и ЗП - 10 баллов, минус один балл за каждого обучающегося, состоящего на учете в КДН и ЗП</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Управление образования МО и ГО</w:t>
            </w:r>
          </w:p>
        </w:tc>
      </w:tr>
      <w:tr w:rsidR="00A1708F" w:rsidRPr="00A1708F" w:rsidTr="00927882">
        <w:trPr>
          <w:trHeight w:val="84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4. Доля детей, сдавших нормы ГТО от общей численности обучающихся</w:t>
            </w:r>
          </w:p>
        </w:tc>
        <w:tc>
          <w:tcPr>
            <w:tcW w:w="228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баллы</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Более 90% - 10 баллов, более 80% - 7,5 баллов, более 70% - 5 баллов, более 60% -2,5 баллов, 50% и более - 2 балла, менее 50 - 0 баллов</w:t>
            </w:r>
          </w:p>
        </w:tc>
        <w:tc>
          <w:tcPr>
            <w:tcW w:w="1418" w:type="dxa"/>
            <w:tcBorders>
              <w:top w:val="nil"/>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794" w:type="dxa"/>
            <w:tcBorders>
              <w:top w:val="nil"/>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Управление образования МО и ГО</w:t>
            </w:r>
          </w:p>
        </w:tc>
      </w:tr>
      <w:tr w:rsidR="00A1708F" w:rsidRPr="00A1708F" w:rsidTr="00D2062E">
        <w:trPr>
          <w:trHeight w:val="1785"/>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322926"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5. Отсутствие </w:t>
            </w:r>
            <w:proofErr w:type="gramStart"/>
            <w:r w:rsidRPr="00A1708F">
              <w:rPr>
                <w:rFonts w:ascii="Times New Roman" w:eastAsia="Times New Roman" w:hAnsi="Times New Roman"/>
                <w:color w:val="000000" w:themeColor="text1"/>
                <w:sz w:val="28"/>
                <w:szCs w:val="28"/>
                <w:lang w:eastAsia="ru-RU"/>
              </w:rPr>
              <w:t xml:space="preserve">обоснованных </w:t>
            </w:r>
            <w:r w:rsidR="00E350E8" w:rsidRPr="00A1708F">
              <w:rPr>
                <w:rFonts w:ascii="Times New Roman" w:eastAsia="Times New Roman" w:hAnsi="Times New Roman"/>
                <w:color w:val="000000" w:themeColor="text1"/>
                <w:sz w:val="28"/>
                <w:szCs w:val="28"/>
                <w:lang w:eastAsia="ru-RU"/>
              </w:rPr>
              <w:t>жалоб</w:t>
            </w:r>
            <w:proofErr w:type="gramEnd"/>
            <w:r w:rsidR="00E350E8" w:rsidRPr="00A1708F">
              <w:rPr>
                <w:rFonts w:ascii="Times New Roman" w:eastAsia="Times New Roman" w:hAnsi="Times New Roman"/>
                <w:color w:val="000000" w:themeColor="text1"/>
                <w:sz w:val="28"/>
                <w:szCs w:val="28"/>
                <w:lang w:eastAsia="ru-RU"/>
              </w:rPr>
              <w:t xml:space="preserve"> обучающихся (воспитанников) и их родителей (законных представителей) на качество оказания услуг по реализации образовательных программ</w:t>
            </w:r>
          </w:p>
        </w:tc>
        <w:tc>
          <w:tcPr>
            <w:tcW w:w="2284"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баллы</w:t>
            </w:r>
          </w:p>
        </w:tc>
        <w:tc>
          <w:tcPr>
            <w:tcW w:w="4520" w:type="dxa"/>
            <w:tcBorders>
              <w:top w:val="single" w:sz="4" w:space="0" w:color="auto"/>
              <w:left w:val="nil"/>
              <w:bottom w:val="single" w:sz="4" w:space="0" w:color="auto"/>
              <w:right w:val="single" w:sz="4" w:space="0" w:color="auto"/>
            </w:tcBorders>
            <w:shd w:val="clear" w:color="auto" w:fill="auto"/>
            <w:vAlign w:val="center"/>
            <w:hideMark/>
          </w:tcPr>
          <w:p w:rsidR="00E350E8" w:rsidRPr="00A1708F" w:rsidRDefault="00322926"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Отсутствие </w:t>
            </w:r>
            <w:proofErr w:type="gramStart"/>
            <w:r w:rsidRPr="00A1708F">
              <w:rPr>
                <w:rFonts w:ascii="Times New Roman" w:eastAsia="Times New Roman" w:hAnsi="Times New Roman"/>
                <w:color w:val="000000" w:themeColor="text1"/>
                <w:sz w:val="28"/>
                <w:szCs w:val="28"/>
                <w:lang w:eastAsia="ru-RU"/>
              </w:rPr>
              <w:t xml:space="preserve">обоснованных </w:t>
            </w:r>
            <w:r w:rsidR="00E350E8" w:rsidRPr="00A1708F">
              <w:rPr>
                <w:rFonts w:ascii="Times New Roman" w:eastAsia="Times New Roman" w:hAnsi="Times New Roman"/>
                <w:color w:val="000000" w:themeColor="text1"/>
                <w:sz w:val="28"/>
                <w:szCs w:val="28"/>
                <w:lang w:eastAsia="ru-RU"/>
              </w:rPr>
              <w:t>жалоб</w:t>
            </w:r>
            <w:proofErr w:type="gramEnd"/>
            <w:r w:rsidR="00E350E8" w:rsidRPr="00A1708F">
              <w:rPr>
                <w:rFonts w:ascii="Times New Roman" w:eastAsia="Times New Roman" w:hAnsi="Times New Roman"/>
                <w:color w:val="000000" w:themeColor="text1"/>
                <w:sz w:val="28"/>
                <w:szCs w:val="28"/>
                <w:lang w:eastAsia="ru-RU"/>
              </w:rPr>
              <w:t xml:space="preserve"> обучающихся (воспитанников) и их родителей (законных представителей) на качество оказания услуг по реализации образовательных программ - 10 баллов, минус один балл за каждую </w:t>
            </w:r>
            <w:r w:rsidR="00927882" w:rsidRPr="00A1708F">
              <w:rPr>
                <w:rFonts w:ascii="Times New Roman" w:eastAsia="Times New Roman" w:hAnsi="Times New Roman"/>
                <w:color w:val="000000" w:themeColor="text1"/>
                <w:sz w:val="28"/>
                <w:szCs w:val="28"/>
                <w:lang w:eastAsia="ru-RU"/>
              </w:rPr>
              <w:t>о</w:t>
            </w:r>
            <w:r w:rsidR="00E350E8" w:rsidRPr="00A1708F">
              <w:rPr>
                <w:rFonts w:ascii="Times New Roman" w:eastAsia="Times New Roman" w:hAnsi="Times New Roman"/>
                <w:color w:val="000000" w:themeColor="text1"/>
                <w:sz w:val="28"/>
                <w:szCs w:val="28"/>
                <w:lang w:eastAsia="ru-RU"/>
              </w:rPr>
              <w:t>боснованную жалобу</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Управление образования МО и ГО</w:t>
            </w:r>
          </w:p>
        </w:tc>
      </w:tr>
      <w:tr w:rsidR="00A1708F" w:rsidRPr="00A1708F" w:rsidTr="00D2062E">
        <w:trPr>
          <w:trHeight w:val="840"/>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6. </w:t>
            </w:r>
            <w:proofErr w:type="spellStart"/>
            <w:r w:rsidRPr="00A1708F">
              <w:rPr>
                <w:rFonts w:ascii="Times New Roman" w:eastAsia="Times New Roman" w:hAnsi="Times New Roman"/>
                <w:color w:val="000000" w:themeColor="text1"/>
                <w:sz w:val="28"/>
                <w:szCs w:val="28"/>
                <w:lang w:eastAsia="ru-RU"/>
              </w:rPr>
              <w:t>Сопостовимость</w:t>
            </w:r>
            <w:proofErr w:type="spellEnd"/>
            <w:r w:rsidRPr="00A1708F">
              <w:rPr>
                <w:rFonts w:ascii="Times New Roman" w:eastAsia="Times New Roman" w:hAnsi="Times New Roman"/>
                <w:color w:val="000000" w:themeColor="text1"/>
                <w:sz w:val="28"/>
                <w:szCs w:val="28"/>
                <w:lang w:eastAsia="ru-RU"/>
              </w:rPr>
              <w:t xml:space="preserve"> результатов среднего значения ВПР и ОГЭ общеобразовательной </w:t>
            </w:r>
            <w:proofErr w:type="gramStart"/>
            <w:r w:rsidRPr="00A1708F">
              <w:rPr>
                <w:rFonts w:ascii="Times New Roman" w:eastAsia="Times New Roman" w:hAnsi="Times New Roman"/>
                <w:color w:val="000000" w:themeColor="text1"/>
                <w:sz w:val="28"/>
                <w:szCs w:val="28"/>
                <w:lang w:eastAsia="ru-RU"/>
              </w:rPr>
              <w:t>организации  (</w:t>
            </w:r>
            <w:proofErr w:type="gramEnd"/>
            <w:r w:rsidRPr="00A1708F">
              <w:rPr>
                <w:rFonts w:ascii="Times New Roman" w:eastAsia="Times New Roman" w:hAnsi="Times New Roman"/>
                <w:color w:val="000000" w:themeColor="text1"/>
                <w:sz w:val="28"/>
                <w:szCs w:val="28"/>
                <w:lang w:eastAsia="ru-RU"/>
              </w:rPr>
              <w:t>объективность)</w:t>
            </w:r>
          </w:p>
        </w:tc>
        <w:tc>
          <w:tcPr>
            <w:tcW w:w="22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баллы</w:t>
            </w:r>
          </w:p>
        </w:tc>
        <w:tc>
          <w:tcPr>
            <w:tcW w:w="4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xml:space="preserve">Соответствие - показатель умножается на </w:t>
            </w:r>
            <w:proofErr w:type="gramStart"/>
            <w:r w:rsidRPr="00A1708F">
              <w:rPr>
                <w:rFonts w:ascii="Times New Roman" w:eastAsia="Times New Roman" w:hAnsi="Times New Roman"/>
                <w:color w:val="000000" w:themeColor="text1"/>
                <w:sz w:val="28"/>
                <w:szCs w:val="28"/>
                <w:lang w:eastAsia="ru-RU"/>
              </w:rPr>
              <w:t xml:space="preserve">1;   </w:t>
            </w:r>
            <w:proofErr w:type="gramEnd"/>
            <w:r w:rsidRPr="00A1708F">
              <w:rPr>
                <w:rFonts w:ascii="Times New Roman" w:eastAsia="Times New Roman" w:hAnsi="Times New Roman"/>
                <w:color w:val="000000" w:themeColor="text1"/>
                <w:sz w:val="28"/>
                <w:szCs w:val="28"/>
                <w:lang w:eastAsia="ru-RU"/>
              </w:rPr>
              <w:t xml:space="preserve">                                      Не соотве</w:t>
            </w:r>
            <w:r w:rsidR="00927882" w:rsidRPr="00A1708F">
              <w:rPr>
                <w:rFonts w:ascii="Times New Roman" w:eastAsia="Times New Roman" w:hAnsi="Times New Roman"/>
                <w:color w:val="000000" w:themeColor="text1"/>
                <w:sz w:val="28"/>
                <w:szCs w:val="28"/>
                <w:lang w:eastAsia="ru-RU"/>
              </w:rPr>
              <w:t>т</w:t>
            </w:r>
            <w:r w:rsidRPr="00A1708F">
              <w:rPr>
                <w:rFonts w:ascii="Times New Roman" w:eastAsia="Times New Roman" w:hAnsi="Times New Roman"/>
                <w:color w:val="000000" w:themeColor="text1"/>
                <w:sz w:val="28"/>
                <w:szCs w:val="28"/>
                <w:lang w:eastAsia="ru-RU"/>
              </w:rPr>
              <w:t>ствие - показатель умножается на 0,8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Управление образования МО и ГО</w:t>
            </w:r>
          </w:p>
        </w:tc>
      </w:tr>
      <w:tr w:rsidR="0067664C" w:rsidRPr="00A1708F" w:rsidTr="00D2062E">
        <w:trPr>
          <w:trHeight w:val="327"/>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lastRenderedPageBreak/>
              <w:t>Итого</w:t>
            </w:r>
          </w:p>
        </w:tc>
        <w:tc>
          <w:tcPr>
            <w:tcW w:w="22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jc w:val="center"/>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баллы</w:t>
            </w:r>
          </w:p>
        </w:tc>
        <w:tc>
          <w:tcPr>
            <w:tcW w:w="4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50E8" w:rsidRPr="00A1708F" w:rsidRDefault="00E350E8" w:rsidP="00E350E8">
            <w:pPr>
              <w:spacing w:after="0" w:line="240" w:lineRule="auto"/>
              <w:rPr>
                <w:rFonts w:ascii="Times New Roman" w:eastAsia="Times New Roman" w:hAnsi="Times New Roman"/>
                <w:color w:val="000000" w:themeColor="text1"/>
                <w:sz w:val="28"/>
                <w:szCs w:val="28"/>
                <w:lang w:eastAsia="ru-RU"/>
              </w:rPr>
            </w:pPr>
            <w:r w:rsidRPr="00A1708F">
              <w:rPr>
                <w:rFonts w:ascii="Times New Roman" w:eastAsia="Times New Roman" w:hAnsi="Times New Roman"/>
                <w:color w:val="000000" w:themeColor="text1"/>
                <w:sz w:val="28"/>
                <w:szCs w:val="28"/>
                <w:lang w:eastAsia="ru-RU"/>
              </w:rPr>
              <w:t> </w:t>
            </w:r>
          </w:p>
        </w:tc>
      </w:tr>
    </w:tbl>
    <w:p w:rsidR="00465BDD" w:rsidRPr="00A1708F" w:rsidRDefault="00465BDD" w:rsidP="00FC061A">
      <w:pPr>
        <w:pStyle w:val="ConsPlusNormal"/>
        <w:spacing w:line="360" w:lineRule="exact"/>
        <w:jc w:val="both"/>
        <w:rPr>
          <w:rFonts w:ascii="Times New Roman" w:hAnsi="Times New Roman" w:cs="Times New Roman"/>
          <w:color w:val="000000" w:themeColor="text1"/>
          <w:sz w:val="28"/>
          <w:szCs w:val="28"/>
        </w:rPr>
      </w:pPr>
    </w:p>
    <w:p w:rsidR="00465BDD" w:rsidRPr="00A1708F" w:rsidRDefault="00465BDD" w:rsidP="00FC061A">
      <w:pPr>
        <w:pStyle w:val="ConsPlusNormal"/>
        <w:spacing w:line="360" w:lineRule="exact"/>
        <w:jc w:val="both"/>
        <w:rPr>
          <w:rFonts w:ascii="Times New Roman" w:hAnsi="Times New Roman" w:cs="Times New Roman"/>
          <w:color w:val="000000" w:themeColor="text1"/>
          <w:sz w:val="28"/>
          <w:szCs w:val="28"/>
        </w:rPr>
      </w:pPr>
    </w:p>
    <w:p w:rsidR="002E3802" w:rsidRPr="00A1708F" w:rsidRDefault="002E3802" w:rsidP="002E3802">
      <w:pPr>
        <w:pStyle w:val="1"/>
        <w:keepNext w:val="0"/>
        <w:keepLines w:val="0"/>
        <w:autoSpaceDE w:val="0"/>
        <w:autoSpaceDN w:val="0"/>
        <w:adjustRightInd w:val="0"/>
        <w:spacing w:before="0" w:line="240" w:lineRule="auto"/>
        <w:ind w:firstLine="708"/>
        <w:jc w:val="both"/>
        <w:rPr>
          <w:rFonts w:ascii="Times New Roman" w:eastAsiaTheme="minorHAnsi" w:hAnsi="Times New Roman" w:cs="Times New Roman"/>
          <w:color w:val="000000" w:themeColor="text1"/>
          <w:sz w:val="28"/>
          <w:szCs w:val="28"/>
        </w:rPr>
      </w:pPr>
      <w:r w:rsidRPr="00A1708F">
        <w:rPr>
          <w:rFonts w:ascii="Times New Roman" w:eastAsiaTheme="minorHAnsi" w:hAnsi="Times New Roman" w:cs="Times New Roman"/>
          <w:color w:val="000000" w:themeColor="text1"/>
          <w:sz w:val="28"/>
          <w:szCs w:val="28"/>
        </w:rPr>
        <w:t>Руководитель _____________________ _______________________</w:t>
      </w:r>
    </w:p>
    <w:p w:rsidR="002E3802" w:rsidRPr="00A1708F" w:rsidRDefault="002E3802" w:rsidP="002E3802">
      <w:pPr>
        <w:pStyle w:val="1"/>
        <w:keepNext w:val="0"/>
        <w:keepLines w:val="0"/>
        <w:autoSpaceDE w:val="0"/>
        <w:autoSpaceDN w:val="0"/>
        <w:adjustRightInd w:val="0"/>
        <w:spacing w:before="0" w:line="240" w:lineRule="auto"/>
        <w:jc w:val="both"/>
        <w:rPr>
          <w:rFonts w:ascii="Times New Roman" w:eastAsiaTheme="minorHAnsi" w:hAnsi="Times New Roman" w:cs="Times New Roman"/>
          <w:color w:val="000000" w:themeColor="text1"/>
          <w:sz w:val="28"/>
          <w:szCs w:val="28"/>
        </w:rPr>
      </w:pPr>
      <w:r w:rsidRPr="00A1708F">
        <w:rPr>
          <w:rFonts w:ascii="Times New Roman" w:eastAsiaTheme="minorHAnsi" w:hAnsi="Times New Roman" w:cs="Times New Roman"/>
          <w:color w:val="000000" w:themeColor="text1"/>
          <w:sz w:val="28"/>
          <w:szCs w:val="28"/>
        </w:rPr>
        <w:t xml:space="preserve">                                              (личная подпись)    (инициалы, фамилия)</w:t>
      </w:r>
    </w:p>
    <w:p w:rsidR="002E3802" w:rsidRPr="00A1708F" w:rsidRDefault="002E3802" w:rsidP="002E3802">
      <w:pPr>
        <w:pStyle w:val="1"/>
        <w:keepNext w:val="0"/>
        <w:keepLines w:val="0"/>
        <w:autoSpaceDE w:val="0"/>
        <w:autoSpaceDN w:val="0"/>
        <w:adjustRightInd w:val="0"/>
        <w:spacing w:before="0" w:line="240" w:lineRule="auto"/>
        <w:jc w:val="both"/>
        <w:rPr>
          <w:rFonts w:ascii="Times New Roman" w:eastAsiaTheme="minorHAnsi" w:hAnsi="Times New Roman" w:cs="Times New Roman"/>
          <w:color w:val="000000" w:themeColor="text1"/>
          <w:sz w:val="28"/>
          <w:szCs w:val="28"/>
        </w:rPr>
      </w:pPr>
      <w:r w:rsidRPr="00A1708F">
        <w:rPr>
          <w:rFonts w:ascii="Times New Roman" w:eastAsiaTheme="minorHAnsi" w:hAnsi="Times New Roman" w:cs="Times New Roman"/>
          <w:color w:val="000000" w:themeColor="text1"/>
          <w:sz w:val="28"/>
          <w:szCs w:val="28"/>
        </w:rPr>
        <w:t xml:space="preserve">              М.П.</w:t>
      </w:r>
    </w:p>
    <w:p w:rsidR="002E3802" w:rsidRPr="00A1708F" w:rsidRDefault="002E3802" w:rsidP="002E3802">
      <w:pPr>
        <w:pStyle w:val="1"/>
        <w:keepNext w:val="0"/>
        <w:keepLines w:val="0"/>
        <w:autoSpaceDE w:val="0"/>
        <w:autoSpaceDN w:val="0"/>
        <w:adjustRightInd w:val="0"/>
        <w:spacing w:before="0" w:line="240" w:lineRule="auto"/>
        <w:jc w:val="both"/>
        <w:rPr>
          <w:rFonts w:ascii="Times New Roman" w:eastAsiaTheme="minorHAnsi" w:hAnsi="Times New Roman" w:cs="Times New Roman"/>
          <w:color w:val="000000" w:themeColor="text1"/>
          <w:sz w:val="28"/>
          <w:szCs w:val="28"/>
        </w:rPr>
      </w:pPr>
    </w:p>
    <w:p w:rsidR="002E3802" w:rsidRPr="00A1708F" w:rsidRDefault="002E3802" w:rsidP="002E3802">
      <w:pPr>
        <w:pStyle w:val="1"/>
        <w:keepNext w:val="0"/>
        <w:keepLines w:val="0"/>
        <w:autoSpaceDE w:val="0"/>
        <w:autoSpaceDN w:val="0"/>
        <w:adjustRightInd w:val="0"/>
        <w:spacing w:before="0" w:line="240" w:lineRule="auto"/>
        <w:ind w:firstLine="708"/>
        <w:jc w:val="both"/>
        <w:rPr>
          <w:rFonts w:ascii="Times New Roman" w:eastAsiaTheme="minorHAnsi" w:hAnsi="Times New Roman" w:cs="Times New Roman"/>
          <w:color w:val="000000" w:themeColor="text1"/>
          <w:sz w:val="28"/>
          <w:szCs w:val="28"/>
        </w:rPr>
      </w:pPr>
      <w:r w:rsidRPr="00A1708F">
        <w:rPr>
          <w:rFonts w:ascii="Times New Roman" w:eastAsiaTheme="minorHAnsi" w:hAnsi="Times New Roman" w:cs="Times New Roman"/>
          <w:color w:val="000000" w:themeColor="text1"/>
          <w:sz w:val="28"/>
          <w:szCs w:val="28"/>
        </w:rPr>
        <w:t>Исполнитель _____________________ _______________________</w:t>
      </w:r>
    </w:p>
    <w:p w:rsidR="002E3802" w:rsidRPr="00A1708F" w:rsidRDefault="002E3802" w:rsidP="002E3802">
      <w:pPr>
        <w:pStyle w:val="1"/>
        <w:keepNext w:val="0"/>
        <w:keepLines w:val="0"/>
        <w:autoSpaceDE w:val="0"/>
        <w:autoSpaceDN w:val="0"/>
        <w:adjustRightInd w:val="0"/>
        <w:spacing w:before="0" w:line="240" w:lineRule="auto"/>
        <w:jc w:val="both"/>
        <w:rPr>
          <w:rFonts w:ascii="Times New Roman" w:eastAsiaTheme="minorHAnsi" w:hAnsi="Times New Roman" w:cs="Times New Roman"/>
          <w:color w:val="000000" w:themeColor="text1"/>
          <w:sz w:val="28"/>
          <w:szCs w:val="28"/>
        </w:rPr>
      </w:pPr>
      <w:r w:rsidRPr="00A1708F">
        <w:rPr>
          <w:rFonts w:ascii="Times New Roman" w:eastAsiaTheme="minorHAnsi" w:hAnsi="Times New Roman" w:cs="Times New Roman"/>
          <w:color w:val="000000" w:themeColor="text1"/>
          <w:sz w:val="28"/>
          <w:szCs w:val="28"/>
        </w:rPr>
        <w:t xml:space="preserve">                                             (личная подпись)    (инициалы, фамилия)</w:t>
      </w:r>
    </w:p>
    <w:p w:rsidR="00465BDD" w:rsidRPr="00A1708F" w:rsidRDefault="00465BDD" w:rsidP="00FC061A">
      <w:pPr>
        <w:pStyle w:val="ConsPlusNormal"/>
        <w:spacing w:line="360" w:lineRule="exact"/>
        <w:jc w:val="both"/>
        <w:rPr>
          <w:rFonts w:ascii="Times New Roman" w:hAnsi="Times New Roman" w:cs="Times New Roman"/>
          <w:color w:val="000000" w:themeColor="text1"/>
          <w:sz w:val="28"/>
          <w:szCs w:val="28"/>
        </w:rPr>
      </w:pPr>
    </w:p>
    <w:sectPr w:rsidR="00465BDD" w:rsidRPr="00A1708F" w:rsidSect="00E350E8">
      <w:pgSz w:w="16838" w:h="11906" w:orient="landscape" w:code="9"/>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A18"/>
    <w:rsid w:val="00000BB3"/>
    <w:rsid w:val="0002185C"/>
    <w:rsid w:val="0003076F"/>
    <w:rsid w:val="000405DC"/>
    <w:rsid w:val="00057490"/>
    <w:rsid w:val="00070EFA"/>
    <w:rsid w:val="00077108"/>
    <w:rsid w:val="000A5CE6"/>
    <w:rsid w:val="00107ADA"/>
    <w:rsid w:val="0013770B"/>
    <w:rsid w:val="00152264"/>
    <w:rsid w:val="00157C05"/>
    <w:rsid w:val="0016155D"/>
    <w:rsid w:val="00182D7B"/>
    <w:rsid w:val="001C09EE"/>
    <w:rsid w:val="0024242E"/>
    <w:rsid w:val="00250108"/>
    <w:rsid w:val="00251D2C"/>
    <w:rsid w:val="00263E20"/>
    <w:rsid w:val="002774FF"/>
    <w:rsid w:val="00286831"/>
    <w:rsid w:val="002913F6"/>
    <w:rsid w:val="00293D37"/>
    <w:rsid w:val="002A066B"/>
    <w:rsid w:val="002B0AAB"/>
    <w:rsid w:val="002D065F"/>
    <w:rsid w:val="002E3802"/>
    <w:rsid w:val="002F2C13"/>
    <w:rsid w:val="002F7CFA"/>
    <w:rsid w:val="003019FB"/>
    <w:rsid w:val="00301DEE"/>
    <w:rsid w:val="003166F1"/>
    <w:rsid w:val="0032121E"/>
    <w:rsid w:val="00322926"/>
    <w:rsid w:val="00322B0F"/>
    <w:rsid w:val="00324F7E"/>
    <w:rsid w:val="00327E0C"/>
    <w:rsid w:val="00331DF5"/>
    <w:rsid w:val="00334A68"/>
    <w:rsid w:val="00342299"/>
    <w:rsid w:val="00356E8C"/>
    <w:rsid w:val="00356F58"/>
    <w:rsid w:val="00367EE7"/>
    <w:rsid w:val="00373F70"/>
    <w:rsid w:val="0037779A"/>
    <w:rsid w:val="00392B13"/>
    <w:rsid w:val="00392B3E"/>
    <w:rsid w:val="00392BB4"/>
    <w:rsid w:val="003A292A"/>
    <w:rsid w:val="003B3F0C"/>
    <w:rsid w:val="003D178A"/>
    <w:rsid w:val="003D1C87"/>
    <w:rsid w:val="003D267F"/>
    <w:rsid w:val="003F2393"/>
    <w:rsid w:val="003F3FDB"/>
    <w:rsid w:val="004008B1"/>
    <w:rsid w:val="004200F2"/>
    <w:rsid w:val="00422630"/>
    <w:rsid w:val="00432A8A"/>
    <w:rsid w:val="00441573"/>
    <w:rsid w:val="0044459D"/>
    <w:rsid w:val="00455E5B"/>
    <w:rsid w:val="00465BDD"/>
    <w:rsid w:val="0048239F"/>
    <w:rsid w:val="004B7585"/>
    <w:rsid w:val="004C5310"/>
    <w:rsid w:val="004D0A3A"/>
    <w:rsid w:val="004E5157"/>
    <w:rsid w:val="004F0446"/>
    <w:rsid w:val="00516F88"/>
    <w:rsid w:val="00521964"/>
    <w:rsid w:val="00521A1F"/>
    <w:rsid w:val="0052577E"/>
    <w:rsid w:val="00533A96"/>
    <w:rsid w:val="00554646"/>
    <w:rsid w:val="00577556"/>
    <w:rsid w:val="00585E81"/>
    <w:rsid w:val="005870B6"/>
    <w:rsid w:val="005A654B"/>
    <w:rsid w:val="005B3516"/>
    <w:rsid w:val="005B6A6C"/>
    <w:rsid w:val="005C7569"/>
    <w:rsid w:val="005E31F8"/>
    <w:rsid w:val="005E4C56"/>
    <w:rsid w:val="0061793B"/>
    <w:rsid w:val="00627F39"/>
    <w:rsid w:val="006309BE"/>
    <w:rsid w:val="00631FA8"/>
    <w:rsid w:val="006402E9"/>
    <w:rsid w:val="006437AD"/>
    <w:rsid w:val="0065615D"/>
    <w:rsid w:val="00664650"/>
    <w:rsid w:val="0067005D"/>
    <w:rsid w:val="0067664C"/>
    <w:rsid w:val="00677163"/>
    <w:rsid w:val="00687979"/>
    <w:rsid w:val="00687A76"/>
    <w:rsid w:val="006B5557"/>
    <w:rsid w:val="006C064A"/>
    <w:rsid w:val="006D5B32"/>
    <w:rsid w:val="007139D1"/>
    <w:rsid w:val="0072134E"/>
    <w:rsid w:val="0074021A"/>
    <w:rsid w:val="0075641B"/>
    <w:rsid w:val="00763001"/>
    <w:rsid w:val="00765DCC"/>
    <w:rsid w:val="00775465"/>
    <w:rsid w:val="00776F38"/>
    <w:rsid w:val="007B5064"/>
    <w:rsid w:val="007C3875"/>
    <w:rsid w:val="007D20A9"/>
    <w:rsid w:val="007D4D04"/>
    <w:rsid w:val="007E5CB6"/>
    <w:rsid w:val="007F03B6"/>
    <w:rsid w:val="007F1596"/>
    <w:rsid w:val="0080063B"/>
    <w:rsid w:val="00813266"/>
    <w:rsid w:val="00813C59"/>
    <w:rsid w:val="00815749"/>
    <w:rsid w:val="00824022"/>
    <w:rsid w:val="008339A9"/>
    <w:rsid w:val="0084155A"/>
    <w:rsid w:val="00850CDA"/>
    <w:rsid w:val="008515C7"/>
    <w:rsid w:val="0085459C"/>
    <w:rsid w:val="0087226B"/>
    <w:rsid w:val="00880A8C"/>
    <w:rsid w:val="008A59DE"/>
    <w:rsid w:val="008B4594"/>
    <w:rsid w:val="008C2249"/>
    <w:rsid w:val="008C3B7D"/>
    <w:rsid w:val="008D4417"/>
    <w:rsid w:val="008D4E0D"/>
    <w:rsid w:val="008E2B93"/>
    <w:rsid w:val="008E30C2"/>
    <w:rsid w:val="008E38DE"/>
    <w:rsid w:val="0092757A"/>
    <w:rsid w:val="00927882"/>
    <w:rsid w:val="00932798"/>
    <w:rsid w:val="00944FA7"/>
    <w:rsid w:val="00954B64"/>
    <w:rsid w:val="0096594C"/>
    <w:rsid w:val="009707B1"/>
    <w:rsid w:val="00976150"/>
    <w:rsid w:val="0099077C"/>
    <w:rsid w:val="00992836"/>
    <w:rsid w:val="0099299C"/>
    <w:rsid w:val="009B21D8"/>
    <w:rsid w:val="009B6583"/>
    <w:rsid w:val="009E40A3"/>
    <w:rsid w:val="00A0139E"/>
    <w:rsid w:val="00A10625"/>
    <w:rsid w:val="00A16FB6"/>
    <w:rsid w:val="00A1708F"/>
    <w:rsid w:val="00A23334"/>
    <w:rsid w:val="00A31AB8"/>
    <w:rsid w:val="00A50154"/>
    <w:rsid w:val="00A543F6"/>
    <w:rsid w:val="00A81586"/>
    <w:rsid w:val="00A967A8"/>
    <w:rsid w:val="00AA6335"/>
    <w:rsid w:val="00AB4CB1"/>
    <w:rsid w:val="00AB5B21"/>
    <w:rsid w:val="00AC17C2"/>
    <w:rsid w:val="00AE2310"/>
    <w:rsid w:val="00AE5D61"/>
    <w:rsid w:val="00B02165"/>
    <w:rsid w:val="00B02D7A"/>
    <w:rsid w:val="00B11BC3"/>
    <w:rsid w:val="00B12611"/>
    <w:rsid w:val="00B264A3"/>
    <w:rsid w:val="00B31632"/>
    <w:rsid w:val="00B47FFB"/>
    <w:rsid w:val="00B51046"/>
    <w:rsid w:val="00B6085D"/>
    <w:rsid w:val="00B60F8F"/>
    <w:rsid w:val="00B82BAF"/>
    <w:rsid w:val="00BA060F"/>
    <w:rsid w:val="00BA56AB"/>
    <w:rsid w:val="00BB17BD"/>
    <w:rsid w:val="00BB26FE"/>
    <w:rsid w:val="00BE2666"/>
    <w:rsid w:val="00C124D8"/>
    <w:rsid w:val="00C33E33"/>
    <w:rsid w:val="00C4466D"/>
    <w:rsid w:val="00C64166"/>
    <w:rsid w:val="00C9567D"/>
    <w:rsid w:val="00C97752"/>
    <w:rsid w:val="00CA1C78"/>
    <w:rsid w:val="00CB2ABA"/>
    <w:rsid w:val="00CB2C1F"/>
    <w:rsid w:val="00CC1000"/>
    <w:rsid w:val="00CC3776"/>
    <w:rsid w:val="00CC5D6D"/>
    <w:rsid w:val="00CE180C"/>
    <w:rsid w:val="00CE1BF3"/>
    <w:rsid w:val="00CE2647"/>
    <w:rsid w:val="00CE3F0C"/>
    <w:rsid w:val="00CE7DA7"/>
    <w:rsid w:val="00D15A18"/>
    <w:rsid w:val="00D2062E"/>
    <w:rsid w:val="00D2531A"/>
    <w:rsid w:val="00D454CE"/>
    <w:rsid w:val="00D45846"/>
    <w:rsid w:val="00D46EE2"/>
    <w:rsid w:val="00D6116F"/>
    <w:rsid w:val="00D91597"/>
    <w:rsid w:val="00D9327F"/>
    <w:rsid w:val="00DA372A"/>
    <w:rsid w:val="00DA5382"/>
    <w:rsid w:val="00DB0788"/>
    <w:rsid w:val="00DB44BA"/>
    <w:rsid w:val="00DC086B"/>
    <w:rsid w:val="00DD4634"/>
    <w:rsid w:val="00DF391F"/>
    <w:rsid w:val="00DF662D"/>
    <w:rsid w:val="00DF7203"/>
    <w:rsid w:val="00E03BC9"/>
    <w:rsid w:val="00E03EE9"/>
    <w:rsid w:val="00E16749"/>
    <w:rsid w:val="00E350E8"/>
    <w:rsid w:val="00E55192"/>
    <w:rsid w:val="00E60828"/>
    <w:rsid w:val="00E61A66"/>
    <w:rsid w:val="00E812B5"/>
    <w:rsid w:val="00E91E58"/>
    <w:rsid w:val="00E94A7B"/>
    <w:rsid w:val="00E9551D"/>
    <w:rsid w:val="00EA48E1"/>
    <w:rsid w:val="00ED1924"/>
    <w:rsid w:val="00ED217D"/>
    <w:rsid w:val="00ED7416"/>
    <w:rsid w:val="00EE3093"/>
    <w:rsid w:val="00F02B48"/>
    <w:rsid w:val="00F0569E"/>
    <w:rsid w:val="00F415F8"/>
    <w:rsid w:val="00F65002"/>
    <w:rsid w:val="00FB7297"/>
    <w:rsid w:val="00FC061A"/>
    <w:rsid w:val="00FC2D9F"/>
    <w:rsid w:val="00FD16AA"/>
    <w:rsid w:val="00FF01DE"/>
    <w:rsid w:val="00FF11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D641E5-E21F-4E21-BD69-E44CBA8CE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A68"/>
    <w:pPr>
      <w:spacing w:after="200" w:line="276" w:lineRule="auto"/>
    </w:pPr>
    <w:rPr>
      <w:rFonts w:ascii="Calibri" w:eastAsia="Calibri" w:hAnsi="Calibri" w:cs="Times New Roman"/>
    </w:rPr>
  </w:style>
  <w:style w:type="paragraph" w:styleId="1">
    <w:name w:val="heading 1"/>
    <w:basedOn w:val="a"/>
    <w:next w:val="a"/>
    <w:link w:val="10"/>
    <w:uiPriority w:val="9"/>
    <w:qFormat/>
    <w:rsid w:val="00A501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C756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A5015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15A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15A1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15A18"/>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CC377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C3776"/>
    <w:rPr>
      <w:rFonts w:ascii="Segoe UI" w:eastAsia="Calibri" w:hAnsi="Segoe UI" w:cs="Segoe UI"/>
      <w:sz w:val="18"/>
      <w:szCs w:val="18"/>
    </w:rPr>
  </w:style>
  <w:style w:type="character" w:customStyle="1" w:styleId="20">
    <w:name w:val="Заголовок 2 Знак"/>
    <w:basedOn w:val="a0"/>
    <w:link w:val="2"/>
    <w:uiPriority w:val="9"/>
    <w:rsid w:val="005C7569"/>
    <w:rPr>
      <w:rFonts w:asciiTheme="majorHAnsi" w:eastAsiaTheme="majorEastAsia" w:hAnsiTheme="majorHAnsi" w:cstheme="majorBidi"/>
      <w:color w:val="2E74B5" w:themeColor="accent1" w:themeShade="BF"/>
      <w:sz w:val="26"/>
      <w:szCs w:val="26"/>
    </w:rPr>
  </w:style>
  <w:style w:type="paragraph" w:customStyle="1" w:styleId="formattext">
    <w:name w:val="formattext"/>
    <w:basedOn w:val="a"/>
    <w:rsid w:val="00DF720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basedOn w:val="a0"/>
    <w:link w:val="1"/>
    <w:uiPriority w:val="9"/>
    <w:rsid w:val="00A50154"/>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rsid w:val="00A50154"/>
    <w:rPr>
      <w:rFonts w:asciiTheme="majorHAnsi" w:eastAsiaTheme="majorEastAsia" w:hAnsiTheme="majorHAnsi" w:cstheme="majorBidi"/>
      <w:color w:val="1F4D78" w:themeColor="accent1" w:themeShade="7F"/>
      <w:sz w:val="24"/>
      <w:szCs w:val="24"/>
    </w:rPr>
  </w:style>
  <w:style w:type="paragraph" w:customStyle="1" w:styleId="headertext">
    <w:name w:val="headertext"/>
    <w:basedOn w:val="a"/>
    <w:rsid w:val="00A50154"/>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iPriority w:val="99"/>
    <w:semiHidden/>
    <w:unhideWhenUsed/>
    <w:rsid w:val="00A50154"/>
    <w:rPr>
      <w:color w:val="0000FF"/>
      <w:u w:val="single"/>
    </w:rPr>
  </w:style>
  <w:style w:type="character" w:styleId="a6">
    <w:name w:val="FollowedHyperlink"/>
    <w:basedOn w:val="a0"/>
    <w:uiPriority w:val="99"/>
    <w:semiHidden/>
    <w:unhideWhenUsed/>
    <w:rsid w:val="00A50154"/>
    <w:rPr>
      <w:color w:val="800080"/>
      <w:u w:val="single"/>
    </w:rPr>
  </w:style>
  <w:style w:type="paragraph" w:styleId="a7">
    <w:name w:val="Normal (Web)"/>
    <w:basedOn w:val="a"/>
    <w:uiPriority w:val="99"/>
    <w:semiHidden/>
    <w:unhideWhenUsed/>
    <w:rsid w:val="00A50154"/>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604086">
      <w:bodyDiv w:val="1"/>
      <w:marLeft w:val="0"/>
      <w:marRight w:val="0"/>
      <w:marTop w:val="0"/>
      <w:marBottom w:val="0"/>
      <w:divBdr>
        <w:top w:val="none" w:sz="0" w:space="0" w:color="auto"/>
        <w:left w:val="none" w:sz="0" w:space="0" w:color="auto"/>
        <w:bottom w:val="none" w:sz="0" w:space="0" w:color="auto"/>
        <w:right w:val="none" w:sz="0" w:space="0" w:color="auto"/>
      </w:divBdr>
    </w:div>
    <w:div w:id="321012986">
      <w:bodyDiv w:val="1"/>
      <w:marLeft w:val="0"/>
      <w:marRight w:val="0"/>
      <w:marTop w:val="0"/>
      <w:marBottom w:val="0"/>
      <w:divBdr>
        <w:top w:val="none" w:sz="0" w:space="0" w:color="auto"/>
        <w:left w:val="none" w:sz="0" w:space="0" w:color="auto"/>
        <w:bottom w:val="none" w:sz="0" w:space="0" w:color="auto"/>
        <w:right w:val="none" w:sz="0" w:space="0" w:color="auto"/>
      </w:divBdr>
      <w:divsChild>
        <w:div w:id="373584030">
          <w:marLeft w:val="0"/>
          <w:marRight w:val="0"/>
          <w:marTop w:val="0"/>
          <w:marBottom w:val="0"/>
          <w:divBdr>
            <w:top w:val="none" w:sz="0" w:space="0" w:color="auto"/>
            <w:left w:val="none" w:sz="0" w:space="0" w:color="auto"/>
            <w:bottom w:val="none" w:sz="0" w:space="0" w:color="auto"/>
            <w:right w:val="none" w:sz="0" w:space="0" w:color="auto"/>
          </w:divBdr>
          <w:divsChild>
            <w:div w:id="329219062">
              <w:marLeft w:val="0"/>
              <w:marRight w:val="0"/>
              <w:marTop w:val="0"/>
              <w:marBottom w:val="0"/>
              <w:divBdr>
                <w:top w:val="none" w:sz="0" w:space="0" w:color="auto"/>
                <w:left w:val="none" w:sz="0" w:space="0" w:color="auto"/>
                <w:bottom w:val="none" w:sz="0" w:space="0" w:color="auto"/>
                <w:right w:val="none" w:sz="0" w:space="0" w:color="auto"/>
              </w:divBdr>
            </w:div>
            <w:div w:id="1977443249">
              <w:marLeft w:val="0"/>
              <w:marRight w:val="0"/>
              <w:marTop w:val="0"/>
              <w:marBottom w:val="0"/>
              <w:divBdr>
                <w:top w:val="none" w:sz="0" w:space="0" w:color="auto"/>
                <w:left w:val="none" w:sz="0" w:space="0" w:color="auto"/>
                <w:bottom w:val="none" w:sz="0" w:space="0" w:color="auto"/>
                <w:right w:val="none" w:sz="0" w:space="0" w:color="auto"/>
              </w:divBdr>
            </w:div>
            <w:div w:id="1547448143">
              <w:marLeft w:val="0"/>
              <w:marRight w:val="0"/>
              <w:marTop w:val="0"/>
              <w:marBottom w:val="0"/>
              <w:divBdr>
                <w:top w:val="none" w:sz="0" w:space="0" w:color="auto"/>
                <w:left w:val="none" w:sz="0" w:space="0" w:color="auto"/>
                <w:bottom w:val="none" w:sz="0" w:space="0" w:color="auto"/>
                <w:right w:val="none" w:sz="0" w:space="0" w:color="auto"/>
              </w:divBdr>
            </w:div>
            <w:div w:id="33237412">
              <w:marLeft w:val="0"/>
              <w:marRight w:val="0"/>
              <w:marTop w:val="0"/>
              <w:marBottom w:val="0"/>
              <w:divBdr>
                <w:top w:val="none" w:sz="0" w:space="0" w:color="auto"/>
                <w:left w:val="none" w:sz="0" w:space="0" w:color="auto"/>
                <w:bottom w:val="none" w:sz="0" w:space="0" w:color="auto"/>
                <w:right w:val="none" w:sz="0" w:space="0" w:color="auto"/>
              </w:divBdr>
            </w:div>
            <w:div w:id="532959845">
              <w:marLeft w:val="0"/>
              <w:marRight w:val="0"/>
              <w:marTop w:val="0"/>
              <w:marBottom w:val="0"/>
              <w:divBdr>
                <w:top w:val="inset" w:sz="2" w:space="0" w:color="auto"/>
                <w:left w:val="inset" w:sz="2" w:space="1" w:color="auto"/>
                <w:bottom w:val="inset" w:sz="2" w:space="0" w:color="auto"/>
                <w:right w:val="inset" w:sz="2" w:space="1" w:color="auto"/>
              </w:divBdr>
            </w:div>
            <w:div w:id="1197809971">
              <w:marLeft w:val="0"/>
              <w:marRight w:val="0"/>
              <w:marTop w:val="0"/>
              <w:marBottom w:val="0"/>
              <w:divBdr>
                <w:top w:val="none" w:sz="0" w:space="0" w:color="auto"/>
                <w:left w:val="none" w:sz="0" w:space="0" w:color="auto"/>
                <w:bottom w:val="none" w:sz="0" w:space="0" w:color="auto"/>
                <w:right w:val="none" w:sz="0" w:space="0" w:color="auto"/>
              </w:divBdr>
            </w:div>
            <w:div w:id="1679692170">
              <w:marLeft w:val="0"/>
              <w:marRight w:val="0"/>
              <w:marTop w:val="0"/>
              <w:marBottom w:val="0"/>
              <w:divBdr>
                <w:top w:val="none" w:sz="0" w:space="0" w:color="auto"/>
                <w:left w:val="none" w:sz="0" w:space="0" w:color="auto"/>
                <w:bottom w:val="none" w:sz="0" w:space="0" w:color="auto"/>
                <w:right w:val="none" w:sz="0" w:space="0" w:color="auto"/>
              </w:divBdr>
            </w:div>
            <w:div w:id="1217739763">
              <w:marLeft w:val="0"/>
              <w:marRight w:val="0"/>
              <w:marTop w:val="0"/>
              <w:marBottom w:val="0"/>
              <w:divBdr>
                <w:top w:val="none" w:sz="0" w:space="0" w:color="auto"/>
                <w:left w:val="none" w:sz="0" w:space="0" w:color="auto"/>
                <w:bottom w:val="none" w:sz="0" w:space="0" w:color="auto"/>
                <w:right w:val="none" w:sz="0" w:space="0" w:color="auto"/>
              </w:divBdr>
            </w:div>
            <w:div w:id="1579485162">
              <w:marLeft w:val="0"/>
              <w:marRight w:val="0"/>
              <w:marTop w:val="0"/>
              <w:marBottom w:val="0"/>
              <w:divBdr>
                <w:top w:val="inset" w:sz="2" w:space="0" w:color="auto"/>
                <w:left w:val="inset" w:sz="2" w:space="1" w:color="auto"/>
                <w:bottom w:val="inset" w:sz="2" w:space="0" w:color="auto"/>
                <w:right w:val="inset" w:sz="2" w:space="1" w:color="auto"/>
              </w:divBdr>
            </w:div>
            <w:div w:id="581182993">
              <w:marLeft w:val="0"/>
              <w:marRight w:val="0"/>
              <w:marTop w:val="0"/>
              <w:marBottom w:val="0"/>
              <w:divBdr>
                <w:top w:val="none" w:sz="0" w:space="0" w:color="auto"/>
                <w:left w:val="none" w:sz="0" w:space="0" w:color="auto"/>
                <w:bottom w:val="none" w:sz="0" w:space="0" w:color="auto"/>
                <w:right w:val="none" w:sz="0" w:space="0" w:color="auto"/>
              </w:divBdr>
            </w:div>
            <w:div w:id="2035185286">
              <w:marLeft w:val="0"/>
              <w:marRight w:val="0"/>
              <w:marTop w:val="0"/>
              <w:marBottom w:val="0"/>
              <w:divBdr>
                <w:top w:val="none" w:sz="0" w:space="0" w:color="auto"/>
                <w:left w:val="none" w:sz="0" w:space="0" w:color="auto"/>
                <w:bottom w:val="none" w:sz="0" w:space="0" w:color="auto"/>
                <w:right w:val="none" w:sz="0" w:space="0" w:color="auto"/>
              </w:divBdr>
            </w:div>
            <w:div w:id="200608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836258">
      <w:bodyDiv w:val="1"/>
      <w:marLeft w:val="0"/>
      <w:marRight w:val="0"/>
      <w:marTop w:val="0"/>
      <w:marBottom w:val="0"/>
      <w:divBdr>
        <w:top w:val="none" w:sz="0" w:space="0" w:color="auto"/>
        <w:left w:val="none" w:sz="0" w:space="0" w:color="auto"/>
        <w:bottom w:val="none" w:sz="0" w:space="0" w:color="auto"/>
        <w:right w:val="none" w:sz="0" w:space="0" w:color="auto"/>
      </w:divBdr>
    </w:div>
    <w:div w:id="526261681">
      <w:bodyDiv w:val="1"/>
      <w:marLeft w:val="0"/>
      <w:marRight w:val="0"/>
      <w:marTop w:val="0"/>
      <w:marBottom w:val="0"/>
      <w:divBdr>
        <w:top w:val="none" w:sz="0" w:space="0" w:color="auto"/>
        <w:left w:val="none" w:sz="0" w:space="0" w:color="auto"/>
        <w:bottom w:val="none" w:sz="0" w:space="0" w:color="auto"/>
        <w:right w:val="none" w:sz="0" w:space="0" w:color="auto"/>
      </w:divBdr>
      <w:divsChild>
        <w:div w:id="278489833">
          <w:marLeft w:val="0"/>
          <w:marRight w:val="0"/>
          <w:marTop w:val="0"/>
          <w:marBottom w:val="0"/>
          <w:divBdr>
            <w:top w:val="none" w:sz="0" w:space="0" w:color="auto"/>
            <w:left w:val="none" w:sz="0" w:space="0" w:color="auto"/>
            <w:bottom w:val="none" w:sz="0" w:space="0" w:color="auto"/>
            <w:right w:val="none" w:sz="0" w:space="0" w:color="auto"/>
          </w:divBdr>
        </w:div>
        <w:div w:id="115802740">
          <w:marLeft w:val="0"/>
          <w:marRight w:val="0"/>
          <w:marTop w:val="0"/>
          <w:marBottom w:val="0"/>
          <w:divBdr>
            <w:top w:val="none" w:sz="0" w:space="0" w:color="auto"/>
            <w:left w:val="none" w:sz="0" w:space="0" w:color="auto"/>
            <w:bottom w:val="none" w:sz="0" w:space="0" w:color="auto"/>
            <w:right w:val="none" w:sz="0" w:space="0" w:color="auto"/>
          </w:divBdr>
        </w:div>
      </w:divsChild>
    </w:div>
    <w:div w:id="663702301">
      <w:bodyDiv w:val="1"/>
      <w:marLeft w:val="0"/>
      <w:marRight w:val="0"/>
      <w:marTop w:val="0"/>
      <w:marBottom w:val="0"/>
      <w:divBdr>
        <w:top w:val="none" w:sz="0" w:space="0" w:color="auto"/>
        <w:left w:val="none" w:sz="0" w:space="0" w:color="auto"/>
        <w:bottom w:val="none" w:sz="0" w:space="0" w:color="auto"/>
        <w:right w:val="none" w:sz="0" w:space="0" w:color="auto"/>
      </w:divBdr>
    </w:div>
    <w:div w:id="862329216">
      <w:bodyDiv w:val="1"/>
      <w:marLeft w:val="0"/>
      <w:marRight w:val="0"/>
      <w:marTop w:val="0"/>
      <w:marBottom w:val="0"/>
      <w:divBdr>
        <w:top w:val="none" w:sz="0" w:space="0" w:color="auto"/>
        <w:left w:val="none" w:sz="0" w:space="0" w:color="auto"/>
        <w:bottom w:val="none" w:sz="0" w:space="0" w:color="auto"/>
        <w:right w:val="none" w:sz="0" w:space="0" w:color="auto"/>
      </w:divBdr>
    </w:div>
    <w:div w:id="1117412089">
      <w:bodyDiv w:val="1"/>
      <w:marLeft w:val="0"/>
      <w:marRight w:val="0"/>
      <w:marTop w:val="0"/>
      <w:marBottom w:val="0"/>
      <w:divBdr>
        <w:top w:val="none" w:sz="0" w:space="0" w:color="auto"/>
        <w:left w:val="none" w:sz="0" w:space="0" w:color="auto"/>
        <w:bottom w:val="none" w:sz="0" w:space="0" w:color="auto"/>
        <w:right w:val="none" w:sz="0" w:space="0" w:color="auto"/>
      </w:divBdr>
    </w:div>
    <w:div w:id="214342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19B6BD64570A170D564AD262F3AEE82166A00A9141DF60059B7B24D33D308082B0AB925ED7C60A90B518109C021A7DC7A6B799F7092EA955FBA83W351C" TargetMode="External"/><Relationship Id="rId3" Type="http://schemas.openxmlformats.org/officeDocument/2006/relationships/settings" Target="settings.xml"/><Relationship Id="rId7" Type="http://schemas.openxmlformats.org/officeDocument/2006/relationships/hyperlink" Target="consultantplus://offline/ref=2DABBFEABEC77E6E4CBB31BC0E7AA5A866D3CA05F3A81BF4AA29343686B4F518FEA28E9DA91F898F540220e4j8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2DABBFEABEC77E6E4CBB31BC0E7AA5A866D3CA05F3A81BF4AA29343686B4F518FEA28E9DA91F898F540222e4jBI" TargetMode="External"/><Relationship Id="rId11" Type="http://schemas.openxmlformats.org/officeDocument/2006/relationships/theme" Target="theme/theme1.xml"/><Relationship Id="rId5" Type="http://schemas.openxmlformats.org/officeDocument/2006/relationships/hyperlink" Target="consultantplus://offline/ref=0E2FC9FABC204FADC4B59C9CA3A0D8B13EC91931054994E3CE61DC345443E50AB845123F6D432324D4BD00FC9177BF6FUAC9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6038033507EA1887FDB63BC3420A3F2E1BEAF09B97434615B551D63381F005BE5D042CFA7E946975D8AF1E81238BE61C5949E29A3F7D882DEACFCg9J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2DD78-5027-4AFD-80B8-C5FF31FB9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10210</TotalTime>
  <Pages>7</Pages>
  <Words>1767</Words>
  <Characters>10072</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Семенова Сардана Александровна</dc:creator>
  <cp:keywords/>
  <dc:description/>
  <cp:lastModifiedBy>Семенова Сардана Александровна</cp:lastModifiedBy>
  <cp:revision>90</cp:revision>
  <cp:lastPrinted>2020-02-04T06:50:00Z</cp:lastPrinted>
  <dcterms:created xsi:type="dcterms:W3CDTF">2019-07-12T01:30:00Z</dcterms:created>
  <dcterms:modified xsi:type="dcterms:W3CDTF">2020-02-04T08:17:00Z</dcterms:modified>
</cp:coreProperties>
</file>