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B55" w:rsidRDefault="007D0B55" w:rsidP="0058222F">
      <w:pPr>
        <w:spacing w:line="360" w:lineRule="exact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7D0B55" w:rsidRDefault="007D0B55" w:rsidP="0058222F">
      <w:pPr>
        <w:spacing w:line="360" w:lineRule="exact"/>
        <w:jc w:val="center"/>
        <w:rPr>
          <w:sz w:val="28"/>
          <w:szCs w:val="28"/>
        </w:rPr>
      </w:pPr>
    </w:p>
    <w:p w:rsidR="007D0B55" w:rsidRPr="00EE18D4" w:rsidRDefault="007D0B55" w:rsidP="0058222F">
      <w:pPr>
        <w:spacing w:line="360" w:lineRule="exact"/>
        <w:jc w:val="center"/>
        <w:rPr>
          <w:sz w:val="28"/>
          <w:szCs w:val="28"/>
        </w:rPr>
      </w:pPr>
      <w:r w:rsidRPr="00EE18D4">
        <w:rPr>
          <w:sz w:val="28"/>
          <w:szCs w:val="28"/>
        </w:rPr>
        <w:t xml:space="preserve">УКАЗ </w:t>
      </w:r>
    </w:p>
    <w:p w:rsidR="007D0B55" w:rsidRPr="00EE18D4" w:rsidRDefault="007D0B55" w:rsidP="0058222F">
      <w:pPr>
        <w:spacing w:line="36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>ГЛАВЫ</w:t>
      </w:r>
      <w:r w:rsidRPr="00EE18D4">
        <w:rPr>
          <w:sz w:val="28"/>
          <w:szCs w:val="28"/>
        </w:rPr>
        <w:t xml:space="preserve"> РЕСПУБЛИКИ САХА (ЯКУТИЯ) </w:t>
      </w:r>
    </w:p>
    <w:p w:rsidR="007D0B55" w:rsidRDefault="007D0B55" w:rsidP="0058222F">
      <w:pPr>
        <w:spacing w:line="360" w:lineRule="exact"/>
        <w:jc w:val="center"/>
        <w:rPr>
          <w:sz w:val="28"/>
          <w:szCs w:val="28"/>
        </w:rPr>
      </w:pPr>
    </w:p>
    <w:p w:rsidR="00B54E93" w:rsidRDefault="00B54E93" w:rsidP="009431B2">
      <w:pPr>
        <w:spacing w:line="360" w:lineRule="exact"/>
        <w:rPr>
          <w:sz w:val="28"/>
          <w:szCs w:val="28"/>
        </w:rPr>
      </w:pPr>
    </w:p>
    <w:p w:rsidR="00B54E93" w:rsidRDefault="00B54E93" w:rsidP="0058222F">
      <w:pPr>
        <w:spacing w:line="360" w:lineRule="exact"/>
        <w:jc w:val="center"/>
        <w:rPr>
          <w:sz w:val="28"/>
          <w:szCs w:val="28"/>
        </w:rPr>
      </w:pPr>
    </w:p>
    <w:p w:rsidR="00B54E93" w:rsidRDefault="00B54E93" w:rsidP="0058222F">
      <w:pPr>
        <w:spacing w:line="360" w:lineRule="exact"/>
        <w:jc w:val="center"/>
        <w:rPr>
          <w:sz w:val="28"/>
          <w:szCs w:val="28"/>
        </w:rPr>
      </w:pPr>
    </w:p>
    <w:p w:rsidR="0090687E" w:rsidRDefault="0090687E" w:rsidP="009B38B7">
      <w:pPr>
        <w:tabs>
          <w:tab w:val="left" w:pos="2380"/>
        </w:tabs>
        <w:spacing w:line="360" w:lineRule="auto"/>
        <w:jc w:val="center"/>
        <w:rPr>
          <w:b/>
          <w:sz w:val="28"/>
          <w:szCs w:val="28"/>
        </w:rPr>
      </w:pPr>
      <w:r w:rsidRPr="00592DEF">
        <w:rPr>
          <w:b/>
          <w:sz w:val="28"/>
          <w:szCs w:val="28"/>
        </w:rPr>
        <w:t xml:space="preserve">О </w:t>
      </w:r>
      <w:r w:rsidR="007A6047">
        <w:rPr>
          <w:b/>
          <w:sz w:val="28"/>
          <w:szCs w:val="28"/>
        </w:rPr>
        <w:t>признании утратившим</w:t>
      </w:r>
      <w:r w:rsidR="00344689">
        <w:rPr>
          <w:b/>
          <w:sz w:val="28"/>
          <w:szCs w:val="28"/>
        </w:rPr>
        <w:t>и</w:t>
      </w:r>
      <w:r w:rsidR="007A6047">
        <w:rPr>
          <w:b/>
          <w:sz w:val="28"/>
          <w:szCs w:val="28"/>
        </w:rPr>
        <w:t xml:space="preserve"> силу отдельных указов</w:t>
      </w:r>
      <w:r w:rsidR="009B38B7">
        <w:rPr>
          <w:b/>
          <w:sz w:val="28"/>
          <w:szCs w:val="28"/>
        </w:rPr>
        <w:t xml:space="preserve"> </w:t>
      </w:r>
      <w:r w:rsidR="009B38B7" w:rsidRPr="00AB31CD">
        <w:rPr>
          <w:b/>
          <w:sz w:val="28"/>
          <w:szCs w:val="28"/>
        </w:rPr>
        <w:t xml:space="preserve">Главы Республики Саха (Якутия) </w:t>
      </w:r>
    </w:p>
    <w:p w:rsidR="009431B2" w:rsidRDefault="009431B2" w:rsidP="009431B2">
      <w:pPr>
        <w:tabs>
          <w:tab w:val="left" w:pos="2380"/>
        </w:tabs>
        <w:spacing w:line="360" w:lineRule="auto"/>
        <w:jc w:val="center"/>
        <w:rPr>
          <w:b/>
          <w:sz w:val="28"/>
          <w:szCs w:val="28"/>
        </w:rPr>
      </w:pPr>
    </w:p>
    <w:p w:rsidR="007147C9" w:rsidRDefault="007147C9" w:rsidP="007147C9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26417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1184A">
        <w:rPr>
          <w:sz w:val="28"/>
          <w:szCs w:val="28"/>
        </w:rPr>
        <w:t xml:space="preserve">целях приведения в соответствие </w:t>
      </w:r>
      <w:r>
        <w:rPr>
          <w:sz w:val="28"/>
          <w:szCs w:val="28"/>
        </w:rPr>
        <w:t>с Федеральн</w:t>
      </w:r>
      <w:r w:rsidR="00DE74AE">
        <w:rPr>
          <w:sz w:val="28"/>
          <w:szCs w:val="28"/>
        </w:rPr>
        <w:t>ым</w:t>
      </w:r>
      <w:r>
        <w:rPr>
          <w:sz w:val="28"/>
          <w:szCs w:val="28"/>
        </w:rPr>
        <w:t xml:space="preserve"> закон</w:t>
      </w:r>
      <w:r w:rsidR="00DE74AE">
        <w:rPr>
          <w:sz w:val="28"/>
          <w:szCs w:val="28"/>
        </w:rPr>
        <w:t>ом</w:t>
      </w:r>
      <w:r>
        <w:rPr>
          <w:sz w:val="28"/>
          <w:szCs w:val="28"/>
        </w:rPr>
        <w:t xml:space="preserve"> от 26 июля 2019 года №199-ФЗ «О внесении изменений в Бюджетный кодекс Российской Федерации в части совершенствования государственного (муниципального) финансового контроля, внутреннего финансового контроля и внутреннего финансового аудита», </w:t>
      </w:r>
    </w:p>
    <w:p w:rsidR="009431B2" w:rsidRDefault="002C12BF" w:rsidP="009431B2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7D0B55">
        <w:rPr>
          <w:sz w:val="28"/>
          <w:szCs w:val="28"/>
        </w:rPr>
        <w:t>п</w:t>
      </w:r>
      <w:proofErr w:type="gramEnd"/>
      <w:r w:rsidR="0021410D">
        <w:rPr>
          <w:sz w:val="28"/>
          <w:szCs w:val="28"/>
        </w:rPr>
        <w:t xml:space="preserve"> </w:t>
      </w:r>
      <w:r w:rsidRPr="007D0B55">
        <w:rPr>
          <w:sz w:val="28"/>
          <w:szCs w:val="28"/>
        </w:rPr>
        <w:t>о</w:t>
      </w:r>
      <w:r w:rsidR="0021410D">
        <w:rPr>
          <w:sz w:val="28"/>
          <w:szCs w:val="28"/>
        </w:rPr>
        <w:t xml:space="preserve"> </w:t>
      </w:r>
      <w:r w:rsidRPr="007D0B55">
        <w:rPr>
          <w:sz w:val="28"/>
          <w:szCs w:val="28"/>
        </w:rPr>
        <w:t>с</w:t>
      </w:r>
      <w:r w:rsidR="0021410D">
        <w:rPr>
          <w:sz w:val="28"/>
          <w:szCs w:val="28"/>
        </w:rPr>
        <w:t xml:space="preserve"> </w:t>
      </w:r>
      <w:r w:rsidRPr="007D0B55">
        <w:rPr>
          <w:sz w:val="28"/>
          <w:szCs w:val="28"/>
        </w:rPr>
        <w:t>т</w:t>
      </w:r>
      <w:r w:rsidR="0021410D">
        <w:rPr>
          <w:sz w:val="28"/>
          <w:szCs w:val="28"/>
        </w:rPr>
        <w:t xml:space="preserve"> </w:t>
      </w:r>
      <w:r w:rsidRPr="007D0B55">
        <w:rPr>
          <w:sz w:val="28"/>
          <w:szCs w:val="28"/>
        </w:rPr>
        <w:t>а</w:t>
      </w:r>
      <w:r w:rsidR="0021410D">
        <w:rPr>
          <w:sz w:val="28"/>
          <w:szCs w:val="28"/>
        </w:rPr>
        <w:t xml:space="preserve"> </w:t>
      </w:r>
      <w:r w:rsidRPr="007D0B55">
        <w:rPr>
          <w:sz w:val="28"/>
          <w:szCs w:val="28"/>
        </w:rPr>
        <w:t>н</w:t>
      </w:r>
      <w:r w:rsidR="0021410D">
        <w:rPr>
          <w:sz w:val="28"/>
          <w:szCs w:val="28"/>
        </w:rPr>
        <w:t xml:space="preserve"> </w:t>
      </w:r>
      <w:r w:rsidRPr="007D0B55">
        <w:rPr>
          <w:sz w:val="28"/>
          <w:szCs w:val="28"/>
        </w:rPr>
        <w:t>о</w:t>
      </w:r>
      <w:r w:rsidR="0021410D">
        <w:rPr>
          <w:sz w:val="28"/>
          <w:szCs w:val="28"/>
        </w:rPr>
        <w:t xml:space="preserve"> </w:t>
      </w:r>
      <w:r w:rsidRPr="007D0B55">
        <w:rPr>
          <w:sz w:val="28"/>
          <w:szCs w:val="28"/>
        </w:rPr>
        <w:t>в</w:t>
      </w:r>
      <w:r w:rsidR="0021410D">
        <w:rPr>
          <w:sz w:val="28"/>
          <w:szCs w:val="28"/>
        </w:rPr>
        <w:t xml:space="preserve"> </w:t>
      </w:r>
      <w:r w:rsidRPr="007D0B55">
        <w:rPr>
          <w:sz w:val="28"/>
          <w:szCs w:val="28"/>
        </w:rPr>
        <w:t>л</w:t>
      </w:r>
      <w:r w:rsidR="0021410D">
        <w:rPr>
          <w:sz w:val="28"/>
          <w:szCs w:val="28"/>
        </w:rPr>
        <w:t xml:space="preserve"> </w:t>
      </w:r>
      <w:r w:rsidRPr="007D0B55">
        <w:rPr>
          <w:sz w:val="28"/>
          <w:szCs w:val="28"/>
        </w:rPr>
        <w:t>я</w:t>
      </w:r>
      <w:r w:rsidR="0021410D">
        <w:rPr>
          <w:sz w:val="28"/>
          <w:szCs w:val="28"/>
        </w:rPr>
        <w:t xml:space="preserve"> </w:t>
      </w:r>
      <w:r w:rsidRPr="007D0B55">
        <w:rPr>
          <w:sz w:val="28"/>
          <w:szCs w:val="28"/>
        </w:rPr>
        <w:t>ю:</w:t>
      </w:r>
    </w:p>
    <w:p w:rsidR="007A6047" w:rsidRDefault="009B38B7" w:rsidP="009B38B7">
      <w:pPr>
        <w:pStyle w:val="a5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B38B7">
        <w:rPr>
          <w:rFonts w:ascii="Times New Roman" w:hAnsi="Times New Roman"/>
          <w:sz w:val="28"/>
          <w:szCs w:val="28"/>
        </w:rPr>
        <w:t>Признать утратившим</w:t>
      </w:r>
      <w:r w:rsidR="00AA6809">
        <w:rPr>
          <w:rFonts w:ascii="Times New Roman" w:hAnsi="Times New Roman"/>
          <w:sz w:val="28"/>
          <w:szCs w:val="28"/>
        </w:rPr>
        <w:t>и</w:t>
      </w:r>
      <w:r w:rsidRPr="009B38B7">
        <w:rPr>
          <w:rFonts w:ascii="Times New Roman" w:hAnsi="Times New Roman"/>
          <w:sz w:val="28"/>
          <w:szCs w:val="28"/>
        </w:rPr>
        <w:t xml:space="preserve"> силу</w:t>
      </w:r>
      <w:r w:rsidR="00DE74AE">
        <w:rPr>
          <w:rFonts w:ascii="Times New Roman" w:hAnsi="Times New Roman"/>
          <w:sz w:val="28"/>
          <w:szCs w:val="28"/>
        </w:rPr>
        <w:t>:</w:t>
      </w:r>
    </w:p>
    <w:p w:rsidR="009B38B7" w:rsidRPr="00A32021" w:rsidRDefault="007A6047" w:rsidP="00A32021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A32021">
        <w:rPr>
          <w:rFonts w:eastAsia="Calibri"/>
          <w:sz w:val="28"/>
          <w:szCs w:val="28"/>
        </w:rPr>
        <w:t xml:space="preserve">Указ Главы Республики </w:t>
      </w:r>
      <w:r w:rsidR="009B38B7" w:rsidRPr="00A32021">
        <w:rPr>
          <w:rFonts w:eastAsia="Calibri"/>
          <w:sz w:val="28"/>
          <w:szCs w:val="28"/>
        </w:rPr>
        <w:t xml:space="preserve"> </w:t>
      </w:r>
      <w:bookmarkStart w:id="0" w:name="_GoBack"/>
      <w:bookmarkEnd w:id="0"/>
      <w:r w:rsidR="00AA6809" w:rsidRPr="00A32021">
        <w:rPr>
          <w:rFonts w:eastAsia="Calibri"/>
          <w:sz w:val="28"/>
          <w:szCs w:val="28"/>
        </w:rPr>
        <w:t xml:space="preserve">Саха (Якутия) </w:t>
      </w:r>
      <w:r w:rsidR="009B38B7" w:rsidRPr="00A32021">
        <w:rPr>
          <w:rFonts w:eastAsia="Calibri"/>
          <w:sz w:val="28"/>
          <w:szCs w:val="28"/>
        </w:rPr>
        <w:t xml:space="preserve">от </w:t>
      </w:r>
      <w:r w:rsidR="00A32021" w:rsidRPr="00A32021">
        <w:rPr>
          <w:rFonts w:eastAsia="Calibri"/>
          <w:sz w:val="28"/>
          <w:szCs w:val="28"/>
        </w:rPr>
        <w:t>4</w:t>
      </w:r>
      <w:r w:rsidR="009B38B7" w:rsidRPr="00A32021">
        <w:rPr>
          <w:rFonts w:eastAsia="Calibri"/>
          <w:sz w:val="28"/>
          <w:szCs w:val="28"/>
        </w:rPr>
        <w:t xml:space="preserve"> </w:t>
      </w:r>
      <w:r w:rsidR="00A32021" w:rsidRPr="00A32021">
        <w:rPr>
          <w:rFonts w:eastAsia="Calibri"/>
          <w:sz w:val="28"/>
          <w:szCs w:val="28"/>
        </w:rPr>
        <w:t>апреля</w:t>
      </w:r>
      <w:r w:rsidR="009B38B7" w:rsidRPr="00A32021">
        <w:rPr>
          <w:rFonts w:eastAsia="Calibri"/>
          <w:sz w:val="28"/>
          <w:szCs w:val="28"/>
        </w:rPr>
        <w:t xml:space="preserve"> 2014 №</w:t>
      </w:r>
      <w:r w:rsidR="00A32021" w:rsidRPr="00A32021">
        <w:rPr>
          <w:rFonts w:eastAsia="Calibri"/>
          <w:sz w:val="28"/>
          <w:szCs w:val="28"/>
        </w:rPr>
        <w:t xml:space="preserve"> 2557 </w:t>
      </w:r>
      <w:r w:rsidR="009B38B7" w:rsidRPr="00A32021">
        <w:rPr>
          <w:rFonts w:eastAsia="Calibri"/>
          <w:sz w:val="28"/>
          <w:szCs w:val="28"/>
        </w:rPr>
        <w:t>«</w:t>
      </w:r>
      <w:r w:rsidR="00A32021">
        <w:rPr>
          <w:rFonts w:eastAsia="Calibri"/>
          <w:sz w:val="28"/>
          <w:szCs w:val="28"/>
        </w:rPr>
        <w:t xml:space="preserve">О Порядке </w:t>
      </w:r>
      <w:r w:rsidR="00A32021" w:rsidRPr="00A32021">
        <w:rPr>
          <w:rFonts w:eastAsia="Calibri"/>
          <w:sz w:val="28"/>
          <w:szCs w:val="28"/>
        </w:rPr>
        <w:t>осуществления Министерством финансов Республики Саха (Якутия) полномочий по внутреннему государственному финансовому конт</w:t>
      </w:r>
      <w:r w:rsidR="00A32021">
        <w:rPr>
          <w:rFonts w:eastAsia="Calibri"/>
          <w:sz w:val="28"/>
          <w:szCs w:val="28"/>
        </w:rPr>
        <w:t>ролю в Республике Саха (Якутия)»</w:t>
      </w:r>
      <w:r w:rsidRPr="00A32021">
        <w:rPr>
          <w:rFonts w:eastAsia="Calibri"/>
          <w:sz w:val="28"/>
          <w:szCs w:val="28"/>
        </w:rPr>
        <w:t>;</w:t>
      </w:r>
    </w:p>
    <w:p w:rsidR="00410651" w:rsidRPr="00A32021" w:rsidRDefault="00410651" w:rsidP="00A32021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 w:rsidRPr="004E27FF">
        <w:rPr>
          <w:rFonts w:eastAsia="Calibri"/>
          <w:sz w:val="28"/>
          <w:szCs w:val="28"/>
        </w:rPr>
        <w:t>У</w:t>
      </w:r>
      <w:r w:rsidR="004E27FF" w:rsidRPr="004E27FF">
        <w:rPr>
          <w:rFonts w:eastAsia="Calibri"/>
          <w:sz w:val="28"/>
          <w:szCs w:val="28"/>
        </w:rPr>
        <w:t xml:space="preserve">каз Главы Республики Саха (Якутия) </w:t>
      </w:r>
      <w:r w:rsidR="00A32021" w:rsidRPr="00A32021">
        <w:rPr>
          <w:rFonts w:eastAsia="Calibri"/>
          <w:sz w:val="28"/>
          <w:szCs w:val="28"/>
        </w:rPr>
        <w:t xml:space="preserve">от 17.07.2014 </w:t>
      </w:r>
      <w:r w:rsidR="00A32021">
        <w:rPr>
          <w:rFonts w:eastAsia="Calibri"/>
          <w:sz w:val="28"/>
          <w:szCs w:val="28"/>
        </w:rPr>
        <w:t>№ 2788 «</w:t>
      </w:r>
      <w:r w:rsidR="00A32021" w:rsidRPr="00A32021">
        <w:rPr>
          <w:rFonts w:eastAsia="Calibri"/>
          <w:sz w:val="28"/>
          <w:szCs w:val="28"/>
        </w:rPr>
        <w:t xml:space="preserve">О внесении изменений в Указ Президента Республики Саха (Якутия) от 4 апреля 2014 г. </w:t>
      </w:r>
      <w:r w:rsidR="00A32021">
        <w:rPr>
          <w:rFonts w:eastAsia="Calibri"/>
          <w:sz w:val="28"/>
          <w:szCs w:val="28"/>
        </w:rPr>
        <w:t>№ </w:t>
      </w:r>
      <w:r w:rsidR="00A32021" w:rsidRPr="00A32021">
        <w:rPr>
          <w:rFonts w:eastAsia="Calibri"/>
          <w:sz w:val="28"/>
          <w:szCs w:val="28"/>
        </w:rPr>
        <w:t xml:space="preserve">2557 </w:t>
      </w:r>
      <w:r w:rsidR="00A32021">
        <w:rPr>
          <w:rFonts w:eastAsia="Calibri"/>
          <w:sz w:val="28"/>
          <w:szCs w:val="28"/>
        </w:rPr>
        <w:t>«</w:t>
      </w:r>
      <w:r w:rsidR="00A32021" w:rsidRPr="00A32021">
        <w:rPr>
          <w:rFonts w:eastAsia="Calibri"/>
          <w:sz w:val="28"/>
          <w:szCs w:val="28"/>
        </w:rPr>
        <w:t>О Порядке осуществления полномочий органами внутреннего государственного финансового контроля по внутреннему государственному финансовому контролю и контролю в сфере закупок в Республике Саха (Якутия)</w:t>
      </w:r>
      <w:r w:rsidR="00A32021">
        <w:rPr>
          <w:rFonts w:eastAsia="Calibri"/>
          <w:sz w:val="28"/>
          <w:szCs w:val="28"/>
        </w:rPr>
        <w:t>»</w:t>
      </w:r>
      <w:r w:rsidR="004E27FF" w:rsidRPr="004E27FF">
        <w:rPr>
          <w:sz w:val="28"/>
          <w:szCs w:val="28"/>
        </w:rPr>
        <w:t>;</w:t>
      </w:r>
    </w:p>
    <w:p w:rsidR="00410651" w:rsidRDefault="00410651" w:rsidP="00A32021">
      <w:pPr>
        <w:spacing w:line="360" w:lineRule="auto"/>
        <w:ind w:firstLine="567"/>
        <w:jc w:val="both"/>
        <w:rPr>
          <w:rFonts w:eastAsia="Calibri" w:cs="Calibri"/>
          <w:sz w:val="28"/>
          <w:szCs w:val="28"/>
        </w:rPr>
      </w:pPr>
      <w:r w:rsidRPr="004E27FF">
        <w:rPr>
          <w:rFonts w:eastAsia="Calibri" w:cs="Calibri"/>
          <w:sz w:val="28"/>
          <w:szCs w:val="28"/>
        </w:rPr>
        <w:t>У</w:t>
      </w:r>
      <w:r w:rsidR="004E27FF" w:rsidRPr="004E27FF">
        <w:rPr>
          <w:rFonts w:eastAsia="Calibri" w:cs="Calibri"/>
          <w:sz w:val="28"/>
          <w:szCs w:val="28"/>
        </w:rPr>
        <w:t xml:space="preserve">каз Главы </w:t>
      </w:r>
      <w:r w:rsidR="004E27FF" w:rsidRPr="004E27FF">
        <w:rPr>
          <w:rFonts w:eastAsia="Calibri"/>
          <w:sz w:val="28"/>
          <w:szCs w:val="28"/>
        </w:rPr>
        <w:t xml:space="preserve">Республики Саха (Якутия) </w:t>
      </w:r>
      <w:r w:rsidR="00A32021" w:rsidRPr="00A32021">
        <w:rPr>
          <w:rFonts w:eastAsia="Calibri" w:cs="Calibri"/>
          <w:sz w:val="28"/>
          <w:szCs w:val="28"/>
        </w:rPr>
        <w:t xml:space="preserve">30.12.2016 </w:t>
      </w:r>
      <w:r w:rsidR="00A32021">
        <w:rPr>
          <w:rFonts w:eastAsia="Calibri" w:cs="Calibri"/>
          <w:sz w:val="28"/>
          <w:szCs w:val="28"/>
        </w:rPr>
        <w:t>№</w:t>
      </w:r>
      <w:r w:rsidR="00A32021" w:rsidRPr="00A32021">
        <w:rPr>
          <w:rFonts w:eastAsia="Calibri" w:cs="Calibri"/>
          <w:sz w:val="28"/>
          <w:szCs w:val="28"/>
        </w:rPr>
        <w:t xml:space="preserve"> 1659</w:t>
      </w:r>
      <w:r w:rsidR="00A32021">
        <w:rPr>
          <w:rFonts w:eastAsia="Calibri" w:cs="Calibri"/>
          <w:sz w:val="28"/>
          <w:szCs w:val="28"/>
        </w:rPr>
        <w:t xml:space="preserve"> «</w:t>
      </w:r>
      <w:r w:rsidR="00A32021" w:rsidRPr="00A32021">
        <w:rPr>
          <w:rFonts w:eastAsia="Calibri" w:cs="Calibri"/>
          <w:sz w:val="28"/>
          <w:szCs w:val="28"/>
        </w:rPr>
        <w:t xml:space="preserve">О внесении изменений в Указ Президента Республики Саха (Якутия) от 04.04.2014 </w:t>
      </w:r>
      <w:r w:rsidR="00A32021">
        <w:rPr>
          <w:rFonts w:eastAsia="Calibri" w:cs="Calibri"/>
          <w:sz w:val="28"/>
          <w:szCs w:val="28"/>
        </w:rPr>
        <w:t>№</w:t>
      </w:r>
      <w:r w:rsidR="00A32021" w:rsidRPr="00A32021">
        <w:rPr>
          <w:rFonts w:eastAsia="Calibri" w:cs="Calibri"/>
          <w:sz w:val="28"/>
          <w:szCs w:val="28"/>
        </w:rPr>
        <w:t xml:space="preserve"> 2557 </w:t>
      </w:r>
      <w:r w:rsidR="00A32021">
        <w:rPr>
          <w:rFonts w:eastAsia="Calibri" w:cs="Calibri"/>
          <w:sz w:val="28"/>
          <w:szCs w:val="28"/>
        </w:rPr>
        <w:t>«</w:t>
      </w:r>
      <w:r w:rsidR="00A32021" w:rsidRPr="00A32021">
        <w:rPr>
          <w:rFonts w:eastAsia="Calibri" w:cs="Calibri"/>
          <w:sz w:val="28"/>
          <w:szCs w:val="28"/>
        </w:rPr>
        <w:t xml:space="preserve">О Порядке осуществления полномочий органами внутреннего </w:t>
      </w:r>
      <w:r w:rsidR="00A32021" w:rsidRPr="00A32021">
        <w:rPr>
          <w:rFonts w:eastAsia="Calibri" w:cs="Calibri"/>
          <w:sz w:val="28"/>
          <w:szCs w:val="28"/>
        </w:rPr>
        <w:lastRenderedPageBreak/>
        <w:t>государственного финансового контроля по внутреннему государственному финансовому контролю и контролю в сфере зак</w:t>
      </w:r>
      <w:r w:rsidR="00A32021">
        <w:rPr>
          <w:rFonts w:eastAsia="Calibri" w:cs="Calibri"/>
          <w:sz w:val="28"/>
          <w:szCs w:val="28"/>
        </w:rPr>
        <w:t>упок в Республике Саха (Якутия)»;</w:t>
      </w:r>
    </w:p>
    <w:p w:rsidR="00A32021" w:rsidRDefault="00A32021" w:rsidP="00A32021">
      <w:pPr>
        <w:spacing w:line="360" w:lineRule="auto"/>
        <w:ind w:firstLine="567"/>
        <w:jc w:val="both"/>
        <w:rPr>
          <w:rFonts w:eastAsia="Calibri" w:cs="Calibri"/>
          <w:sz w:val="28"/>
          <w:szCs w:val="28"/>
        </w:rPr>
      </w:pPr>
      <w:r w:rsidRPr="00A32021">
        <w:rPr>
          <w:rFonts w:eastAsia="Calibri" w:cs="Calibri"/>
          <w:sz w:val="28"/>
          <w:szCs w:val="28"/>
        </w:rPr>
        <w:t xml:space="preserve">Указ Главы </w:t>
      </w:r>
      <w:r>
        <w:rPr>
          <w:rFonts w:eastAsia="Calibri" w:cs="Calibri"/>
          <w:sz w:val="28"/>
          <w:szCs w:val="28"/>
        </w:rPr>
        <w:t xml:space="preserve">Республики Саха (Якутия) </w:t>
      </w:r>
      <w:r w:rsidRPr="00A32021">
        <w:rPr>
          <w:rFonts w:eastAsia="Calibri" w:cs="Calibri"/>
          <w:sz w:val="28"/>
          <w:szCs w:val="28"/>
        </w:rPr>
        <w:t xml:space="preserve">от 08.06.2018 </w:t>
      </w:r>
      <w:r>
        <w:rPr>
          <w:rFonts w:eastAsia="Calibri" w:cs="Calibri"/>
          <w:sz w:val="28"/>
          <w:szCs w:val="28"/>
        </w:rPr>
        <w:t>№</w:t>
      </w:r>
      <w:r w:rsidRPr="00A32021">
        <w:rPr>
          <w:rFonts w:eastAsia="Calibri" w:cs="Calibri"/>
          <w:sz w:val="28"/>
          <w:szCs w:val="28"/>
        </w:rPr>
        <w:t xml:space="preserve"> 2652</w:t>
      </w:r>
      <w:r>
        <w:rPr>
          <w:rFonts w:eastAsia="Calibri" w:cs="Calibri"/>
          <w:sz w:val="28"/>
          <w:szCs w:val="28"/>
        </w:rPr>
        <w:t xml:space="preserve"> «</w:t>
      </w:r>
      <w:r w:rsidRPr="00A32021">
        <w:rPr>
          <w:rFonts w:eastAsia="Calibri" w:cs="Calibri"/>
          <w:sz w:val="28"/>
          <w:szCs w:val="28"/>
        </w:rPr>
        <w:t xml:space="preserve">О внесении изменений в Указ Президента Республики Саха (Якутия) от 4 апреля 2014 г. </w:t>
      </w:r>
      <w:r w:rsidR="00536D86">
        <w:rPr>
          <w:rFonts w:eastAsia="Calibri" w:cs="Calibri"/>
          <w:sz w:val="28"/>
          <w:szCs w:val="28"/>
        </w:rPr>
        <w:t>№ </w:t>
      </w:r>
      <w:r w:rsidRPr="00A32021">
        <w:rPr>
          <w:rFonts w:eastAsia="Calibri" w:cs="Calibri"/>
          <w:sz w:val="28"/>
          <w:szCs w:val="28"/>
        </w:rPr>
        <w:t xml:space="preserve">2557 </w:t>
      </w:r>
      <w:r w:rsidR="00536D86">
        <w:rPr>
          <w:rFonts w:eastAsia="Calibri" w:cs="Calibri"/>
          <w:sz w:val="28"/>
          <w:szCs w:val="28"/>
        </w:rPr>
        <w:t>«</w:t>
      </w:r>
      <w:r w:rsidRPr="00A32021">
        <w:rPr>
          <w:rFonts w:eastAsia="Calibri" w:cs="Calibri"/>
          <w:sz w:val="28"/>
          <w:szCs w:val="28"/>
        </w:rPr>
        <w:t>О Порядке осуществления Министерством финансов Республики Саха (Якутия) полномочий по внутреннему государственному финансовому контролю и контролю в сфере зак</w:t>
      </w:r>
      <w:r w:rsidR="00536D86">
        <w:rPr>
          <w:rFonts w:eastAsia="Calibri" w:cs="Calibri"/>
          <w:sz w:val="28"/>
          <w:szCs w:val="28"/>
        </w:rPr>
        <w:t>упок в Республике Саха (Якутия)»;</w:t>
      </w:r>
    </w:p>
    <w:p w:rsidR="00536D86" w:rsidRDefault="00536D86" w:rsidP="00536D86">
      <w:pPr>
        <w:spacing w:line="360" w:lineRule="auto"/>
        <w:ind w:firstLine="567"/>
        <w:jc w:val="both"/>
        <w:rPr>
          <w:rFonts w:eastAsia="Calibri" w:cs="Calibri"/>
          <w:sz w:val="28"/>
          <w:szCs w:val="28"/>
        </w:rPr>
      </w:pPr>
      <w:r w:rsidRPr="00536D86">
        <w:rPr>
          <w:rFonts w:eastAsia="Calibri" w:cs="Calibri"/>
          <w:sz w:val="28"/>
          <w:szCs w:val="28"/>
        </w:rPr>
        <w:t xml:space="preserve">Указ Главы </w:t>
      </w:r>
      <w:r>
        <w:rPr>
          <w:rFonts w:eastAsia="Calibri" w:cs="Calibri"/>
          <w:sz w:val="28"/>
          <w:szCs w:val="28"/>
        </w:rPr>
        <w:t xml:space="preserve">Республики Саха (Якутия) </w:t>
      </w:r>
      <w:r w:rsidRPr="00536D86">
        <w:rPr>
          <w:rFonts w:eastAsia="Calibri" w:cs="Calibri"/>
          <w:sz w:val="28"/>
          <w:szCs w:val="28"/>
        </w:rPr>
        <w:t xml:space="preserve">от 31.03.2020 </w:t>
      </w:r>
      <w:r>
        <w:rPr>
          <w:rFonts w:eastAsia="Calibri" w:cs="Calibri"/>
          <w:sz w:val="28"/>
          <w:szCs w:val="28"/>
        </w:rPr>
        <w:t>№</w:t>
      </w:r>
      <w:r w:rsidRPr="00536D86">
        <w:rPr>
          <w:rFonts w:eastAsia="Calibri" w:cs="Calibri"/>
          <w:sz w:val="28"/>
          <w:szCs w:val="28"/>
        </w:rPr>
        <w:t xml:space="preserve"> 1084</w:t>
      </w:r>
      <w:r>
        <w:rPr>
          <w:rFonts w:eastAsia="Calibri" w:cs="Calibri"/>
          <w:sz w:val="28"/>
          <w:szCs w:val="28"/>
        </w:rPr>
        <w:t xml:space="preserve"> «</w:t>
      </w:r>
      <w:r w:rsidRPr="00536D86">
        <w:rPr>
          <w:rFonts w:eastAsia="Calibri" w:cs="Calibri"/>
          <w:sz w:val="28"/>
          <w:szCs w:val="28"/>
        </w:rPr>
        <w:t xml:space="preserve">О внесении изменений в Указ Президента Республики Саха (Якутия) от 4 апреля 2014 г. </w:t>
      </w:r>
      <w:r>
        <w:rPr>
          <w:rFonts w:eastAsia="Calibri" w:cs="Calibri"/>
          <w:sz w:val="28"/>
          <w:szCs w:val="28"/>
        </w:rPr>
        <w:t>№ </w:t>
      </w:r>
      <w:r w:rsidRPr="00536D86">
        <w:rPr>
          <w:rFonts w:eastAsia="Calibri" w:cs="Calibri"/>
          <w:sz w:val="28"/>
          <w:szCs w:val="28"/>
        </w:rPr>
        <w:t xml:space="preserve">2557 </w:t>
      </w:r>
      <w:r>
        <w:rPr>
          <w:rFonts w:eastAsia="Calibri" w:cs="Calibri"/>
          <w:sz w:val="28"/>
          <w:szCs w:val="28"/>
        </w:rPr>
        <w:t>«</w:t>
      </w:r>
      <w:r w:rsidRPr="00536D86">
        <w:rPr>
          <w:rFonts w:eastAsia="Calibri" w:cs="Calibri"/>
          <w:sz w:val="28"/>
          <w:szCs w:val="28"/>
        </w:rPr>
        <w:t>О порядке осуществления Министерством финансов Республики Саха (Якутия) полномочий по внутреннему государственному финансовому конт</w:t>
      </w:r>
      <w:r>
        <w:rPr>
          <w:rFonts w:eastAsia="Calibri" w:cs="Calibri"/>
          <w:sz w:val="28"/>
          <w:szCs w:val="28"/>
        </w:rPr>
        <w:t>ролю в Республике Саха (Якутия)»;</w:t>
      </w:r>
    </w:p>
    <w:p w:rsidR="00536D86" w:rsidRPr="004E27FF" w:rsidRDefault="00536D86" w:rsidP="00536D86">
      <w:pPr>
        <w:spacing w:line="360" w:lineRule="auto"/>
        <w:ind w:firstLine="567"/>
        <w:jc w:val="both"/>
        <w:rPr>
          <w:rFonts w:eastAsia="Calibri" w:cs="Calibri"/>
          <w:sz w:val="28"/>
          <w:szCs w:val="28"/>
        </w:rPr>
      </w:pPr>
      <w:r w:rsidRPr="00536D86">
        <w:rPr>
          <w:rFonts w:eastAsia="Calibri" w:cs="Calibri"/>
          <w:sz w:val="28"/>
          <w:szCs w:val="28"/>
        </w:rPr>
        <w:t xml:space="preserve">Указ Главы </w:t>
      </w:r>
      <w:r>
        <w:rPr>
          <w:rFonts w:eastAsia="Calibri" w:cs="Calibri"/>
          <w:sz w:val="28"/>
          <w:szCs w:val="28"/>
        </w:rPr>
        <w:t xml:space="preserve">Республики Саха (Якутия) </w:t>
      </w:r>
      <w:r w:rsidRPr="00536D86">
        <w:rPr>
          <w:rFonts w:eastAsia="Calibri" w:cs="Calibri"/>
          <w:sz w:val="28"/>
          <w:szCs w:val="28"/>
        </w:rPr>
        <w:t xml:space="preserve">от 03.07.2020 </w:t>
      </w:r>
      <w:r>
        <w:rPr>
          <w:rFonts w:eastAsia="Calibri" w:cs="Calibri"/>
          <w:sz w:val="28"/>
          <w:szCs w:val="28"/>
        </w:rPr>
        <w:t>№</w:t>
      </w:r>
      <w:r w:rsidRPr="00536D86">
        <w:rPr>
          <w:rFonts w:eastAsia="Calibri" w:cs="Calibri"/>
          <w:sz w:val="28"/>
          <w:szCs w:val="28"/>
        </w:rPr>
        <w:t xml:space="preserve"> 1300</w:t>
      </w:r>
      <w:r>
        <w:rPr>
          <w:rFonts w:eastAsia="Calibri" w:cs="Calibri"/>
          <w:sz w:val="28"/>
          <w:szCs w:val="28"/>
        </w:rPr>
        <w:t xml:space="preserve"> «</w:t>
      </w:r>
      <w:r w:rsidRPr="00536D86">
        <w:rPr>
          <w:rFonts w:eastAsia="Calibri" w:cs="Calibri"/>
          <w:sz w:val="28"/>
          <w:szCs w:val="28"/>
        </w:rPr>
        <w:t xml:space="preserve">О внесении изменений в Указ Президента Республики Саха (Якутия) от 4 апреля 2014 г. </w:t>
      </w:r>
      <w:r>
        <w:rPr>
          <w:rFonts w:eastAsia="Calibri" w:cs="Calibri"/>
          <w:sz w:val="28"/>
          <w:szCs w:val="28"/>
        </w:rPr>
        <w:t>№ </w:t>
      </w:r>
      <w:r w:rsidRPr="00536D86">
        <w:rPr>
          <w:rFonts w:eastAsia="Calibri" w:cs="Calibri"/>
          <w:sz w:val="28"/>
          <w:szCs w:val="28"/>
        </w:rPr>
        <w:t xml:space="preserve">2557 </w:t>
      </w:r>
      <w:r>
        <w:rPr>
          <w:rFonts w:eastAsia="Calibri" w:cs="Calibri"/>
          <w:sz w:val="28"/>
          <w:szCs w:val="28"/>
        </w:rPr>
        <w:t>«</w:t>
      </w:r>
      <w:r w:rsidRPr="00536D86">
        <w:rPr>
          <w:rFonts w:eastAsia="Calibri" w:cs="Calibri"/>
          <w:sz w:val="28"/>
          <w:szCs w:val="28"/>
        </w:rPr>
        <w:t xml:space="preserve">О порядке осуществления Министерством финансов Республики Саха (Якутия) полномочий по внутреннему государственному финансовому контролю в Республике </w:t>
      </w:r>
      <w:r>
        <w:rPr>
          <w:rFonts w:eastAsia="Calibri" w:cs="Calibri"/>
          <w:sz w:val="28"/>
          <w:szCs w:val="28"/>
        </w:rPr>
        <w:t>Саха (Якутия)».</w:t>
      </w:r>
    </w:p>
    <w:p w:rsidR="009E652E" w:rsidRPr="009E652E" w:rsidRDefault="009B38B7" w:rsidP="009B38B7">
      <w:pPr>
        <w:tabs>
          <w:tab w:val="left" w:pos="993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E652E" w:rsidRPr="009E652E">
        <w:rPr>
          <w:sz w:val="28"/>
          <w:szCs w:val="28"/>
        </w:rPr>
        <w:t>. Опубликовать настоящий Указ в официальных средствах массовой информации.</w:t>
      </w:r>
    </w:p>
    <w:p w:rsidR="00F80A89" w:rsidRPr="00630C5C" w:rsidRDefault="00F80A89" w:rsidP="00F80A89">
      <w:pPr>
        <w:shd w:val="clear" w:color="auto" w:fill="FFFFFF"/>
        <w:spacing w:line="360" w:lineRule="auto"/>
        <w:ind w:left="568"/>
        <w:jc w:val="both"/>
        <w:rPr>
          <w:sz w:val="28"/>
          <w:szCs w:val="28"/>
        </w:rPr>
      </w:pPr>
    </w:p>
    <w:p w:rsidR="00151EC6" w:rsidRDefault="00B54E93" w:rsidP="00B54E93">
      <w:pPr>
        <w:shd w:val="clear" w:color="auto" w:fill="FFFFFF"/>
        <w:tabs>
          <w:tab w:val="left" w:pos="993"/>
          <w:tab w:val="left" w:pos="1276"/>
        </w:tabs>
        <w:spacing w:before="64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E6E0D">
        <w:rPr>
          <w:sz w:val="28"/>
          <w:szCs w:val="28"/>
        </w:rPr>
        <w:t xml:space="preserve">Глава </w:t>
      </w:r>
    </w:p>
    <w:p w:rsidR="00BE6E0D" w:rsidRDefault="00BE6E0D" w:rsidP="003A508B">
      <w:pPr>
        <w:shd w:val="clear" w:color="auto" w:fill="FFFFFF"/>
        <w:tabs>
          <w:tab w:val="left" w:pos="993"/>
          <w:tab w:val="left" w:pos="1276"/>
        </w:tabs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Саха (Якутия)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F187C">
        <w:rPr>
          <w:sz w:val="28"/>
          <w:szCs w:val="28"/>
        </w:rPr>
        <w:tab/>
      </w:r>
      <w:r w:rsidR="00CF187C">
        <w:rPr>
          <w:sz w:val="28"/>
          <w:szCs w:val="28"/>
        </w:rPr>
        <w:tab/>
      </w:r>
      <w:r w:rsidR="00CF187C">
        <w:rPr>
          <w:sz w:val="28"/>
          <w:szCs w:val="28"/>
        </w:rPr>
        <w:tab/>
      </w:r>
      <w:r w:rsidR="009431B2">
        <w:rPr>
          <w:sz w:val="28"/>
          <w:szCs w:val="28"/>
        </w:rPr>
        <w:t>А</w:t>
      </w:r>
      <w:r w:rsidR="00C611B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9431B2">
        <w:rPr>
          <w:sz w:val="28"/>
          <w:szCs w:val="28"/>
        </w:rPr>
        <w:t>Николаев</w:t>
      </w:r>
    </w:p>
    <w:sectPr w:rsidR="00BE6E0D" w:rsidSect="00402C3B">
      <w:headerReference w:type="default" r:id="rId9"/>
      <w:pgSz w:w="11906" w:h="16838"/>
      <w:pgMar w:top="1134" w:right="567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B70" w:rsidRDefault="00DF5B70" w:rsidP="00151EC6">
      <w:r>
        <w:separator/>
      </w:r>
    </w:p>
  </w:endnote>
  <w:endnote w:type="continuationSeparator" w:id="0">
    <w:p w:rsidR="00DF5B70" w:rsidRDefault="00DF5B70" w:rsidP="00151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B70" w:rsidRDefault="00DF5B70" w:rsidP="00151EC6">
      <w:r>
        <w:separator/>
      </w:r>
    </w:p>
  </w:footnote>
  <w:footnote w:type="continuationSeparator" w:id="0">
    <w:p w:rsidR="00DF5B70" w:rsidRDefault="00DF5B70" w:rsidP="00151E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C19" w:rsidRDefault="00D32C1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E74AE">
      <w:rPr>
        <w:noProof/>
      </w:rPr>
      <w:t>2</w:t>
    </w:r>
    <w:r>
      <w:fldChar w:fldCharType="end"/>
    </w:r>
  </w:p>
  <w:p w:rsidR="00D32C19" w:rsidRDefault="00D32C19" w:rsidP="00151EC6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77904"/>
    <w:multiLevelType w:val="hybridMultilevel"/>
    <w:tmpl w:val="6546C49E"/>
    <w:lvl w:ilvl="0" w:tplc="E1481740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068E1B2C"/>
    <w:multiLevelType w:val="multilevel"/>
    <w:tmpl w:val="72DE23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">
    <w:nsid w:val="0A342712"/>
    <w:multiLevelType w:val="hybridMultilevel"/>
    <w:tmpl w:val="15F26434"/>
    <w:lvl w:ilvl="0" w:tplc="DB52615C">
      <w:start w:val="1"/>
      <w:numFmt w:val="bullet"/>
      <w:lvlText w:val=""/>
      <w:lvlJc w:val="left"/>
      <w:pPr>
        <w:ind w:left="17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69" w:hanging="360"/>
      </w:pPr>
      <w:rPr>
        <w:rFonts w:ascii="Wingdings" w:hAnsi="Wingdings" w:hint="default"/>
      </w:rPr>
    </w:lvl>
  </w:abstractNum>
  <w:abstractNum w:abstractNumId="3">
    <w:nsid w:val="19063BDA"/>
    <w:multiLevelType w:val="multilevel"/>
    <w:tmpl w:val="72DE23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202C7115"/>
    <w:multiLevelType w:val="multilevel"/>
    <w:tmpl w:val="F4621046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5">
    <w:nsid w:val="27772E53"/>
    <w:multiLevelType w:val="multilevel"/>
    <w:tmpl w:val="C8DE7358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6">
    <w:nsid w:val="2AB179D1"/>
    <w:multiLevelType w:val="multilevel"/>
    <w:tmpl w:val="3B9ADD44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F8D6564"/>
    <w:multiLevelType w:val="multilevel"/>
    <w:tmpl w:val="E1041A3C"/>
    <w:lvl w:ilvl="0">
      <w:start w:val="2"/>
      <w:numFmt w:val="decimal"/>
      <w:lvlText w:val="%1."/>
      <w:lvlJc w:val="left"/>
      <w:pPr>
        <w:ind w:left="600" w:hanging="600"/>
      </w:pPr>
      <w:rPr>
        <w:rFonts w:eastAsia="Times New Roman" w:hint="default"/>
      </w:rPr>
    </w:lvl>
    <w:lvl w:ilvl="1">
      <w:start w:val="22"/>
      <w:numFmt w:val="decimal"/>
      <w:lvlText w:val="%1.%2."/>
      <w:lvlJc w:val="left"/>
      <w:pPr>
        <w:ind w:left="1287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eastAsia="Times New Roman" w:hint="default"/>
      </w:rPr>
    </w:lvl>
  </w:abstractNum>
  <w:abstractNum w:abstractNumId="8">
    <w:nsid w:val="340D2529"/>
    <w:multiLevelType w:val="multilevel"/>
    <w:tmpl w:val="B71AF792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8" w:hanging="2160"/>
      </w:pPr>
      <w:rPr>
        <w:rFonts w:hint="default"/>
      </w:rPr>
    </w:lvl>
  </w:abstractNum>
  <w:abstractNum w:abstractNumId="9">
    <w:nsid w:val="37ED35E9"/>
    <w:multiLevelType w:val="multilevel"/>
    <w:tmpl w:val="CC6AB4D2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>
    <w:nsid w:val="3C9739F2"/>
    <w:multiLevelType w:val="multilevel"/>
    <w:tmpl w:val="8F52AF42"/>
    <w:lvl w:ilvl="0">
      <w:start w:val="2"/>
      <w:numFmt w:val="decimal"/>
      <w:lvlText w:val="%1."/>
      <w:lvlJc w:val="left"/>
      <w:pPr>
        <w:ind w:left="600" w:hanging="600"/>
      </w:pPr>
      <w:rPr>
        <w:rFonts w:eastAsia="Times New Roman" w:hint="default"/>
      </w:rPr>
    </w:lvl>
    <w:lvl w:ilvl="1">
      <w:start w:val="23"/>
      <w:numFmt w:val="decimal"/>
      <w:lvlText w:val="%1.%2."/>
      <w:lvlJc w:val="left"/>
      <w:pPr>
        <w:ind w:left="1287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eastAsia="Times New Roman" w:hint="default"/>
      </w:rPr>
    </w:lvl>
  </w:abstractNum>
  <w:abstractNum w:abstractNumId="11">
    <w:nsid w:val="44D56D84"/>
    <w:multiLevelType w:val="multilevel"/>
    <w:tmpl w:val="6348615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2">
    <w:nsid w:val="470429B8"/>
    <w:multiLevelType w:val="hybridMultilevel"/>
    <w:tmpl w:val="404C2172"/>
    <w:lvl w:ilvl="0" w:tplc="DB52615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3">
    <w:nsid w:val="4E6426B6"/>
    <w:multiLevelType w:val="multilevel"/>
    <w:tmpl w:val="A09E5A0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14">
    <w:nsid w:val="4EB423B1"/>
    <w:multiLevelType w:val="multilevel"/>
    <w:tmpl w:val="11321196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15">
    <w:nsid w:val="5C4457B2"/>
    <w:multiLevelType w:val="multilevel"/>
    <w:tmpl w:val="012C7272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6">
    <w:nsid w:val="5C5905CB"/>
    <w:multiLevelType w:val="multilevel"/>
    <w:tmpl w:val="72DE23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>
    <w:nsid w:val="5D9C0269"/>
    <w:multiLevelType w:val="multilevel"/>
    <w:tmpl w:val="4C84C03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8">
    <w:nsid w:val="6D570445"/>
    <w:multiLevelType w:val="multilevel"/>
    <w:tmpl w:val="0F72044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86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1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2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328" w:hanging="2160"/>
      </w:pPr>
      <w:rPr>
        <w:rFonts w:hint="default"/>
      </w:rPr>
    </w:lvl>
  </w:abstractNum>
  <w:abstractNum w:abstractNumId="19">
    <w:nsid w:val="70F10D08"/>
    <w:multiLevelType w:val="multilevel"/>
    <w:tmpl w:val="39B8AD8E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725C0CB3"/>
    <w:multiLevelType w:val="multilevel"/>
    <w:tmpl w:val="72DE2328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3"/>
  </w:num>
  <w:num w:numId="2">
    <w:abstractNumId w:val="20"/>
  </w:num>
  <w:num w:numId="3">
    <w:abstractNumId w:val="2"/>
  </w:num>
  <w:num w:numId="4">
    <w:abstractNumId w:val="12"/>
  </w:num>
  <w:num w:numId="5">
    <w:abstractNumId w:val="0"/>
  </w:num>
  <w:num w:numId="6">
    <w:abstractNumId w:val="19"/>
  </w:num>
  <w:num w:numId="7">
    <w:abstractNumId w:val="8"/>
  </w:num>
  <w:num w:numId="8">
    <w:abstractNumId w:val="3"/>
  </w:num>
  <w:num w:numId="9">
    <w:abstractNumId w:val="16"/>
  </w:num>
  <w:num w:numId="10">
    <w:abstractNumId w:val="17"/>
  </w:num>
  <w:num w:numId="11">
    <w:abstractNumId w:val="1"/>
  </w:num>
  <w:num w:numId="12">
    <w:abstractNumId w:val="18"/>
  </w:num>
  <w:num w:numId="13">
    <w:abstractNumId w:val="14"/>
  </w:num>
  <w:num w:numId="14">
    <w:abstractNumId w:val="11"/>
  </w:num>
  <w:num w:numId="15">
    <w:abstractNumId w:val="6"/>
  </w:num>
  <w:num w:numId="16">
    <w:abstractNumId w:val="9"/>
  </w:num>
  <w:num w:numId="17">
    <w:abstractNumId w:val="5"/>
  </w:num>
  <w:num w:numId="18">
    <w:abstractNumId w:val="15"/>
  </w:num>
  <w:num w:numId="19">
    <w:abstractNumId w:val="7"/>
  </w:num>
  <w:num w:numId="20">
    <w:abstractNumId w:val="4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87E"/>
    <w:rsid w:val="00003356"/>
    <w:rsid w:val="000149EB"/>
    <w:rsid w:val="00027615"/>
    <w:rsid w:val="00031026"/>
    <w:rsid w:val="0004331A"/>
    <w:rsid w:val="000471E2"/>
    <w:rsid w:val="00096608"/>
    <w:rsid w:val="000969BB"/>
    <w:rsid w:val="000B7B80"/>
    <w:rsid w:val="000C786C"/>
    <w:rsid w:val="000E43E5"/>
    <w:rsid w:val="000F032D"/>
    <w:rsid w:val="00100968"/>
    <w:rsid w:val="001036EF"/>
    <w:rsid w:val="00104D80"/>
    <w:rsid w:val="00124E8A"/>
    <w:rsid w:val="00126F7F"/>
    <w:rsid w:val="00151EC6"/>
    <w:rsid w:val="00152C3B"/>
    <w:rsid w:val="001553DE"/>
    <w:rsid w:val="00171AB1"/>
    <w:rsid w:val="00181724"/>
    <w:rsid w:val="0018484C"/>
    <w:rsid w:val="00186201"/>
    <w:rsid w:val="00186C33"/>
    <w:rsid w:val="0019136E"/>
    <w:rsid w:val="001A2E95"/>
    <w:rsid w:val="001A44F2"/>
    <w:rsid w:val="001A5FC2"/>
    <w:rsid w:val="001A703A"/>
    <w:rsid w:val="001B744E"/>
    <w:rsid w:val="001D1D68"/>
    <w:rsid w:val="001D4E41"/>
    <w:rsid w:val="001D7409"/>
    <w:rsid w:val="001F2142"/>
    <w:rsid w:val="00201C05"/>
    <w:rsid w:val="00204293"/>
    <w:rsid w:val="00204BCA"/>
    <w:rsid w:val="0020550B"/>
    <w:rsid w:val="0021410D"/>
    <w:rsid w:val="002370E8"/>
    <w:rsid w:val="00256940"/>
    <w:rsid w:val="002709AF"/>
    <w:rsid w:val="00275C43"/>
    <w:rsid w:val="00277302"/>
    <w:rsid w:val="00277BA8"/>
    <w:rsid w:val="0028065A"/>
    <w:rsid w:val="002818B6"/>
    <w:rsid w:val="00283010"/>
    <w:rsid w:val="002A0D0E"/>
    <w:rsid w:val="002A34C8"/>
    <w:rsid w:val="002B3A91"/>
    <w:rsid w:val="002C0E7B"/>
    <w:rsid w:val="002C12BF"/>
    <w:rsid w:val="002C357F"/>
    <w:rsid w:val="002F1538"/>
    <w:rsid w:val="00302DC4"/>
    <w:rsid w:val="00305AF3"/>
    <w:rsid w:val="00327391"/>
    <w:rsid w:val="00330249"/>
    <w:rsid w:val="00344689"/>
    <w:rsid w:val="00355E98"/>
    <w:rsid w:val="00360F70"/>
    <w:rsid w:val="00364384"/>
    <w:rsid w:val="003646A9"/>
    <w:rsid w:val="0036641F"/>
    <w:rsid w:val="00382B21"/>
    <w:rsid w:val="00397BFD"/>
    <w:rsid w:val="003A508B"/>
    <w:rsid w:val="003B034D"/>
    <w:rsid w:val="003C3407"/>
    <w:rsid w:val="003D0E88"/>
    <w:rsid w:val="003E2C5D"/>
    <w:rsid w:val="003E49BE"/>
    <w:rsid w:val="003E6831"/>
    <w:rsid w:val="00402C3B"/>
    <w:rsid w:val="0040507C"/>
    <w:rsid w:val="004056EC"/>
    <w:rsid w:val="00410651"/>
    <w:rsid w:val="00415139"/>
    <w:rsid w:val="00416257"/>
    <w:rsid w:val="00422736"/>
    <w:rsid w:val="004466FA"/>
    <w:rsid w:val="004555B1"/>
    <w:rsid w:val="00456664"/>
    <w:rsid w:val="00466175"/>
    <w:rsid w:val="00477842"/>
    <w:rsid w:val="0048119E"/>
    <w:rsid w:val="004876C9"/>
    <w:rsid w:val="00490C2E"/>
    <w:rsid w:val="004C45CB"/>
    <w:rsid w:val="004E27FF"/>
    <w:rsid w:val="00511C8D"/>
    <w:rsid w:val="00512931"/>
    <w:rsid w:val="005367DA"/>
    <w:rsid w:val="00536D86"/>
    <w:rsid w:val="00542142"/>
    <w:rsid w:val="00543293"/>
    <w:rsid w:val="00553926"/>
    <w:rsid w:val="00570467"/>
    <w:rsid w:val="00573632"/>
    <w:rsid w:val="0058222F"/>
    <w:rsid w:val="00590EA9"/>
    <w:rsid w:val="005B5F48"/>
    <w:rsid w:val="005B6C58"/>
    <w:rsid w:val="005C5694"/>
    <w:rsid w:val="005C6085"/>
    <w:rsid w:val="005D0EBA"/>
    <w:rsid w:val="005E1BBA"/>
    <w:rsid w:val="005E743C"/>
    <w:rsid w:val="005F212A"/>
    <w:rsid w:val="005F4F8D"/>
    <w:rsid w:val="005F55E8"/>
    <w:rsid w:val="005F64B3"/>
    <w:rsid w:val="005F68CC"/>
    <w:rsid w:val="00602980"/>
    <w:rsid w:val="00607897"/>
    <w:rsid w:val="00620A1D"/>
    <w:rsid w:val="00627890"/>
    <w:rsid w:val="00630C5C"/>
    <w:rsid w:val="00636033"/>
    <w:rsid w:val="0066220A"/>
    <w:rsid w:val="00680B33"/>
    <w:rsid w:val="00691016"/>
    <w:rsid w:val="006911C0"/>
    <w:rsid w:val="0069686E"/>
    <w:rsid w:val="006C1C5F"/>
    <w:rsid w:val="006E110A"/>
    <w:rsid w:val="006E192F"/>
    <w:rsid w:val="006E1FBD"/>
    <w:rsid w:val="006E78B4"/>
    <w:rsid w:val="006E7FD8"/>
    <w:rsid w:val="006F0C38"/>
    <w:rsid w:val="006F3037"/>
    <w:rsid w:val="006F4307"/>
    <w:rsid w:val="006F436C"/>
    <w:rsid w:val="006F4688"/>
    <w:rsid w:val="00703968"/>
    <w:rsid w:val="00703F2B"/>
    <w:rsid w:val="007147C9"/>
    <w:rsid w:val="0072548A"/>
    <w:rsid w:val="00725AEA"/>
    <w:rsid w:val="00742981"/>
    <w:rsid w:val="00752C8D"/>
    <w:rsid w:val="0076264E"/>
    <w:rsid w:val="007A089B"/>
    <w:rsid w:val="007A6047"/>
    <w:rsid w:val="007B30FA"/>
    <w:rsid w:val="007C0332"/>
    <w:rsid w:val="007C439D"/>
    <w:rsid w:val="007C65F8"/>
    <w:rsid w:val="007D0B55"/>
    <w:rsid w:val="007D5D8F"/>
    <w:rsid w:val="007E499A"/>
    <w:rsid w:val="007F1F1F"/>
    <w:rsid w:val="008072B6"/>
    <w:rsid w:val="00810CA1"/>
    <w:rsid w:val="00814D88"/>
    <w:rsid w:val="008241E6"/>
    <w:rsid w:val="00830D28"/>
    <w:rsid w:val="0084084B"/>
    <w:rsid w:val="00847BE5"/>
    <w:rsid w:val="00863B7C"/>
    <w:rsid w:val="0088492D"/>
    <w:rsid w:val="0089454E"/>
    <w:rsid w:val="008A65E7"/>
    <w:rsid w:val="008B0F18"/>
    <w:rsid w:val="008B65DD"/>
    <w:rsid w:val="008B7853"/>
    <w:rsid w:val="008C51C3"/>
    <w:rsid w:val="008D61D4"/>
    <w:rsid w:val="008D7DC8"/>
    <w:rsid w:val="008E18B2"/>
    <w:rsid w:val="009005BC"/>
    <w:rsid w:val="009021D5"/>
    <w:rsid w:val="00906483"/>
    <w:rsid w:val="0090687E"/>
    <w:rsid w:val="009375B9"/>
    <w:rsid w:val="00940199"/>
    <w:rsid w:val="009431B2"/>
    <w:rsid w:val="00945B9F"/>
    <w:rsid w:val="009547D5"/>
    <w:rsid w:val="00963B84"/>
    <w:rsid w:val="00971B15"/>
    <w:rsid w:val="009721E1"/>
    <w:rsid w:val="009756BE"/>
    <w:rsid w:val="00976E43"/>
    <w:rsid w:val="00981FD5"/>
    <w:rsid w:val="00986EAA"/>
    <w:rsid w:val="009960CC"/>
    <w:rsid w:val="009A1734"/>
    <w:rsid w:val="009B38B7"/>
    <w:rsid w:val="009D4CC2"/>
    <w:rsid w:val="009E3BA9"/>
    <w:rsid w:val="009E652E"/>
    <w:rsid w:val="009F48B9"/>
    <w:rsid w:val="00A00602"/>
    <w:rsid w:val="00A0400A"/>
    <w:rsid w:val="00A063F3"/>
    <w:rsid w:val="00A11F07"/>
    <w:rsid w:val="00A32021"/>
    <w:rsid w:val="00A32872"/>
    <w:rsid w:val="00A5365E"/>
    <w:rsid w:val="00A67622"/>
    <w:rsid w:val="00A7355D"/>
    <w:rsid w:val="00A73915"/>
    <w:rsid w:val="00A8313F"/>
    <w:rsid w:val="00A87BE7"/>
    <w:rsid w:val="00AA51AD"/>
    <w:rsid w:val="00AA6809"/>
    <w:rsid w:val="00AB1998"/>
    <w:rsid w:val="00AB3E23"/>
    <w:rsid w:val="00AC4EEB"/>
    <w:rsid w:val="00AC6F3A"/>
    <w:rsid w:val="00AD152F"/>
    <w:rsid w:val="00AD59C9"/>
    <w:rsid w:val="00AD6A86"/>
    <w:rsid w:val="00AF1FF6"/>
    <w:rsid w:val="00AF2352"/>
    <w:rsid w:val="00B036BE"/>
    <w:rsid w:val="00B17CCD"/>
    <w:rsid w:val="00B35C36"/>
    <w:rsid w:val="00B451C2"/>
    <w:rsid w:val="00B54E93"/>
    <w:rsid w:val="00B910B9"/>
    <w:rsid w:val="00BB17CC"/>
    <w:rsid w:val="00BC57A5"/>
    <w:rsid w:val="00BC5DFC"/>
    <w:rsid w:val="00BD0D12"/>
    <w:rsid w:val="00BD30C3"/>
    <w:rsid w:val="00BE5F04"/>
    <w:rsid w:val="00BE6455"/>
    <w:rsid w:val="00BE6E0D"/>
    <w:rsid w:val="00BF774A"/>
    <w:rsid w:val="00C15E98"/>
    <w:rsid w:val="00C23C64"/>
    <w:rsid w:val="00C25CD0"/>
    <w:rsid w:val="00C611B9"/>
    <w:rsid w:val="00C6167C"/>
    <w:rsid w:val="00C64C3D"/>
    <w:rsid w:val="00C70858"/>
    <w:rsid w:val="00C86ABD"/>
    <w:rsid w:val="00C92D8B"/>
    <w:rsid w:val="00C92F31"/>
    <w:rsid w:val="00CB79AD"/>
    <w:rsid w:val="00CC29B0"/>
    <w:rsid w:val="00CD1CB0"/>
    <w:rsid w:val="00CD32F1"/>
    <w:rsid w:val="00CD663E"/>
    <w:rsid w:val="00CF0CBE"/>
    <w:rsid w:val="00CF0DD6"/>
    <w:rsid w:val="00CF187C"/>
    <w:rsid w:val="00CF27D2"/>
    <w:rsid w:val="00D03C62"/>
    <w:rsid w:val="00D162DA"/>
    <w:rsid w:val="00D23437"/>
    <w:rsid w:val="00D26BCB"/>
    <w:rsid w:val="00D27CEE"/>
    <w:rsid w:val="00D32C19"/>
    <w:rsid w:val="00D34D26"/>
    <w:rsid w:val="00D34E32"/>
    <w:rsid w:val="00D55B79"/>
    <w:rsid w:val="00D642D8"/>
    <w:rsid w:val="00D702BE"/>
    <w:rsid w:val="00D80BE5"/>
    <w:rsid w:val="00D93B40"/>
    <w:rsid w:val="00D94EE7"/>
    <w:rsid w:val="00DA39BA"/>
    <w:rsid w:val="00DA63E2"/>
    <w:rsid w:val="00DB0464"/>
    <w:rsid w:val="00DB155B"/>
    <w:rsid w:val="00DC5258"/>
    <w:rsid w:val="00DC617F"/>
    <w:rsid w:val="00DD002F"/>
    <w:rsid w:val="00DD0484"/>
    <w:rsid w:val="00DD258F"/>
    <w:rsid w:val="00DE3405"/>
    <w:rsid w:val="00DE74AE"/>
    <w:rsid w:val="00DF5618"/>
    <w:rsid w:val="00DF5B70"/>
    <w:rsid w:val="00E1119F"/>
    <w:rsid w:val="00E20914"/>
    <w:rsid w:val="00E23B8A"/>
    <w:rsid w:val="00E31594"/>
    <w:rsid w:val="00E41250"/>
    <w:rsid w:val="00E46D34"/>
    <w:rsid w:val="00E47394"/>
    <w:rsid w:val="00E752D2"/>
    <w:rsid w:val="00E77BE9"/>
    <w:rsid w:val="00E908C9"/>
    <w:rsid w:val="00E92FDB"/>
    <w:rsid w:val="00E93405"/>
    <w:rsid w:val="00E934E7"/>
    <w:rsid w:val="00EC1194"/>
    <w:rsid w:val="00ED6182"/>
    <w:rsid w:val="00EE1D99"/>
    <w:rsid w:val="00EE4574"/>
    <w:rsid w:val="00EE685E"/>
    <w:rsid w:val="00F32C28"/>
    <w:rsid w:val="00F47ABD"/>
    <w:rsid w:val="00F576E1"/>
    <w:rsid w:val="00F65D2B"/>
    <w:rsid w:val="00F66B29"/>
    <w:rsid w:val="00F761A1"/>
    <w:rsid w:val="00F80849"/>
    <w:rsid w:val="00F80A89"/>
    <w:rsid w:val="00F861AA"/>
    <w:rsid w:val="00F9503D"/>
    <w:rsid w:val="00FA7769"/>
    <w:rsid w:val="00FB2DFB"/>
    <w:rsid w:val="00FB2EC1"/>
    <w:rsid w:val="00FB4EFF"/>
    <w:rsid w:val="00FC0013"/>
    <w:rsid w:val="00FC1374"/>
    <w:rsid w:val="00FD2187"/>
    <w:rsid w:val="00FD2826"/>
    <w:rsid w:val="00FE6F31"/>
    <w:rsid w:val="00FF4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87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024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330249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BF774A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a5">
    <w:name w:val="List Paragraph"/>
    <w:basedOn w:val="a"/>
    <w:uiPriority w:val="34"/>
    <w:qFormat/>
    <w:rsid w:val="007D0B55"/>
    <w:pPr>
      <w:widowControl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151EC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151EC6"/>
    <w:rPr>
      <w:rFonts w:ascii="Times New Roman" w:eastAsia="Times New Roman" w:hAnsi="Times New Roman"/>
    </w:rPr>
  </w:style>
  <w:style w:type="paragraph" w:styleId="a8">
    <w:name w:val="footer"/>
    <w:basedOn w:val="a"/>
    <w:link w:val="a9"/>
    <w:uiPriority w:val="99"/>
    <w:unhideWhenUsed/>
    <w:rsid w:val="00151EC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151EC6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87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024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330249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BF774A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a5">
    <w:name w:val="List Paragraph"/>
    <w:basedOn w:val="a"/>
    <w:uiPriority w:val="34"/>
    <w:qFormat/>
    <w:rsid w:val="007D0B55"/>
    <w:pPr>
      <w:widowControl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header"/>
    <w:basedOn w:val="a"/>
    <w:link w:val="a7"/>
    <w:uiPriority w:val="99"/>
    <w:unhideWhenUsed/>
    <w:rsid w:val="00151EC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151EC6"/>
    <w:rPr>
      <w:rFonts w:ascii="Times New Roman" w:eastAsia="Times New Roman" w:hAnsi="Times New Roman"/>
    </w:rPr>
  </w:style>
  <w:style w:type="paragraph" w:styleId="a8">
    <w:name w:val="footer"/>
    <w:basedOn w:val="a"/>
    <w:link w:val="a9"/>
    <w:uiPriority w:val="99"/>
    <w:unhideWhenUsed/>
    <w:rsid w:val="00151EC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151EC6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6A724-54AD-4574-9A58-5D716AF48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ГБУ "Республиканский центр инфокоммуникационных тех"</Company>
  <LinksUpToDate>false</LinksUpToDate>
  <CharactersWithSpaces>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rodna</dc:creator>
  <cp:lastModifiedBy>Луковцева Октябрина Ивановна</cp:lastModifiedBy>
  <cp:revision>2</cp:revision>
  <cp:lastPrinted>2020-09-01T04:44:00Z</cp:lastPrinted>
  <dcterms:created xsi:type="dcterms:W3CDTF">2020-09-04T08:53:00Z</dcterms:created>
  <dcterms:modified xsi:type="dcterms:W3CDTF">2020-09-04T08:53:00Z</dcterms:modified>
</cp:coreProperties>
</file>