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EC9" w:rsidRPr="00F53980" w:rsidRDefault="00E00EC9" w:rsidP="00E00EC9">
      <w:pPr>
        <w:spacing w:after="0" w:line="360" w:lineRule="exact"/>
        <w:jc w:val="center"/>
        <w:rPr>
          <w:rFonts w:ascii="Times New Roman" w:hAnsi="Times New Roman" w:cs="Times New Roman"/>
          <w:b/>
          <w:sz w:val="28"/>
          <w:szCs w:val="28"/>
        </w:rPr>
      </w:pPr>
      <w:r w:rsidRPr="00F53980">
        <w:rPr>
          <w:rFonts w:ascii="Times New Roman" w:hAnsi="Times New Roman" w:cs="Times New Roman"/>
          <w:b/>
          <w:sz w:val="28"/>
          <w:szCs w:val="28"/>
        </w:rPr>
        <w:t>ПОЯСНИТЕЛЬНАЯ ЗАПИСКА</w:t>
      </w:r>
    </w:p>
    <w:p w:rsidR="00E00EC9" w:rsidRPr="00F53980" w:rsidRDefault="00E00EC9" w:rsidP="00E00EC9">
      <w:pPr>
        <w:autoSpaceDE w:val="0"/>
        <w:autoSpaceDN w:val="0"/>
        <w:adjustRightInd w:val="0"/>
        <w:spacing w:after="0" w:line="360" w:lineRule="exact"/>
        <w:jc w:val="center"/>
        <w:outlineLvl w:val="0"/>
        <w:rPr>
          <w:rFonts w:ascii="Times New Roman" w:hAnsi="Times New Roman" w:cs="Times New Roman"/>
          <w:b/>
          <w:sz w:val="28"/>
          <w:szCs w:val="28"/>
        </w:rPr>
      </w:pPr>
      <w:r w:rsidRPr="00F53980">
        <w:rPr>
          <w:rFonts w:ascii="Times New Roman" w:hAnsi="Times New Roman" w:cs="Times New Roman"/>
          <w:b/>
          <w:sz w:val="28"/>
          <w:szCs w:val="28"/>
        </w:rPr>
        <w:t xml:space="preserve">к проекту постановления Правительства Республики Саха (Якутия) </w:t>
      </w:r>
    </w:p>
    <w:p w:rsidR="00E00EC9" w:rsidRPr="00E00EC9" w:rsidRDefault="00E00EC9" w:rsidP="00E00EC9">
      <w:pPr>
        <w:autoSpaceDE w:val="0"/>
        <w:autoSpaceDN w:val="0"/>
        <w:adjustRightInd w:val="0"/>
        <w:spacing w:after="0" w:line="360" w:lineRule="exact"/>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sidRPr="00E00EC9">
        <w:rPr>
          <w:rFonts w:ascii="Times New Roman" w:eastAsia="Times New Roman" w:hAnsi="Times New Roman" w:cs="Times New Roman"/>
          <w:b/>
          <w:sz w:val="28"/>
          <w:szCs w:val="28"/>
          <w:lang w:eastAsia="ru-RU"/>
        </w:rPr>
        <w:t xml:space="preserve">О проекте закона Республики Саха (Якутия) </w:t>
      </w:r>
    </w:p>
    <w:p w:rsidR="00E00EC9" w:rsidRPr="00E00EC9" w:rsidRDefault="00E00EC9" w:rsidP="00E00EC9">
      <w:pPr>
        <w:autoSpaceDE w:val="0"/>
        <w:autoSpaceDN w:val="0"/>
        <w:adjustRightInd w:val="0"/>
        <w:spacing w:after="0" w:line="360" w:lineRule="exact"/>
        <w:jc w:val="center"/>
        <w:outlineLvl w:val="0"/>
        <w:rPr>
          <w:rFonts w:ascii="Times New Roman" w:eastAsia="Times New Roman" w:hAnsi="Times New Roman" w:cs="Times New Roman"/>
          <w:b/>
          <w:sz w:val="28"/>
          <w:szCs w:val="28"/>
          <w:lang w:eastAsia="ru-RU"/>
        </w:rPr>
      </w:pPr>
      <w:r w:rsidRPr="00E00EC9">
        <w:rPr>
          <w:rFonts w:ascii="Times New Roman" w:eastAsia="Times New Roman" w:hAnsi="Times New Roman" w:cs="Times New Roman"/>
          <w:b/>
          <w:sz w:val="28"/>
          <w:szCs w:val="28"/>
          <w:lang w:eastAsia="ru-RU"/>
        </w:rPr>
        <w:t>«О внесении изменений в отдельные законодательные акты</w:t>
      </w:r>
    </w:p>
    <w:p w:rsidR="00E00EC9" w:rsidRPr="00E00EC9" w:rsidRDefault="00E00EC9" w:rsidP="00E00EC9">
      <w:pPr>
        <w:autoSpaceDE w:val="0"/>
        <w:autoSpaceDN w:val="0"/>
        <w:adjustRightInd w:val="0"/>
        <w:spacing w:after="0" w:line="360" w:lineRule="exact"/>
        <w:jc w:val="center"/>
        <w:outlineLvl w:val="0"/>
        <w:rPr>
          <w:rFonts w:ascii="Times New Roman" w:eastAsia="Times New Roman" w:hAnsi="Times New Roman" w:cs="Times New Roman"/>
          <w:b/>
          <w:sz w:val="28"/>
          <w:szCs w:val="28"/>
          <w:lang w:eastAsia="ru-RU"/>
        </w:rPr>
      </w:pPr>
      <w:r w:rsidRPr="00E00EC9">
        <w:rPr>
          <w:rFonts w:ascii="Times New Roman" w:eastAsia="Times New Roman" w:hAnsi="Times New Roman" w:cs="Times New Roman"/>
          <w:b/>
          <w:sz w:val="28"/>
          <w:szCs w:val="28"/>
          <w:lang w:eastAsia="ru-RU"/>
        </w:rPr>
        <w:t>Республики Саха (Якутия)»</w:t>
      </w:r>
      <w:r>
        <w:rPr>
          <w:rFonts w:ascii="Times New Roman" w:eastAsia="Times New Roman" w:hAnsi="Times New Roman" w:cs="Times New Roman"/>
          <w:b/>
          <w:sz w:val="28"/>
          <w:szCs w:val="28"/>
          <w:lang w:eastAsia="ru-RU"/>
        </w:rPr>
        <w:t>»</w:t>
      </w:r>
    </w:p>
    <w:p w:rsidR="00E00EC9" w:rsidRPr="00C3539B" w:rsidRDefault="00E00EC9" w:rsidP="00E00EC9">
      <w:pPr>
        <w:pStyle w:val="ConsPlusTitle"/>
        <w:widowControl/>
        <w:spacing w:line="360" w:lineRule="exact"/>
        <w:outlineLvl w:val="0"/>
        <w:rPr>
          <w:sz w:val="28"/>
          <w:szCs w:val="28"/>
        </w:rPr>
      </w:pPr>
    </w:p>
    <w:p w:rsidR="00E00EC9" w:rsidRPr="006A401F" w:rsidRDefault="00E00EC9" w:rsidP="00E00EC9">
      <w:pPr>
        <w:pStyle w:val="a3"/>
        <w:numPr>
          <w:ilvl w:val="0"/>
          <w:numId w:val="1"/>
        </w:numPr>
        <w:tabs>
          <w:tab w:val="left" w:pos="1134"/>
        </w:tabs>
        <w:autoSpaceDE w:val="0"/>
        <w:autoSpaceDN w:val="0"/>
        <w:adjustRightInd w:val="0"/>
        <w:spacing w:after="0" w:line="360" w:lineRule="exact"/>
        <w:ind w:left="0" w:firstLine="567"/>
        <w:jc w:val="both"/>
        <w:rPr>
          <w:rFonts w:ascii="Times New Roman" w:hAnsi="Times New Roman"/>
          <w:b/>
          <w:bCs/>
          <w:sz w:val="28"/>
          <w:szCs w:val="28"/>
        </w:rPr>
      </w:pPr>
      <w:r w:rsidRPr="006A401F">
        <w:rPr>
          <w:rFonts w:ascii="Times New Roman" w:hAnsi="Times New Roman"/>
          <w:b/>
          <w:sz w:val="28"/>
          <w:szCs w:val="28"/>
        </w:rPr>
        <w:t xml:space="preserve">Правовое обоснование необходимости принятия акта:        </w:t>
      </w:r>
    </w:p>
    <w:p w:rsidR="00E00EC9" w:rsidRPr="006A401F" w:rsidRDefault="00E00EC9" w:rsidP="00E00EC9">
      <w:pPr>
        <w:shd w:val="clear" w:color="auto" w:fill="FFFFFF"/>
        <w:spacing w:after="0" w:line="360" w:lineRule="exact"/>
        <w:ind w:firstLine="567"/>
        <w:jc w:val="both"/>
        <w:rPr>
          <w:rFonts w:ascii="Times New Roman" w:hAnsi="Times New Roman"/>
          <w:b/>
          <w:sz w:val="28"/>
          <w:szCs w:val="28"/>
        </w:rPr>
      </w:pPr>
      <w:r w:rsidRPr="006A401F">
        <w:rPr>
          <w:rFonts w:ascii="Times New Roman" w:hAnsi="Times New Roman"/>
          <w:sz w:val="28"/>
          <w:szCs w:val="28"/>
        </w:rPr>
        <w:t xml:space="preserve">Статья 62 Конституции (Основного закона) Республики   Саха   (Якутия) и статья 20 </w:t>
      </w:r>
      <w:r w:rsidRPr="006A401F">
        <w:rPr>
          <w:rFonts w:ascii="Times New Roman" w:hAnsi="Times New Roman"/>
          <w:bCs/>
          <w:sz w:val="28"/>
          <w:szCs w:val="28"/>
        </w:rPr>
        <w:t>Конституционного закона Республики Саха (Якутия) «О Правительстве Республики Саха (Якутия)».</w:t>
      </w:r>
    </w:p>
    <w:p w:rsidR="00E00EC9" w:rsidRDefault="00E00EC9" w:rsidP="00E00EC9">
      <w:pPr>
        <w:pStyle w:val="a3"/>
        <w:numPr>
          <w:ilvl w:val="0"/>
          <w:numId w:val="1"/>
        </w:numPr>
        <w:shd w:val="clear" w:color="auto" w:fill="FFFFFF"/>
        <w:tabs>
          <w:tab w:val="left" w:pos="1134"/>
        </w:tabs>
        <w:spacing w:after="0" w:line="360" w:lineRule="exact"/>
        <w:ind w:left="0" w:firstLine="567"/>
        <w:jc w:val="both"/>
        <w:rPr>
          <w:rFonts w:ascii="Times New Roman" w:hAnsi="Times New Roman"/>
          <w:sz w:val="28"/>
          <w:szCs w:val="28"/>
        </w:rPr>
      </w:pPr>
      <w:r w:rsidRPr="006A401F">
        <w:rPr>
          <w:rFonts w:ascii="Times New Roman" w:hAnsi="Times New Roman"/>
          <w:b/>
          <w:sz w:val="28"/>
          <w:szCs w:val="28"/>
        </w:rPr>
        <w:t>Основание для подготовки и внесения акта:</w:t>
      </w:r>
      <w:r w:rsidRPr="00A36B38">
        <w:rPr>
          <w:rFonts w:ascii="Times New Roman" w:hAnsi="Times New Roman"/>
          <w:sz w:val="28"/>
          <w:szCs w:val="28"/>
        </w:rPr>
        <w:t xml:space="preserve"> </w:t>
      </w:r>
    </w:p>
    <w:p w:rsidR="00E00EC9" w:rsidRDefault="00E00EC9" w:rsidP="00E00EC9">
      <w:pPr>
        <w:shd w:val="clear" w:color="auto" w:fill="FFFFFF"/>
        <w:tabs>
          <w:tab w:val="left" w:pos="709"/>
        </w:tabs>
        <w:spacing w:after="0" w:line="360" w:lineRule="exact"/>
        <w:ind w:firstLine="567"/>
        <w:jc w:val="both"/>
        <w:rPr>
          <w:rFonts w:ascii="Times New Roman" w:hAnsi="Times New Roman"/>
          <w:sz w:val="28"/>
          <w:szCs w:val="28"/>
        </w:rPr>
      </w:pPr>
      <w:r>
        <w:rPr>
          <w:rFonts w:ascii="Times New Roman" w:hAnsi="Times New Roman"/>
          <w:sz w:val="28"/>
          <w:szCs w:val="28"/>
        </w:rPr>
        <w:t>С</w:t>
      </w:r>
      <w:r w:rsidRPr="00E00EC9">
        <w:rPr>
          <w:rFonts w:ascii="Times New Roman" w:hAnsi="Times New Roman"/>
          <w:sz w:val="28"/>
          <w:szCs w:val="28"/>
        </w:rPr>
        <w:t>тать</w:t>
      </w:r>
      <w:r>
        <w:rPr>
          <w:rFonts w:ascii="Times New Roman" w:hAnsi="Times New Roman"/>
          <w:sz w:val="28"/>
          <w:szCs w:val="28"/>
        </w:rPr>
        <w:t>я</w:t>
      </w:r>
      <w:r w:rsidRPr="00E00EC9">
        <w:rPr>
          <w:rFonts w:ascii="Times New Roman" w:hAnsi="Times New Roman"/>
          <w:sz w:val="28"/>
          <w:szCs w:val="28"/>
        </w:rPr>
        <w:t xml:space="preserve"> 99 Федеральн</w:t>
      </w:r>
      <w:r>
        <w:rPr>
          <w:rFonts w:ascii="Times New Roman" w:hAnsi="Times New Roman"/>
          <w:sz w:val="28"/>
          <w:szCs w:val="28"/>
        </w:rPr>
        <w:t>ого</w:t>
      </w:r>
      <w:r w:rsidRPr="00E00EC9">
        <w:rPr>
          <w:rFonts w:ascii="Times New Roman" w:hAnsi="Times New Roman"/>
          <w:sz w:val="28"/>
          <w:szCs w:val="28"/>
        </w:rPr>
        <w:t xml:space="preserve"> закон</w:t>
      </w:r>
      <w:r>
        <w:rPr>
          <w:rFonts w:ascii="Times New Roman" w:hAnsi="Times New Roman"/>
          <w:sz w:val="28"/>
          <w:szCs w:val="28"/>
        </w:rPr>
        <w:t>а</w:t>
      </w:r>
      <w:r w:rsidRPr="00E00EC9">
        <w:rPr>
          <w:rFonts w:ascii="Times New Roman" w:hAnsi="Times New Roman"/>
          <w:sz w:val="28"/>
          <w:szCs w:val="28"/>
        </w:rPr>
        <w:t xml:space="preserve"> от 08.12.2020 N 429-ФЗ "О внесении изменений в отдельные законодательные акты Российской Федерации"</w:t>
      </w:r>
      <w:r>
        <w:rPr>
          <w:rFonts w:ascii="Times New Roman" w:hAnsi="Times New Roman"/>
          <w:sz w:val="28"/>
          <w:szCs w:val="28"/>
        </w:rPr>
        <w:t>.</w:t>
      </w:r>
    </w:p>
    <w:p w:rsidR="00E00EC9" w:rsidRDefault="00E00EC9" w:rsidP="00E00EC9">
      <w:pPr>
        <w:shd w:val="clear" w:color="auto" w:fill="FFFFFF"/>
        <w:tabs>
          <w:tab w:val="left" w:pos="709"/>
        </w:tabs>
        <w:spacing w:after="0" w:line="360" w:lineRule="exact"/>
        <w:ind w:firstLine="567"/>
        <w:jc w:val="both"/>
        <w:rPr>
          <w:rFonts w:ascii="Times New Roman" w:hAnsi="Times New Roman"/>
          <w:sz w:val="28"/>
          <w:szCs w:val="28"/>
        </w:rPr>
      </w:pPr>
      <w:r>
        <w:rPr>
          <w:rFonts w:ascii="Times New Roman" w:hAnsi="Times New Roman"/>
          <w:sz w:val="28"/>
          <w:szCs w:val="28"/>
        </w:rPr>
        <w:t xml:space="preserve">Статья 1 </w:t>
      </w:r>
      <w:r w:rsidRPr="00E00EC9">
        <w:rPr>
          <w:rFonts w:ascii="Times New Roman" w:hAnsi="Times New Roman"/>
          <w:sz w:val="28"/>
          <w:szCs w:val="28"/>
        </w:rPr>
        <w:t>Федеральн</w:t>
      </w:r>
      <w:r>
        <w:rPr>
          <w:rFonts w:ascii="Times New Roman" w:hAnsi="Times New Roman"/>
          <w:sz w:val="28"/>
          <w:szCs w:val="28"/>
        </w:rPr>
        <w:t>ого</w:t>
      </w:r>
      <w:r w:rsidRPr="00E00EC9">
        <w:rPr>
          <w:rFonts w:ascii="Times New Roman" w:hAnsi="Times New Roman"/>
          <w:sz w:val="28"/>
          <w:szCs w:val="28"/>
        </w:rPr>
        <w:t xml:space="preserve"> закон</w:t>
      </w:r>
      <w:r>
        <w:rPr>
          <w:rFonts w:ascii="Times New Roman" w:hAnsi="Times New Roman"/>
          <w:sz w:val="28"/>
          <w:szCs w:val="28"/>
        </w:rPr>
        <w:t>а</w:t>
      </w:r>
      <w:r w:rsidRPr="00E00EC9">
        <w:rPr>
          <w:rFonts w:ascii="Times New Roman" w:hAnsi="Times New Roman"/>
          <w:sz w:val="28"/>
          <w:szCs w:val="28"/>
        </w:rPr>
        <w:t xml:space="preserve"> от 08.12.2020 N 399-ФЗ "О внесении изменений в статью 5 Федерального закона "О науке и государственной научно-технической политике" и статью 103 Федерального закона "Об образовании в Российской Федерации"</w:t>
      </w:r>
      <w:r>
        <w:rPr>
          <w:rFonts w:ascii="Times New Roman" w:hAnsi="Times New Roman"/>
          <w:sz w:val="28"/>
          <w:szCs w:val="28"/>
        </w:rPr>
        <w:t>.</w:t>
      </w:r>
    </w:p>
    <w:p w:rsidR="00E00EC9" w:rsidRDefault="00E00EC9" w:rsidP="00E00EC9">
      <w:pPr>
        <w:shd w:val="clear" w:color="auto" w:fill="FFFFFF"/>
        <w:tabs>
          <w:tab w:val="left" w:pos="709"/>
        </w:tabs>
        <w:spacing w:after="0" w:line="360" w:lineRule="exact"/>
        <w:ind w:firstLine="567"/>
        <w:jc w:val="both"/>
        <w:rPr>
          <w:rFonts w:ascii="Times New Roman" w:hAnsi="Times New Roman"/>
          <w:b/>
          <w:sz w:val="28"/>
          <w:szCs w:val="28"/>
        </w:rPr>
      </w:pPr>
      <w:r>
        <w:rPr>
          <w:rFonts w:ascii="Times New Roman" w:hAnsi="Times New Roman"/>
          <w:b/>
          <w:sz w:val="28"/>
          <w:szCs w:val="28"/>
        </w:rPr>
        <w:t xml:space="preserve">3. </w:t>
      </w:r>
      <w:r w:rsidRPr="006A401F">
        <w:rPr>
          <w:rFonts w:ascii="Times New Roman" w:hAnsi="Times New Roman"/>
          <w:b/>
          <w:sz w:val="28"/>
          <w:szCs w:val="28"/>
        </w:rPr>
        <w:t xml:space="preserve">Цели, задачи и предмет правового регулирования акта: </w:t>
      </w:r>
    </w:p>
    <w:p w:rsidR="00A601AB" w:rsidRDefault="00E00EC9" w:rsidP="00E00EC9">
      <w:pPr>
        <w:shd w:val="clear" w:color="auto" w:fill="FFFFFF"/>
        <w:tabs>
          <w:tab w:val="left" w:pos="709"/>
        </w:tabs>
        <w:spacing w:after="0" w:line="360" w:lineRule="exact"/>
        <w:ind w:firstLine="567"/>
        <w:jc w:val="both"/>
        <w:rPr>
          <w:rFonts w:ascii="Times New Roman" w:hAnsi="Times New Roman"/>
          <w:sz w:val="28"/>
          <w:szCs w:val="28"/>
        </w:rPr>
      </w:pPr>
      <w:proofErr w:type="gramStart"/>
      <w:r>
        <w:rPr>
          <w:rFonts w:ascii="Times New Roman" w:hAnsi="Times New Roman"/>
          <w:sz w:val="28"/>
          <w:szCs w:val="28"/>
        </w:rPr>
        <w:t>П</w:t>
      </w:r>
      <w:r w:rsidRPr="00E00EC9">
        <w:rPr>
          <w:rFonts w:ascii="Times New Roman" w:hAnsi="Times New Roman"/>
          <w:sz w:val="28"/>
          <w:szCs w:val="28"/>
        </w:rPr>
        <w:t>роект з</w:t>
      </w:r>
      <w:r>
        <w:rPr>
          <w:rFonts w:ascii="Times New Roman" w:hAnsi="Times New Roman"/>
          <w:sz w:val="28"/>
          <w:szCs w:val="28"/>
        </w:rPr>
        <w:t xml:space="preserve">акона Республики Саха (Якутия) </w:t>
      </w:r>
      <w:r w:rsidRPr="00E00EC9">
        <w:rPr>
          <w:rFonts w:ascii="Times New Roman" w:hAnsi="Times New Roman"/>
          <w:sz w:val="28"/>
          <w:szCs w:val="28"/>
        </w:rPr>
        <w:t>«О внесении изменений в</w:t>
      </w:r>
      <w:r>
        <w:rPr>
          <w:rFonts w:ascii="Times New Roman" w:hAnsi="Times New Roman"/>
          <w:sz w:val="28"/>
          <w:szCs w:val="28"/>
        </w:rPr>
        <w:t xml:space="preserve"> отдельные законодательные акты </w:t>
      </w:r>
      <w:r w:rsidRPr="00E00EC9">
        <w:rPr>
          <w:rFonts w:ascii="Times New Roman" w:hAnsi="Times New Roman"/>
          <w:sz w:val="28"/>
          <w:szCs w:val="28"/>
        </w:rPr>
        <w:t>Республики Саха (Якутия)»</w:t>
      </w:r>
      <w:r w:rsidRPr="0057497D">
        <w:rPr>
          <w:rFonts w:ascii="Times New Roman" w:hAnsi="Times New Roman"/>
          <w:sz w:val="28"/>
          <w:szCs w:val="28"/>
        </w:rPr>
        <w:t xml:space="preserve"> разработан в целях приведени</w:t>
      </w:r>
      <w:r>
        <w:rPr>
          <w:rFonts w:ascii="Times New Roman" w:hAnsi="Times New Roman"/>
          <w:sz w:val="28"/>
          <w:szCs w:val="28"/>
        </w:rPr>
        <w:t>я</w:t>
      </w:r>
      <w:r w:rsidRPr="0057497D">
        <w:rPr>
          <w:rFonts w:ascii="Times New Roman" w:hAnsi="Times New Roman"/>
          <w:sz w:val="28"/>
          <w:szCs w:val="28"/>
        </w:rPr>
        <w:t xml:space="preserve"> в соответствие с</w:t>
      </w:r>
      <w:r>
        <w:rPr>
          <w:rFonts w:ascii="Times New Roman" w:hAnsi="Times New Roman"/>
          <w:sz w:val="28"/>
          <w:szCs w:val="28"/>
        </w:rPr>
        <w:t>о</w:t>
      </w:r>
      <w:r w:rsidRPr="0057497D">
        <w:rPr>
          <w:rFonts w:ascii="Times New Roman" w:hAnsi="Times New Roman"/>
          <w:sz w:val="28"/>
          <w:szCs w:val="28"/>
        </w:rPr>
        <w:t xml:space="preserve"> </w:t>
      </w:r>
      <w:r>
        <w:rPr>
          <w:rFonts w:ascii="Times New Roman" w:hAnsi="Times New Roman"/>
          <w:sz w:val="28"/>
          <w:szCs w:val="28"/>
        </w:rPr>
        <w:t>с</w:t>
      </w:r>
      <w:r w:rsidRPr="00E00EC9">
        <w:rPr>
          <w:rFonts w:ascii="Times New Roman" w:hAnsi="Times New Roman"/>
          <w:sz w:val="28"/>
          <w:szCs w:val="28"/>
        </w:rPr>
        <w:t>тать</w:t>
      </w:r>
      <w:r>
        <w:rPr>
          <w:rFonts w:ascii="Times New Roman" w:hAnsi="Times New Roman"/>
          <w:sz w:val="28"/>
          <w:szCs w:val="28"/>
        </w:rPr>
        <w:t>ей</w:t>
      </w:r>
      <w:r w:rsidRPr="00E00EC9">
        <w:rPr>
          <w:rFonts w:ascii="Times New Roman" w:hAnsi="Times New Roman"/>
          <w:sz w:val="28"/>
          <w:szCs w:val="28"/>
        </w:rPr>
        <w:t xml:space="preserve"> 99 Федерального закона от 08.12.2020 N 429-ФЗ "О внесении изменений в отдельные законодател</w:t>
      </w:r>
      <w:r>
        <w:rPr>
          <w:rFonts w:ascii="Times New Roman" w:hAnsi="Times New Roman"/>
          <w:sz w:val="28"/>
          <w:szCs w:val="28"/>
        </w:rPr>
        <w:t xml:space="preserve">ьные акты Российской Федерации" и </w:t>
      </w:r>
      <w:r w:rsidR="00A601AB">
        <w:rPr>
          <w:rFonts w:ascii="Times New Roman" w:hAnsi="Times New Roman"/>
          <w:sz w:val="28"/>
          <w:szCs w:val="28"/>
        </w:rPr>
        <w:t>со с</w:t>
      </w:r>
      <w:r w:rsidRPr="00E00EC9">
        <w:rPr>
          <w:rFonts w:ascii="Times New Roman" w:hAnsi="Times New Roman"/>
          <w:sz w:val="28"/>
          <w:szCs w:val="28"/>
        </w:rPr>
        <w:t>тать</w:t>
      </w:r>
      <w:r w:rsidR="00A601AB">
        <w:rPr>
          <w:rFonts w:ascii="Times New Roman" w:hAnsi="Times New Roman"/>
          <w:sz w:val="28"/>
          <w:szCs w:val="28"/>
        </w:rPr>
        <w:t>ей</w:t>
      </w:r>
      <w:r w:rsidRPr="00E00EC9">
        <w:rPr>
          <w:rFonts w:ascii="Times New Roman" w:hAnsi="Times New Roman"/>
          <w:sz w:val="28"/>
          <w:szCs w:val="28"/>
        </w:rPr>
        <w:t xml:space="preserve"> 1 Федерального закона от 08.12.2020 N 399-ФЗ "О внесении изменений в статью 5 Федерального закона "О науке и</w:t>
      </w:r>
      <w:proofErr w:type="gramEnd"/>
      <w:r w:rsidRPr="00E00EC9">
        <w:rPr>
          <w:rFonts w:ascii="Times New Roman" w:hAnsi="Times New Roman"/>
          <w:sz w:val="28"/>
          <w:szCs w:val="28"/>
        </w:rPr>
        <w:t xml:space="preserve"> государственной научно-технической политике" и статью 103 Федерального закона "Об образовании в Российской Федерации".</w:t>
      </w:r>
      <w:r w:rsidR="00A601AB">
        <w:rPr>
          <w:rFonts w:ascii="Times New Roman" w:hAnsi="Times New Roman"/>
          <w:sz w:val="28"/>
          <w:szCs w:val="28"/>
        </w:rPr>
        <w:t xml:space="preserve"> </w:t>
      </w:r>
    </w:p>
    <w:p w:rsidR="00A601AB" w:rsidRDefault="00A601AB" w:rsidP="00A601AB">
      <w:pPr>
        <w:tabs>
          <w:tab w:val="left" w:pos="709"/>
        </w:tabs>
        <w:autoSpaceDE w:val="0"/>
        <w:autoSpaceDN w:val="0"/>
        <w:adjustRightInd w:val="0"/>
        <w:spacing w:after="0" w:line="360" w:lineRule="exact"/>
        <w:ind w:firstLine="567"/>
        <w:jc w:val="both"/>
        <w:rPr>
          <w:rFonts w:ascii="Times New Roman" w:hAnsi="Times New Roman"/>
          <w:sz w:val="28"/>
          <w:szCs w:val="28"/>
        </w:rPr>
      </w:pPr>
      <w:r w:rsidRPr="00A601AB">
        <w:rPr>
          <w:rFonts w:ascii="Times New Roman" w:hAnsi="Times New Roman"/>
          <w:sz w:val="28"/>
          <w:szCs w:val="28"/>
        </w:rPr>
        <w:t>В соответствии со статьей 99 Федеральн</w:t>
      </w:r>
      <w:r>
        <w:rPr>
          <w:rFonts w:ascii="Times New Roman" w:hAnsi="Times New Roman"/>
          <w:sz w:val="28"/>
          <w:szCs w:val="28"/>
        </w:rPr>
        <w:t>ого</w:t>
      </w:r>
      <w:r w:rsidRPr="00A601AB">
        <w:rPr>
          <w:rFonts w:ascii="Times New Roman" w:hAnsi="Times New Roman"/>
          <w:sz w:val="28"/>
          <w:szCs w:val="28"/>
        </w:rPr>
        <w:t xml:space="preserve"> закон</w:t>
      </w:r>
      <w:r>
        <w:rPr>
          <w:rFonts w:ascii="Times New Roman" w:hAnsi="Times New Roman"/>
          <w:sz w:val="28"/>
          <w:szCs w:val="28"/>
        </w:rPr>
        <w:t>а</w:t>
      </w:r>
      <w:r w:rsidRPr="00A601AB">
        <w:rPr>
          <w:rFonts w:ascii="Times New Roman" w:hAnsi="Times New Roman"/>
          <w:sz w:val="28"/>
          <w:szCs w:val="28"/>
        </w:rPr>
        <w:t xml:space="preserve"> от 08.12.2020 N 429-ФЗ "О внесении изменений в отдельные законодател</w:t>
      </w:r>
      <w:r>
        <w:rPr>
          <w:rFonts w:ascii="Times New Roman" w:hAnsi="Times New Roman"/>
          <w:sz w:val="28"/>
          <w:szCs w:val="28"/>
        </w:rPr>
        <w:t>ьные акты Российской Федерации" закреплено, что р</w:t>
      </w:r>
      <w:r w:rsidRPr="00A601AB">
        <w:rPr>
          <w:rFonts w:ascii="Times New Roman" w:hAnsi="Times New Roman"/>
          <w:sz w:val="28"/>
          <w:szCs w:val="28"/>
        </w:rPr>
        <w:t>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p>
    <w:p w:rsidR="00A601AB" w:rsidRPr="00A601AB" w:rsidRDefault="00A601AB" w:rsidP="00A601AB">
      <w:pPr>
        <w:tabs>
          <w:tab w:val="left" w:pos="709"/>
        </w:tabs>
        <w:autoSpaceDE w:val="0"/>
        <w:autoSpaceDN w:val="0"/>
        <w:adjustRightInd w:val="0"/>
        <w:spacing w:after="0" w:line="360" w:lineRule="exact"/>
        <w:ind w:firstLine="567"/>
        <w:jc w:val="both"/>
        <w:rPr>
          <w:rFonts w:ascii="Times New Roman" w:hAnsi="Times New Roman"/>
          <w:sz w:val="28"/>
          <w:szCs w:val="28"/>
        </w:rPr>
      </w:pPr>
      <w:r>
        <w:rPr>
          <w:rFonts w:ascii="Times New Roman" w:hAnsi="Times New Roman"/>
          <w:sz w:val="28"/>
          <w:szCs w:val="28"/>
        </w:rPr>
        <w:t>Статьей 1</w:t>
      </w:r>
      <w:r w:rsidRPr="00A601AB">
        <w:rPr>
          <w:rFonts w:ascii="Times New Roman" w:hAnsi="Times New Roman"/>
          <w:sz w:val="28"/>
          <w:szCs w:val="28"/>
        </w:rPr>
        <w:t xml:space="preserve"> Федеральн</w:t>
      </w:r>
      <w:r>
        <w:rPr>
          <w:rFonts w:ascii="Times New Roman" w:hAnsi="Times New Roman"/>
          <w:sz w:val="28"/>
          <w:szCs w:val="28"/>
        </w:rPr>
        <w:t>ого</w:t>
      </w:r>
      <w:r w:rsidRPr="00A601AB">
        <w:rPr>
          <w:rFonts w:ascii="Times New Roman" w:hAnsi="Times New Roman"/>
          <w:sz w:val="28"/>
          <w:szCs w:val="28"/>
        </w:rPr>
        <w:t xml:space="preserve"> закон</w:t>
      </w:r>
      <w:r>
        <w:rPr>
          <w:rFonts w:ascii="Times New Roman" w:hAnsi="Times New Roman"/>
          <w:sz w:val="28"/>
          <w:szCs w:val="28"/>
        </w:rPr>
        <w:t>а</w:t>
      </w:r>
      <w:r w:rsidRPr="00A601AB">
        <w:rPr>
          <w:rFonts w:ascii="Times New Roman" w:hAnsi="Times New Roman"/>
          <w:sz w:val="28"/>
          <w:szCs w:val="28"/>
        </w:rPr>
        <w:t xml:space="preserve"> от 08.12.2020 N 399-ФЗ </w:t>
      </w:r>
      <w:r>
        <w:rPr>
          <w:rFonts w:ascii="Times New Roman" w:hAnsi="Times New Roman"/>
          <w:sz w:val="28"/>
          <w:szCs w:val="28"/>
        </w:rPr>
        <w:t xml:space="preserve"> внесены изменения в </w:t>
      </w:r>
      <w:r w:rsidRPr="00A601AB">
        <w:rPr>
          <w:rFonts w:ascii="Times New Roman" w:hAnsi="Times New Roman"/>
          <w:sz w:val="28"/>
          <w:szCs w:val="28"/>
        </w:rPr>
        <w:t>пункт 3.1 статьи 5 Федерального закона от 23 августа 1996 года N 127-ФЗ "О науке и государственной научно-технической политике"</w:t>
      </w:r>
      <w:r>
        <w:rPr>
          <w:rFonts w:ascii="Times New Roman" w:hAnsi="Times New Roman"/>
          <w:sz w:val="28"/>
          <w:szCs w:val="28"/>
        </w:rPr>
        <w:t xml:space="preserve">. </w:t>
      </w:r>
    </w:p>
    <w:p w:rsidR="00E00EC9" w:rsidRPr="0053464E" w:rsidRDefault="00E00EC9" w:rsidP="00E00EC9">
      <w:pPr>
        <w:tabs>
          <w:tab w:val="left" w:pos="709"/>
        </w:tabs>
        <w:autoSpaceDE w:val="0"/>
        <w:autoSpaceDN w:val="0"/>
        <w:adjustRightInd w:val="0"/>
        <w:spacing w:after="0" w:line="360" w:lineRule="exact"/>
        <w:ind w:firstLine="567"/>
        <w:jc w:val="both"/>
        <w:rPr>
          <w:rFonts w:ascii="Times New Roman" w:hAnsi="Times New Roman"/>
          <w:sz w:val="28"/>
          <w:szCs w:val="28"/>
        </w:rPr>
      </w:pPr>
      <w:r>
        <w:rPr>
          <w:rFonts w:ascii="Times New Roman" w:hAnsi="Times New Roman"/>
          <w:b/>
          <w:sz w:val="28"/>
          <w:szCs w:val="28"/>
        </w:rPr>
        <w:t xml:space="preserve">4. </w:t>
      </w:r>
      <w:r w:rsidRPr="0053464E">
        <w:rPr>
          <w:rFonts w:ascii="Times New Roman" w:hAnsi="Times New Roman"/>
          <w:b/>
          <w:sz w:val="28"/>
          <w:szCs w:val="28"/>
        </w:rPr>
        <w:t>Структура проекта решения:</w:t>
      </w:r>
      <w:r w:rsidRPr="0053464E">
        <w:rPr>
          <w:rFonts w:ascii="Times New Roman" w:hAnsi="Times New Roman"/>
          <w:sz w:val="28"/>
          <w:szCs w:val="28"/>
        </w:rPr>
        <w:t xml:space="preserve"> </w:t>
      </w:r>
    </w:p>
    <w:p w:rsidR="00E00EC9" w:rsidRPr="0053464E" w:rsidRDefault="00E00EC9" w:rsidP="00E00EC9">
      <w:pPr>
        <w:shd w:val="clear" w:color="auto" w:fill="FFFFFF"/>
        <w:tabs>
          <w:tab w:val="left" w:pos="709"/>
        </w:tabs>
        <w:autoSpaceDE w:val="0"/>
        <w:autoSpaceDN w:val="0"/>
        <w:adjustRightInd w:val="0"/>
        <w:spacing w:after="0" w:line="360" w:lineRule="exact"/>
        <w:ind w:firstLine="567"/>
        <w:contextualSpacing/>
        <w:jc w:val="both"/>
        <w:outlineLvl w:val="0"/>
        <w:rPr>
          <w:rFonts w:ascii="Times New Roman" w:hAnsi="Times New Roman"/>
          <w:sz w:val="28"/>
          <w:szCs w:val="28"/>
        </w:rPr>
      </w:pPr>
      <w:r>
        <w:rPr>
          <w:rFonts w:ascii="Times New Roman" w:hAnsi="Times New Roman"/>
          <w:sz w:val="28"/>
          <w:szCs w:val="28"/>
        </w:rPr>
        <w:t>П</w:t>
      </w:r>
      <w:r w:rsidRPr="0053464E">
        <w:rPr>
          <w:rFonts w:ascii="Times New Roman" w:hAnsi="Times New Roman"/>
          <w:sz w:val="28"/>
          <w:szCs w:val="28"/>
        </w:rPr>
        <w:t>роект постановления Правительства Республики Саха</w:t>
      </w:r>
      <w:r>
        <w:rPr>
          <w:rFonts w:ascii="Times New Roman" w:hAnsi="Times New Roman"/>
          <w:sz w:val="28"/>
          <w:szCs w:val="28"/>
        </w:rPr>
        <w:t xml:space="preserve"> (Якутия) состоит из преамбулы и</w:t>
      </w:r>
      <w:r w:rsidRPr="0053464E">
        <w:rPr>
          <w:rFonts w:ascii="Times New Roman" w:hAnsi="Times New Roman"/>
          <w:sz w:val="28"/>
          <w:szCs w:val="28"/>
        </w:rPr>
        <w:t xml:space="preserve"> </w:t>
      </w:r>
      <w:r>
        <w:rPr>
          <w:rFonts w:ascii="Times New Roman" w:hAnsi="Times New Roman"/>
          <w:sz w:val="28"/>
          <w:szCs w:val="28"/>
        </w:rPr>
        <w:t>3</w:t>
      </w:r>
      <w:r w:rsidRPr="0053464E">
        <w:rPr>
          <w:rFonts w:ascii="Times New Roman" w:hAnsi="Times New Roman"/>
          <w:sz w:val="28"/>
          <w:szCs w:val="28"/>
        </w:rPr>
        <w:t xml:space="preserve"> пунктов.</w:t>
      </w:r>
    </w:p>
    <w:p w:rsidR="00A601AB" w:rsidRDefault="00E00EC9" w:rsidP="00E00EC9">
      <w:pPr>
        <w:shd w:val="clear" w:color="auto" w:fill="FFFFFF"/>
        <w:tabs>
          <w:tab w:val="left" w:pos="709"/>
          <w:tab w:val="left" w:pos="1134"/>
        </w:tabs>
        <w:autoSpaceDE w:val="0"/>
        <w:autoSpaceDN w:val="0"/>
        <w:adjustRightInd w:val="0"/>
        <w:spacing w:after="0" w:line="360" w:lineRule="exact"/>
        <w:ind w:left="142" w:firstLine="567"/>
        <w:contextualSpacing/>
        <w:jc w:val="both"/>
        <w:outlineLvl w:val="0"/>
        <w:rPr>
          <w:rFonts w:ascii="Times New Roman" w:hAnsi="Times New Roman"/>
          <w:sz w:val="28"/>
          <w:szCs w:val="28"/>
        </w:rPr>
      </w:pPr>
      <w:r>
        <w:rPr>
          <w:rFonts w:ascii="Times New Roman" w:hAnsi="Times New Roman"/>
          <w:b/>
          <w:sz w:val="28"/>
          <w:szCs w:val="28"/>
        </w:rPr>
        <w:lastRenderedPageBreak/>
        <w:t>5.</w:t>
      </w:r>
      <w:r w:rsidR="00A601AB">
        <w:rPr>
          <w:rFonts w:ascii="Times New Roman" w:hAnsi="Times New Roman"/>
          <w:b/>
          <w:sz w:val="28"/>
          <w:szCs w:val="28"/>
        </w:rPr>
        <w:t xml:space="preserve"> </w:t>
      </w:r>
      <w:r w:rsidRPr="0053464E">
        <w:rPr>
          <w:rFonts w:ascii="Times New Roman" w:hAnsi="Times New Roman"/>
          <w:b/>
          <w:sz w:val="28"/>
          <w:szCs w:val="28"/>
        </w:rPr>
        <w:t>Правовые акты, в которые вносятся или предполагается внести изменения:</w:t>
      </w:r>
      <w:r w:rsidRPr="0053464E">
        <w:rPr>
          <w:rFonts w:ascii="Times New Roman" w:hAnsi="Times New Roman"/>
          <w:sz w:val="28"/>
          <w:szCs w:val="28"/>
        </w:rPr>
        <w:t xml:space="preserve"> </w:t>
      </w:r>
    </w:p>
    <w:p w:rsidR="00E00EC9" w:rsidRDefault="00A601AB" w:rsidP="00A601AB">
      <w:pPr>
        <w:shd w:val="clear" w:color="auto" w:fill="FFFFFF"/>
        <w:tabs>
          <w:tab w:val="left" w:pos="709"/>
          <w:tab w:val="left" w:pos="1134"/>
        </w:tabs>
        <w:autoSpaceDE w:val="0"/>
        <w:autoSpaceDN w:val="0"/>
        <w:adjustRightInd w:val="0"/>
        <w:spacing w:after="0" w:line="360" w:lineRule="exact"/>
        <w:ind w:left="142" w:firstLine="567"/>
        <w:contextualSpacing/>
        <w:jc w:val="both"/>
        <w:outlineLvl w:val="0"/>
        <w:rPr>
          <w:rFonts w:ascii="Times New Roman" w:hAnsi="Times New Roman"/>
          <w:sz w:val="28"/>
          <w:szCs w:val="28"/>
        </w:rPr>
      </w:pPr>
      <w:r>
        <w:rPr>
          <w:rFonts w:ascii="Times New Roman" w:hAnsi="Times New Roman"/>
          <w:sz w:val="28"/>
          <w:szCs w:val="28"/>
        </w:rPr>
        <w:t>П</w:t>
      </w:r>
      <w:r w:rsidR="00E00EC9" w:rsidRPr="0057497D">
        <w:rPr>
          <w:rFonts w:ascii="Times New Roman" w:hAnsi="Times New Roman"/>
          <w:sz w:val="28"/>
          <w:szCs w:val="28"/>
        </w:rPr>
        <w:t xml:space="preserve">ринятие </w:t>
      </w:r>
      <w:r w:rsidRPr="00A601AB">
        <w:rPr>
          <w:rFonts w:ascii="Times New Roman" w:hAnsi="Times New Roman"/>
          <w:sz w:val="28"/>
          <w:szCs w:val="28"/>
        </w:rPr>
        <w:t>з</w:t>
      </w:r>
      <w:r>
        <w:rPr>
          <w:rFonts w:ascii="Times New Roman" w:hAnsi="Times New Roman"/>
          <w:sz w:val="28"/>
          <w:szCs w:val="28"/>
        </w:rPr>
        <w:t xml:space="preserve">акона Республики Саха (Якутия) </w:t>
      </w:r>
      <w:r w:rsidRPr="00A601AB">
        <w:rPr>
          <w:rFonts w:ascii="Times New Roman" w:hAnsi="Times New Roman"/>
          <w:sz w:val="28"/>
          <w:szCs w:val="28"/>
        </w:rPr>
        <w:t>«О внесении изменений в отдельные закон</w:t>
      </w:r>
      <w:r>
        <w:rPr>
          <w:rFonts w:ascii="Times New Roman" w:hAnsi="Times New Roman"/>
          <w:sz w:val="28"/>
          <w:szCs w:val="28"/>
        </w:rPr>
        <w:t xml:space="preserve">одательные акты </w:t>
      </w:r>
      <w:r w:rsidRPr="00A601AB">
        <w:rPr>
          <w:rFonts w:ascii="Times New Roman" w:hAnsi="Times New Roman"/>
          <w:sz w:val="28"/>
          <w:szCs w:val="28"/>
        </w:rPr>
        <w:t>Республики Саха (Якутия)»</w:t>
      </w:r>
      <w:r>
        <w:rPr>
          <w:rFonts w:ascii="Times New Roman" w:hAnsi="Times New Roman"/>
          <w:sz w:val="28"/>
          <w:szCs w:val="28"/>
        </w:rPr>
        <w:t xml:space="preserve"> не </w:t>
      </w:r>
      <w:r w:rsidR="00E00EC9" w:rsidRPr="0057497D">
        <w:rPr>
          <w:rFonts w:ascii="Times New Roman" w:hAnsi="Times New Roman"/>
          <w:sz w:val="28"/>
          <w:szCs w:val="28"/>
        </w:rPr>
        <w:t>повлечет внесени</w:t>
      </w:r>
      <w:r>
        <w:rPr>
          <w:rFonts w:ascii="Times New Roman" w:hAnsi="Times New Roman"/>
          <w:sz w:val="28"/>
          <w:szCs w:val="28"/>
        </w:rPr>
        <w:t>я</w:t>
      </w:r>
      <w:r w:rsidR="00E00EC9" w:rsidRPr="0057497D">
        <w:rPr>
          <w:rFonts w:ascii="Times New Roman" w:hAnsi="Times New Roman"/>
          <w:sz w:val="28"/>
          <w:szCs w:val="28"/>
        </w:rPr>
        <w:t xml:space="preserve"> изменений в </w:t>
      </w:r>
      <w:r>
        <w:rPr>
          <w:rFonts w:ascii="Times New Roman" w:hAnsi="Times New Roman"/>
          <w:sz w:val="28"/>
          <w:szCs w:val="28"/>
        </w:rPr>
        <w:t>иные нормативные правовые акты Республики Саха (Якутия)</w:t>
      </w:r>
      <w:r w:rsidR="00E00EC9" w:rsidRPr="0057497D">
        <w:rPr>
          <w:rFonts w:ascii="Times New Roman" w:hAnsi="Times New Roman"/>
          <w:sz w:val="28"/>
          <w:szCs w:val="28"/>
        </w:rPr>
        <w:t>.</w:t>
      </w:r>
      <w:r w:rsidR="00E00EC9">
        <w:rPr>
          <w:rFonts w:ascii="Times New Roman" w:hAnsi="Times New Roman"/>
          <w:sz w:val="28"/>
          <w:szCs w:val="28"/>
        </w:rPr>
        <w:tab/>
      </w:r>
    </w:p>
    <w:p w:rsidR="00E00EC9" w:rsidRDefault="00E00EC9" w:rsidP="00E00EC9">
      <w:pPr>
        <w:shd w:val="clear" w:color="auto" w:fill="FFFFFF"/>
        <w:tabs>
          <w:tab w:val="left" w:pos="709"/>
          <w:tab w:val="left" w:pos="1134"/>
        </w:tabs>
        <w:autoSpaceDE w:val="0"/>
        <w:autoSpaceDN w:val="0"/>
        <w:adjustRightInd w:val="0"/>
        <w:spacing w:after="0" w:line="360" w:lineRule="exact"/>
        <w:ind w:firstLine="567"/>
        <w:contextualSpacing/>
        <w:jc w:val="both"/>
        <w:outlineLvl w:val="0"/>
        <w:rPr>
          <w:rFonts w:ascii="Times New Roman" w:hAnsi="Times New Roman"/>
          <w:sz w:val="28"/>
          <w:szCs w:val="28"/>
        </w:rPr>
      </w:pPr>
      <w:r>
        <w:rPr>
          <w:rFonts w:ascii="Times New Roman" w:hAnsi="Times New Roman"/>
          <w:b/>
          <w:sz w:val="28"/>
          <w:szCs w:val="28"/>
        </w:rPr>
        <w:t>6.</w:t>
      </w:r>
      <w:r>
        <w:rPr>
          <w:rFonts w:ascii="Times New Roman" w:hAnsi="Times New Roman"/>
          <w:sz w:val="28"/>
          <w:szCs w:val="28"/>
        </w:rPr>
        <w:t xml:space="preserve"> </w:t>
      </w:r>
      <w:r w:rsidRPr="0053464E">
        <w:rPr>
          <w:rFonts w:ascii="Times New Roman" w:hAnsi="Times New Roman"/>
          <w:b/>
          <w:sz w:val="28"/>
          <w:szCs w:val="28"/>
        </w:rPr>
        <w:t>Прогноз ожидаемых последствий:</w:t>
      </w:r>
      <w:r w:rsidRPr="0053464E">
        <w:rPr>
          <w:rFonts w:ascii="Times New Roman" w:hAnsi="Times New Roman"/>
          <w:sz w:val="28"/>
          <w:szCs w:val="28"/>
        </w:rPr>
        <w:t xml:space="preserve"> </w:t>
      </w:r>
    </w:p>
    <w:p w:rsidR="00E00EC9" w:rsidRDefault="00E00EC9" w:rsidP="00E00EC9">
      <w:pPr>
        <w:tabs>
          <w:tab w:val="left" w:pos="1134"/>
        </w:tabs>
        <w:spacing w:after="0" w:line="360" w:lineRule="exact"/>
        <w:ind w:firstLine="567"/>
        <w:jc w:val="both"/>
        <w:rPr>
          <w:rFonts w:ascii="Times New Roman" w:hAnsi="Times New Roman" w:cs="Times New Roman"/>
          <w:b/>
          <w:sz w:val="28"/>
          <w:szCs w:val="28"/>
        </w:rPr>
      </w:pPr>
      <w:r>
        <w:rPr>
          <w:rFonts w:ascii="Times New Roman" w:hAnsi="Times New Roman"/>
          <w:sz w:val="28"/>
          <w:szCs w:val="28"/>
        </w:rPr>
        <w:t>П</w:t>
      </w:r>
      <w:r w:rsidRPr="00A270DA">
        <w:rPr>
          <w:rFonts w:ascii="Times New Roman" w:hAnsi="Times New Roman"/>
          <w:sz w:val="28"/>
          <w:szCs w:val="28"/>
        </w:rPr>
        <w:t>риведени</w:t>
      </w:r>
      <w:r>
        <w:rPr>
          <w:rFonts w:ascii="Times New Roman" w:hAnsi="Times New Roman"/>
          <w:sz w:val="28"/>
          <w:szCs w:val="28"/>
        </w:rPr>
        <w:t>е</w:t>
      </w:r>
      <w:r w:rsidRPr="00A270DA">
        <w:rPr>
          <w:rFonts w:ascii="Times New Roman" w:hAnsi="Times New Roman"/>
          <w:sz w:val="28"/>
          <w:szCs w:val="28"/>
        </w:rPr>
        <w:t xml:space="preserve"> законодательства Республики Саха (Якутия) в соответствие федеральному законодательству</w:t>
      </w:r>
      <w:r>
        <w:rPr>
          <w:rFonts w:ascii="Times New Roman" w:hAnsi="Times New Roman"/>
          <w:sz w:val="28"/>
          <w:szCs w:val="28"/>
        </w:rPr>
        <w:t>.</w:t>
      </w:r>
    </w:p>
    <w:p w:rsidR="00E00EC9" w:rsidRDefault="00E00EC9" w:rsidP="00E00EC9">
      <w:pPr>
        <w:tabs>
          <w:tab w:val="left" w:pos="1134"/>
        </w:tabs>
        <w:spacing w:after="0" w:line="360" w:lineRule="exact"/>
        <w:ind w:firstLine="567"/>
        <w:jc w:val="both"/>
        <w:rPr>
          <w:rFonts w:ascii="Times New Roman" w:hAnsi="Times New Roman" w:cs="Times New Roman"/>
          <w:b/>
          <w:sz w:val="28"/>
          <w:szCs w:val="28"/>
        </w:rPr>
      </w:pPr>
      <w:r>
        <w:rPr>
          <w:rFonts w:ascii="Times New Roman" w:hAnsi="Times New Roman" w:cs="Times New Roman"/>
          <w:b/>
          <w:sz w:val="28"/>
          <w:szCs w:val="28"/>
        </w:rPr>
        <w:t>7.</w:t>
      </w:r>
      <w:r w:rsidRPr="00C3539B">
        <w:rPr>
          <w:rFonts w:ascii="Times New Roman" w:hAnsi="Times New Roman" w:cs="Times New Roman"/>
          <w:sz w:val="28"/>
          <w:szCs w:val="28"/>
        </w:rPr>
        <w:t xml:space="preserve"> </w:t>
      </w:r>
      <w:r w:rsidRPr="0053464E">
        <w:rPr>
          <w:rFonts w:ascii="Times New Roman" w:hAnsi="Times New Roman" w:cs="Times New Roman"/>
          <w:b/>
          <w:sz w:val="28"/>
          <w:szCs w:val="28"/>
        </w:rPr>
        <w:t xml:space="preserve">Источник финансирования: </w:t>
      </w:r>
    </w:p>
    <w:p w:rsidR="00E00EC9" w:rsidRPr="00C3539B" w:rsidRDefault="00E00EC9" w:rsidP="00E00EC9">
      <w:pPr>
        <w:tabs>
          <w:tab w:val="left" w:pos="1134"/>
        </w:tabs>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Принятие проекта постановления </w:t>
      </w:r>
      <w:r w:rsidRPr="00C3539B">
        <w:rPr>
          <w:rFonts w:ascii="Times New Roman" w:hAnsi="Times New Roman" w:cs="Times New Roman"/>
          <w:sz w:val="28"/>
          <w:szCs w:val="28"/>
        </w:rPr>
        <w:t>Правительства Республики Саха (Яку</w:t>
      </w:r>
      <w:r>
        <w:rPr>
          <w:rFonts w:ascii="Times New Roman" w:hAnsi="Times New Roman" w:cs="Times New Roman"/>
          <w:sz w:val="28"/>
          <w:szCs w:val="28"/>
        </w:rPr>
        <w:t xml:space="preserve">тия) не </w:t>
      </w:r>
      <w:bookmarkStart w:id="0" w:name="_GoBack"/>
      <w:bookmarkEnd w:id="0"/>
      <w:r>
        <w:rPr>
          <w:rFonts w:ascii="Times New Roman" w:hAnsi="Times New Roman" w:cs="Times New Roman"/>
          <w:sz w:val="28"/>
          <w:szCs w:val="28"/>
        </w:rPr>
        <w:t xml:space="preserve">требует дополнительных </w:t>
      </w:r>
      <w:r w:rsidRPr="00C3539B">
        <w:rPr>
          <w:rFonts w:ascii="Times New Roman" w:hAnsi="Times New Roman" w:cs="Times New Roman"/>
          <w:sz w:val="28"/>
          <w:szCs w:val="28"/>
        </w:rPr>
        <w:t xml:space="preserve">расходов из государственного бюджета Республики Саха (Якутия). </w:t>
      </w:r>
    </w:p>
    <w:p w:rsidR="00E00EC9" w:rsidRDefault="00E00EC9" w:rsidP="00E00EC9">
      <w:pPr>
        <w:spacing w:after="0" w:line="360" w:lineRule="exact"/>
        <w:ind w:firstLine="567"/>
        <w:jc w:val="both"/>
        <w:rPr>
          <w:rFonts w:ascii="Times New Roman" w:hAnsi="Times New Roman" w:cs="Times New Roman"/>
          <w:sz w:val="28"/>
          <w:szCs w:val="28"/>
        </w:rPr>
      </w:pPr>
      <w:r w:rsidRPr="00C3539B">
        <w:rPr>
          <w:rFonts w:ascii="Times New Roman" w:hAnsi="Times New Roman" w:cs="Times New Roman"/>
          <w:sz w:val="28"/>
          <w:szCs w:val="28"/>
        </w:rPr>
        <w:t xml:space="preserve">         </w:t>
      </w:r>
    </w:p>
    <w:p w:rsidR="00E00EC9" w:rsidRDefault="00E00EC9" w:rsidP="00E00EC9">
      <w:pPr>
        <w:spacing w:after="0" w:line="240" w:lineRule="auto"/>
        <w:ind w:firstLine="709"/>
        <w:jc w:val="both"/>
        <w:rPr>
          <w:rFonts w:ascii="Times New Roman" w:hAnsi="Times New Roman" w:cs="Times New Roman"/>
          <w:sz w:val="28"/>
          <w:szCs w:val="28"/>
        </w:rPr>
      </w:pPr>
    </w:p>
    <w:p w:rsidR="00E00EC9" w:rsidRDefault="00E00EC9" w:rsidP="00E00EC9">
      <w:pPr>
        <w:spacing w:after="0" w:line="240" w:lineRule="auto"/>
        <w:ind w:firstLine="709"/>
        <w:jc w:val="both"/>
        <w:rPr>
          <w:rFonts w:ascii="Times New Roman" w:hAnsi="Times New Roman" w:cs="Times New Roman"/>
          <w:sz w:val="28"/>
          <w:szCs w:val="28"/>
        </w:rPr>
      </w:pPr>
    </w:p>
    <w:p w:rsidR="00E00EC9" w:rsidRPr="00C3539B" w:rsidRDefault="00E00EC9" w:rsidP="00E00EC9">
      <w:pPr>
        <w:spacing w:after="0" w:line="240" w:lineRule="auto"/>
        <w:ind w:firstLine="709"/>
        <w:jc w:val="both"/>
        <w:rPr>
          <w:rFonts w:ascii="Times New Roman" w:hAnsi="Times New Roman" w:cs="Times New Roman"/>
          <w:sz w:val="28"/>
          <w:szCs w:val="28"/>
        </w:rPr>
      </w:pPr>
    </w:p>
    <w:p w:rsidR="00E00EC9" w:rsidRDefault="00A601AB" w:rsidP="00E00EC9">
      <w:pPr>
        <w:spacing w:after="0" w:line="240" w:lineRule="auto"/>
        <w:ind w:firstLine="709"/>
      </w:pPr>
      <w:r>
        <w:rPr>
          <w:rFonts w:ascii="Times New Roman" w:hAnsi="Times New Roman" w:cs="Times New Roman"/>
          <w:sz w:val="28"/>
          <w:szCs w:val="28"/>
        </w:rPr>
        <w:t>М</w:t>
      </w:r>
      <w:r w:rsidR="00E00EC9" w:rsidRPr="00C3539B">
        <w:rPr>
          <w:rFonts w:ascii="Times New Roman" w:hAnsi="Times New Roman" w:cs="Times New Roman"/>
          <w:sz w:val="28"/>
          <w:szCs w:val="28"/>
        </w:rPr>
        <w:t>инистр</w:t>
      </w:r>
      <w:r w:rsidR="00E00EC9">
        <w:rPr>
          <w:rFonts w:ascii="Times New Roman" w:hAnsi="Times New Roman" w:cs="Times New Roman"/>
          <w:sz w:val="28"/>
          <w:szCs w:val="28"/>
        </w:rPr>
        <w:tab/>
      </w:r>
      <w:r w:rsidR="00E00EC9">
        <w:rPr>
          <w:rFonts w:ascii="Times New Roman" w:hAnsi="Times New Roman" w:cs="Times New Roman"/>
          <w:sz w:val="28"/>
          <w:szCs w:val="28"/>
        </w:rPr>
        <w:tab/>
      </w:r>
      <w:r w:rsidR="00E00EC9" w:rsidRPr="00C3539B">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М.П.Сивцев</w:t>
      </w:r>
      <w:proofErr w:type="spellEnd"/>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Default="00E00EC9" w:rsidP="00E00EC9">
      <w:pPr>
        <w:autoSpaceDE w:val="0"/>
        <w:autoSpaceDN w:val="0"/>
        <w:adjustRightInd w:val="0"/>
        <w:spacing w:after="0" w:line="360" w:lineRule="auto"/>
        <w:ind w:firstLine="567"/>
        <w:jc w:val="both"/>
        <w:rPr>
          <w:rFonts w:ascii="Times New Roman" w:hAnsi="Times New Roman" w:cs="Times New Roman"/>
          <w:sz w:val="28"/>
          <w:szCs w:val="28"/>
        </w:rPr>
      </w:pPr>
    </w:p>
    <w:p w:rsidR="00E00EC9" w:rsidRPr="005231E9" w:rsidRDefault="00E00EC9" w:rsidP="00E00EC9">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w:t>
      </w:r>
      <w:r w:rsidRPr="005231E9">
        <w:rPr>
          <w:rFonts w:ascii="Times New Roman" w:hAnsi="Times New Roman" w:cs="Times New Roman"/>
          <w:sz w:val="28"/>
          <w:szCs w:val="28"/>
        </w:rPr>
        <w:t>Федеральны</w:t>
      </w:r>
      <w:r>
        <w:rPr>
          <w:rFonts w:ascii="Times New Roman" w:hAnsi="Times New Roman" w:cs="Times New Roman"/>
          <w:sz w:val="28"/>
          <w:szCs w:val="28"/>
        </w:rPr>
        <w:t>м</w:t>
      </w:r>
      <w:r w:rsidRPr="005231E9">
        <w:rPr>
          <w:rFonts w:ascii="Times New Roman" w:hAnsi="Times New Roman" w:cs="Times New Roman"/>
          <w:sz w:val="28"/>
          <w:szCs w:val="28"/>
        </w:rPr>
        <w:t xml:space="preserve"> закон</w:t>
      </w:r>
      <w:r>
        <w:rPr>
          <w:rFonts w:ascii="Times New Roman" w:hAnsi="Times New Roman" w:cs="Times New Roman"/>
          <w:sz w:val="28"/>
          <w:szCs w:val="28"/>
        </w:rPr>
        <w:t>ом</w:t>
      </w:r>
      <w:r w:rsidRPr="005231E9">
        <w:rPr>
          <w:rFonts w:ascii="Times New Roman" w:hAnsi="Times New Roman" w:cs="Times New Roman"/>
          <w:sz w:val="28"/>
          <w:szCs w:val="28"/>
        </w:rPr>
        <w:t xml:space="preserve"> от 08.12.2020 N 399-ФЗ</w:t>
      </w:r>
      <w:r>
        <w:rPr>
          <w:rFonts w:ascii="Times New Roman" w:hAnsi="Times New Roman" w:cs="Times New Roman"/>
          <w:sz w:val="28"/>
          <w:szCs w:val="28"/>
        </w:rPr>
        <w:t xml:space="preserve"> </w:t>
      </w:r>
      <w:r w:rsidRPr="005231E9">
        <w:rPr>
          <w:rFonts w:ascii="Times New Roman" w:hAnsi="Times New Roman" w:cs="Times New Roman"/>
          <w:sz w:val="28"/>
          <w:szCs w:val="28"/>
        </w:rPr>
        <w:t>"О внесении изменений в статью 5 Федерального закона "О науке и государственной научно-технической политике" и статью 103 Федерального закона "Об образовании в Российской Федерации"</w:t>
      </w:r>
      <w:r>
        <w:rPr>
          <w:rFonts w:ascii="Times New Roman" w:hAnsi="Times New Roman" w:cs="Times New Roman"/>
          <w:sz w:val="28"/>
          <w:szCs w:val="28"/>
        </w:rPr>
        <w:t xml:space="preserve"> </w:t>
      </w:r>
      <w:r w:rsidRPr="005231E9">
        <w:rPr>
          <w:rFonts w:ascii="Times New Roman" w:hAnsi="Times New Roman" w:cs="Times New Roman"/>
          <w:sz w:val="28"/>
          <w:szCs w:val="28"/>
        </w:rPr>
        <w:t>Абзацы 1-3 части 6 статьи 8 Закон Республики Саха (Якутия) от 15.04.2004 132-З N 267-III "О науке и государственной научно-технической политике (новая редакция)" изложить в следующей редакции</w:t>
      </w:r>
      <w:proofErr w:type="gramEnd"/>
      <w:r w:rsidRPr="005231E9">
        <w:rPr>
          <w:rFonts w:ascii="Times New Roman" w:hAnsi="Times New Roman" w:cs="Times New Roman"/>
          <w:sz w:val="28"/>
          <w:szCs w:val="28"/>
        </w:rPr>
        <w:t xml:space="preserve">: </w:t>
      </w:r>
      <w:r>
        <w:rPr>
          <w:rFonts w:ascii="Times New Roman" w:hAnsi="Times New Roman" w:cs="Times New Roman"/>
          <w:sz w:val="28"/>
          <w:szCs w:val="28"/>
        </w:rPr>
        <w:t>«</w:t>
      </w:r>
      <w:proofErr w:type="gramStart"/>
      <w:r w:rsidRPr="005231E9">
        <w:rPr>
          <w:rFonts w:ascii="Times New Roman" w:hAnsi="Times New Roman" w:cs="Times New Roman"/>
          <w:sz w:val="28"/>
          <w:szCs w:val="28"/>
        </w:rPr>
        <w:t>Бюджетные научные учреждения и автономные научные учреждения имеют право без согласия соответствующих собственников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roofErr w:type="gramEnd"/>
      <w:r w:rsidRPr="005231E9">
        <w:rPr>
          <w:rFonts w:ascii="Times New Roman" w:hAnsi="Times New Roman" w:cs="Times New Roman"/>
          <w:sz w:val="28"/>
          <w:szCs w:val="28"/>
        </w:rPr>
        <w:t xml:space="preserve"> (программ </w:t>
      </w:r>
      <w:proofErr w:type="gramStart"/>
      <w:r w:rsidRPr="005231E9">
        <w:rPr>
          <w:rFonts w:ascii="Times New Roman" w:hAnsi="Times New Roman" w:cs="Times New Roman"/>
          <w:sz w:val="28"/>
          <w:szCs w:val="28"/>
        </w:rPr>
        <w:t>для</w:t>
      </w:r>
      <w:proofErr w:type="gramEnd"/>
      <w:r w:rsidRPr="005231E9">
        <w:rPr>
          <w:rFonts w:ascii="Times New Roman" w:hAnsi="Times New Roman" w:cs="Times New Roman"/>
          <w:sz w:val="28"/>
          <w:szCs w:val="28"/>
        </w:rPr>
        <w:t xml:space="preserve"> </w:t>
      </w:r>
      <w:proofErr w:type="gramStart"/>
      <w:r w:rsidRPr="005231E9">
        <w:rPr>
          <w:rFonts w:ascii="Times New Roman" w:hAnsi="Times New Roman" w:cs="Times New Roman"/>
          <w:sz w:val="28"/>
          <w:szCs w:val="28"/>
        </w:rPr>
        <w:t>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данным научным учреждениям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w:t>
      </w:r>
      <w:proofErr w:type="gramEnd"/>
      <w:r w:rsidRPr="005231E9">
        <w:rPr>
          <w:rFonts w:ascii="Times New Roman" w:hAnsi="Times New Roman" w:cs="Times New Roman"/>
          <w:sz w:val="28"/>
          <w:szCs w:val="28"/>
        </w:rPr>
        <w:t xml:space="preserve">, изобретений, полезных моделей, промышленных образцов, селекционных достижений, топологий </w:t>
      </w:r>
      <w:r w:rsidRPr="005231E9">
        <w:rPr>
          <w:rFonts w:ascii="Times New Roman" w:hAnsi="Times New Roman" w:cs="Times New Roman"/>
          <w:sz w:val="28"/>
          <w:szCs w:val="28"/>
        </w:rPr>
        <w:lastRenderedPageBreak/>
        <w:t xml:space="preserve">интегральных микросхем, секретов производства (ноу-хау), путем внесения вклада в уставный капитал таких обществ или складочный капитал таких партнерств. </w:t>
      </w:r>
      <w:proofErr w:type="gramStart"/>
      <w:r w:rsidRPr="005231E9">
        <w:rPr>
          <w:rFonts w:ascii="Times New Roman" w:hAnsi="Times New Roman" w:cs="Times New Roman"/>
          <w:sz w:val="28"/>
          <w:szCs w:val="28"/>
        </w:rPr>
        <w:t>При этом уведомление о создании хозяйственного общества или хозяйственного партнерства должно быть направлено бюджетными научными учреждениями и автономными научными учреждениями в течение семи дней с момента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w:t>
      </w:r>
      <w:proofErr w:type="gramEnd"/>
      <w:r w:rsidRPr="005231E9">
        <w:rPr>
          <w:rFonts w:ascii="Times New Roman" w:hAnsi="Times New Roman" w:cs="Times New Roman"/>
          <w:sz w:val="28"/>
          <w:szCs w:val="28"/>
        </w:rPr>
        <w:t xml:space="preserve"> внесения в единый государственный реестр юридических лиц записи о государственной регистрации соответствующих изменений.</w:t>
      </w:r>
    </w:p>
    <w:p w:rsidR="00E00EC9" w:rsidRPr="005231E9" w:rsidRDefault="00E00EC9" w:rsidP="00E00EC9">
      <w:pPr>
        <w:spacing w:after="0" w:line="360" w:lineRule="auto"/>
        <w:ind w:firstLine="567"/>
        <w:jc w:val="both"/>
        <w:rPr>
          <w:rFonts w:ascii="Times New Roman" w:hAnsi="Times New Roman" w:cs="Times New Roman"/>
          <w:sz w:val="28"/>
          <w:szCs w:val="28"/>
        </w:rPr>
      </w:pPr>
      <w:proofErr w:type="gramStart"/>
      <w:r w:rsidRPr="005231E9">
        <w:rPr>
          <w:rFonts w:ascii="Times New Roman" w:hAnsi="Times New Roman" w:cs="Times New Roman"/>
          <w:sz w:val="28"/>
          <w:szCs w:val="28"/>
        </w:rPr>
        <w:t>Бюджетные научные учреждения и автономные научные учреждения в качестве вклада в уставный капитал хозяйственного общества или складочный капитал хозяйственного партнерства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данным научным учреждениям (в том числе совместно с другими</w:t>
      </w:r>
      <w:proofErr w:type="gramEnd"/>
      <w:r w:rsidRPr="005231E9">
        <w:rPr>
          <w:rFonts w:ascii="Times New Roman" w:hAnsi="Times New Roman" w:cs="Times New Roman"/>
          <w:sz w:val="28"/>
          <w:szCs w:val="28"/>
        </w:rPr>
        <w:t xml:space="preserve"> лицами). </w:t>
      </w:r>
      <w:proofErr w:type="gramStart"/>
      <w:r w:rsidRPr="005231E9">
        <w:rPr>
          <w:rFonts w:ascii="Times New Roman" w:hAnsi="Times New Roman" w:cs="Times New Roman"/>
          <w:sz w:val="28"/>
          <w:szCs w:val="28"/>
        </w:rPr>
        <w:t>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или общего собрания учредителей хозяйственного общества либо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w:t>
      </w:r>
      <w:proofErr w:type="gramEnd"/>
      <w:r w:rsidRPr="005231E9">
        <w:rPr>
          <w:rFonts w:ascii="Times New Roman" w:hAnsi="Times New Roman" w:cs="Times New Roman"/>
          <w:sz w:val="28"/>
          <w:szCs w:val="28"/>
        </w:rPr>
        <w:t xml:space="preserve"> ранее созданного хозяйственного партнерства по лицензионному договору - в соответствии с </w:t>
      </w:r>
      <w:r w:rsidRPr="005231E9">
        <w:rPr>
          <w:rFonts w:ascii="Times New Roman" w:hAnsi="Times New Roman" w:cs="Times New Roman"/>
          <w:sz w:val="28"/>
          <w:szCs w:val="28"/>
        </w:rPr>
        <w:lastRenderedPageBreak/>
        <w:t>законодательством Российской Федерации. Если номинальная стоимость или увеличение номинальной стоимости доли или акций участника хозяйственного общества в уставном капитале хозяйственного общества либо доли или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E00EC9" w:rsidRPr="005231E9" w:rsidRDefault="00E00EC9" w:rsidP="00E00EC9">
      <w:pPr>
        <w:spacing w:after="0" w:line="360" w:lineRule="auto"/>
        <w:ind w:firstLine="567"/>
        <w:jc w:val="both"/>
        <w:rPr>
          <w:rFonts w:ascii="Times New Roman" w:hAnsi="Times New Roman" w:cs="Times New Roman"/>
          <w:sz w:val="28"/>
          <w:szCs w:val="28"/>
        </w:rPr>
      </w:pPr>
      <w:r w:rsidRPr="005231E9">
        <w:rPr>
          <w:rFonts w:ascii="Times New Roman" w:hAnsi="Times New Roman" w:cs="Times New Roman"/>
          <w:sz w:val="28"/>
          <w:szCs w:val="28"/>
        </w:rPr>
        <w:t>Денежные средства, оборудование и иное имущество, находящиеся в оперативном управлении бюджетных научных учреждений и автономных научных учреждений, могут быть внесены в качестве вклада в уставный капитал хозяйственного общества или складочный капитал хозяйственного партнерства в порядке, установленном гражданским законодательством Российской Федерации</w:t>
      </w:r>
      <w:proofErr w:type="gramStart"/>
      <w:r w:rsidRPr="005231E9">
        <w:rPr>
          <w:rFonts w:ascii="Times New Roman" w:hAnsi="Times New Roman" w:cs="Times New Roman"/>
          <w:sz w:val="28"/>
          <w:szCs w:val="28"/>
        </w:rPr>
        <w:t>.</w:t>
      </w:r>
      <w:r>
        <w:rPr>
          <w:rFonts w:ascii="Times New Roman" w:hAnsi="Times New Roman" w:cs="Times New Roman"/>
          <w:sz w:val="28"/>
          <w:szCs w:val="28"/>
        </w:rPr>
        <w:t>».</w:t>
      </w:r>
      <w:proofErr w:type="gramEnd"/>
    </w:p>
    <w:p w:rsidR="00E00EC9" w:rsidRDefault="00E00EC9" w:rsidP="00E00EC9">
      <w:pPr>
        <w:spacing w:line="360" w:lineRule="auto"/>
        <w:ind w:firstLine="567"/>
      </w:pPr>
    </w:p>
    <w:p w:rsidR="00E00EC9" w:rsidRDefault="00E00EC9" w:rsidP="00E00EC9">
      <w:pPr>
        <w:spacing w:line="360" w:lineRule="auto"/>
        <w:ind w:firstLine="567"/>
      </w:pPr>
    </w:p>
    <w:p w:rsidR="00E11C35" w:rsidRDefault="00E11C35"/>
    <w:sectPr w:rsidR="00E11C35" w:rsidSect="00867F24">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61885"/>
    <w:multiLevelType w:val="hybridMultilevel"/>
    <w:tmpl w:val="477E36AA"/>
    <w:lvl w:ilvl="0" w:tplc="859C4298">
      <w:start w:val="1"/>
      <w:numFmt w:val="decimal"/>
      <w:lvlText w:val="%1."/>
      <w:lvlJc w:val="left"/>
      <w:pPr>
        <w:ind w:left="547" w:hanging="405"/>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35C"/>
    <w:rsid w:val="00005223"/>
    <w:rsid w:val="0034435C"/>
    <w:rsid w:val="00A601AB"/>
    <w:rsid w:val="00E00EC9"/>
    <w:rsid w:val="00E11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E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0EC9"/>
    <w:pPr>
      <w:ind w:left="708"/>
    </w:pPr>
    <w:rPr>
      <w:rFonts w:ascii="Calibri" w:eastAsia="Calibri" w:hAnsi="Calibri" w:cs="Times New Roman"/>
    </w:rPr>
  </w:style>
  <w:style w:type="paragraph" w:customStyle="1" w:styleId="ConsPlusTitle">
    <w:name w:val="ConsPlusTitle"/>
    <w:uiPriority w:val="99"/>
    <w:rsid w:val="00E00EC9"/>
    <w:pPr>
      <w:widowControl w:val="0"/>
      <w:autoSpaceDE w:val="0"/>
      <w:autoSpaceDN w:val="0"/>
      <w:adjustRightInd w:val="0"/>
      <w:spacing w:after="0" w:line="240" w:lineRule="auto"/>
    </w:pPr>
    <w:rPr>
      <w:rFonts w:ascii="Times New Roman" w:eastAsiaTheme="minorEastAsia"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E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0EC9"/>
    <w:pPr>
      <w:ind w:left="708"/>
    </w:pPr>
    <w:rPr>
      <w:rFonts w:ascii="Calibri" w:eastAsia="Calibri" w:hAnsi="Calibri" w:cs="Times New Roman"/>
    </w:rPr>
  </w:style>
  <w:style w:type="paragraph" w:customStyle="1" w:styleId="ConsPlusTitle">
    <w:name w:val="ConsPlusTitle"/>
    <w:uiPriority w:val="99"/>
    <w:rsid w:val="00E00EC9"/>
    <w:pPr>
      <w:widowControl w:val="0"/>
      <w:autoSpaceDE w:val="0"/>
      <w:autoSpaceDN w:val="0"/>
      <w:adjustRightInd w:val="0"/>
      <w:spacing w:after="0" w:line="240" w:lineRule="auto"/>
    </w:pPr>
    <w:rPr>
      <w:rFonts w:ascii="Times New Roman" w:eastAsiaTheme="minorEastAsia"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1103</Words>
  <Characters>6293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 Гаврил Николаевич</dc:creator>
  <cp:keywords/>
  <dc:description/>
  <cp:lastModifiedBy>Николаев Гаврил Николаевич</cp:lastModifiedBy>
  <cp:revision>2</cp:revision>
  <dcterms:created xsi:type="dcterms:W3CDTF">2021-04-06T00:49:00Z</dcterms:created>
  <dcterms:modified xsi:type="dcterms:W3CDTF">2021-04-06T01:12:00Z</dcterms:modified>
</cp:coreProperties>
</file>