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A4" w:rsidRPr="00737DDB" w:rsidRDefault="00EE4931" w:rsidP="00737DDB">
      <w:pPr>
        <w:pStyle w:val="a5"/>
        <w:ind w:firstLine="0"/>
        <w:jc w:val="center"/>
      </w:pPr>
      <w:r>
        <w:rPr>
          <w:noProof/>
        </w:rPr>
        <w:drawing>
          <wp:inline distT="0" distB="0" distL="0" distR="0">
            <wp:extent cx="771525" cy="787400"/>
            <wp:effectExtent l="0" t="0" r="9525" b="0"/>
            <wp:docPr id="1" name="Рисунок 1" descr="Описание: http://asmf/orders/tem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http://asmf/orders/templ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A4" w:rsidRPr="00737DDB" w:rsidRDefault="006003A4">
      <w:pPr>
        <w:pStyle w:val="a5"/>
        <w:jc w:val="center"/>
      </w:pPr>
      <w:r w:rsidRPr="00737DDB">
        <w:rPr>
          <w:b/>
          <w:bCs/>
          <w:sz w:val="36"/>
          <w:szCs w:val="36"/>
        </w:rPr>
        <w:t>Министерство финансов Республики Саха (Якутия)</w:t>
      </w:r>
      <w:r w:rsidRPr="00737DDB">
        <w:br/>
      </w:r>
      <w:r w:rsidRPr="00737DDB">
        <w:br/>
      </w:r>
      <w:r w:rsidRPr="00737DDB">
        <w:rPr>
          <w:b/>
          <w:bCs/>
          <w:sz w:val="36"/>
          <w:szCs w:val="36"/>
        </w:rPr>
        <w:t>П Р И К А З</w:t>
      </w:r>
    </w:p>
    <w:tbl>
      <w:tblPr>
        <w:tblW w:w="0" w:type="auto"/>
        <w:jc w:val="center"/>
        <w:tblBorders>
          <w:bottom w:val="doub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4"/>
      </w:tblGrid>
      <w:tr w:rsidR="00737DDB" w:rsidRPr="00737DDB">
        <w:trPr>
          <w:jc w:val="center"/>
        </w:trPr>
        <w:tc>
          <w:tcPr>
            <w:tcW w:w="9284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</w:tc>
      </w:tr>
    </w:tbl>
    <w:p w:rsidR="006003A4" w:rsidRPr="00737DDB" w:rsidRDefault="006003A4">
      <w:pPr>
        <w:ind w:firstLine="0"/>
        <w:jc w:val="center"/>
        <w:rPr>
          <w:vanish/>
        </w:rPr>
      </w:pPr>
    </w:p>
    <w:tbl>
      <w:tblPr>
        <w:tblW w:w="105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304"/>
        <w:gridCol w:w="5231"/>
        <w:gridCol w:w="120"/>
        <w:gridCol w:w="318"/>
      </w:tblGrid>
      <w:tr w:rsidR="00737DDB" w:rsidRPr="00737DDB" w:rsidTr="00762206">
        <w:trPr>
          <w:trHeight w:val="315"/>
          <w:tblCellSpacing w:w="15" w:type="dxa"/>
          <w:jc w:val="center"/>
        </w:trPr>
        <w:tc>
          <w:tcPr>
            <w:tcW w:w="4786" w:type="dxa"/>
            <w:gridSpan w:val="2"/>
            <w:vAlign w:val="center"/>
            <w:hideMark/>
          </w:tcPr>
          <w:p w:rsidR="006003A4" w:rsidRPr="00A77D9D" w:rsidRDefault="006003A4" w:rsidP="00A77D9D">
            <w:pPr>
              <w:spacing w:before="240"/>
              <w:ind w:left="528" w:firstLine="0"/>
              <w:rPr>
                <w:lang w:val="en-US"/>
              </w:rPr>
            </w:pPr>
            <w:r w:rsidRPr="00737DDB">
              <w:rPr>
                <w:i/>
                <w:iCs/>
              </w:rPr>
              <w:t> «</w:t>
            </w:r>
            <w:r w:rsidR="00737DDB" w:rsidRPr="00737DDB">
              <w:rPr>
                <w:i/>
                <w:iCs/>
                <w:lang w:val="en-US"/>
              </w:rPr>
              <w:t>___</w:t>
            </w:r>
            <w:r w:rsidRPr="00737DDB">
              <w:rPr>
                <w:i/>
                <w:iCs/>
              </w:rPr>
              <w:t xml:space="preserve">» </w:t>
            </w:r>
            <w:r w:rsidR="00737DDB" w:rsidRPr="00737DDB">
              <w:rPr>
                <w:i/>
                <w:iCs/>
                <w:lang w:val="en-US"/>
              </w:rPr>
              <w:t>___________</w:t>
            </w:r>
            <w:r w:rsidR="00A77D9D">
              <w:rPr>
                <w:i/>
                <w:iCs/>
                <w:lang w:val="en-US"/>
              </w:rPr>
              <w:t>__ 20___</w:t>
            </w:r>
          </w:p>
        </w:tc>
        <w:tc>
          <w:tcPr>
            <w:tcW w:w="5624" w:type="dxa"/>
            <w:gridSpan w:val="3"/>
            <w:vAlign w:val="center"/>
            <w:hideMark/>
          </w:tcPr>
          <w:p w:rsidR="006003A4" w:rsidRPr="00737DDB" w:rsidRDefault="006003A4" w:rsidP="005B46DF">
            <w:pPr>
              <w:ind w:firstLine="2906"/>
              <w:rPr>
                <w:lang w:val="en-US"/>
              </w:rPr>
            </w:pPr>
            <w:r w:rsidRPr="00737DDB">
              <w:rPr>
                <w:i/>
                <w:iCs/>
              </w:rPr>
              <w:t xml:space="preserve">№ </w:t>
            </w:r>
            <w:r w:rsidR="00737DDB" w:rsidRPr="00737DDB">
              <w:rPr>
                <w:i/>
                <w:iCs/>
                <w:lang w:val="en-US"/>
              </w:rPr>
              <w:t>______</w:t>
            </w:r>
            <w:r w:rsidRPr="00737DDB">
              <w:rPr>
                <w:i/>
                <w:iCs/>
              </w:rPr>
              <w:t xml:space="preserve"> /</w:t>
            </w:r>
            <w:r w:rsidR="00737DDB" w:rsidRPr="00737DDB">
              <w:rPr>
                <w:i/>
                <w:iCs/>
                <w:lang w:val="en-US"/>
              </w:rPr>
              <w:t>________</w:t>
            </w:r>
          </w:p>
        </w:tc>
      </w:tr>
      <w:tr w:rsidR="00737DDB" w:rsidRPr="00737DDB" w:rsidTr="00026B45">
        <w:trPr>
          <w:trHeight w:val="750"/>
          <w:tblCellSpacing w:w="15" w:type="dxa"/>
          <w:jc w:val="center"/>
        </w:trPr>
        <w:tc>
          <w:tcPr>
            <w:tcW w:w="10440" w:type="dxa"/>
            <w:gridSpan w:val="5"/>
            <w:vAlign w:val="center"/>
            <w:hideMark/>
          </w:tcPr>
          <w:p w:rsidR="006003A4" w:rsidRPr="00737DDB" w:rsidRDefault="00737DDB" w:rsidP="0046214E">
            <w:pPr>
              <w:pStyle w:val="a5"/>
              <w:ind w:firstLine="0"/>
              <w:jc w:val="center"/>
            </w:pPr>
            <w:r w:rsidRPr="00737DDB">
              <w:rPr>
                <w:b/>
                <w:bCs/>
              </w:rPr>
              <w:t>г. Якутск</w:t>
            </w:r>
          </w:p>
        </w:tc>
      </w:tr>
      <w:tr w:rsidR="00737DDB" w:rsidRPr="00737DDB" w:rsidTr="00762206">
        <w:trPr>
          <w:gridAfter w:val="2"/>
          <w:wAfter w:w="393" w:type="dxa"/>
          <w:tblCellSpacing w:w="15" w:type="dxa"/>
          <w:jc w:val="center"/>
        </w:trPr>
        <w:tc>
          <w:tcPr>
            <w:tcW w:w="10017" w:type="dxa"/>
            <w:gridSpan w:val="3"/>
            <w:vAlign w:val="center"/>
            <w:hideMark/>
          </w:tcPr>
          <w:p w:rsidR="00621E13" w:rsidRPr="00621E13" w:rsidRDefault="00621E13" w:rsidP="00621E13">
            <w:pPr>
              <w:pStyle w:val="a5"/>
              <w:ind w:firstLine="601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21E13">
              <w:rPr>
                <w:b/>
                <w:bCs/>
                <w:sz w:val="28"/>
                <w:szCs w:val="28"/>
              </w:rPr>
              <w:t xml:space="preserve">О признании </w:t>
            </w:r>
            <w:proofErr w:type="gramStart"/>
            <w:r w:rsidRPr="00621E13">
              <w:rPr>
                <w:b/>
                <w:bCs/>
                <w:sz w:val="28"/>
                <w:szCs w:val="28"/>
              </w:rPr>
              <w:t>утратившими</w:t>
            </w:r>
            <w:proofErr w:type="gramEnd"/>
            <w:r w:rsidRPr="00621E13">
              <w:rPr>
                <w:b/>
                <w:bCs/>
                <w:sz w:val="28"/>
                <w:szCs w:val="28"/>
              </w:rPr>
              <w:t xml:space="preserve"> силу отдельных приказов </w:t>
            </w:r>
          </w:p>
          <w:p w:rsidR="00204BBC" w:rsidRDefault="00621E13" w:rsidP="00621E13">
            <w:pPr>
              <w:pStyle w:val="a5"/>
              <w:ind w:firstLine="601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21E13">
              <w:rPr>
                <w:b/>
                <w:bCs/>
                <w:sz w:val="28"/>
                <w:szCs w:val="28"/>
              </w:rPr>
              <w:t>Министерства финансов Республики Саха (Якутия)</w:t>
            </w:r>
          </w:p>
          <w:p w:rsidR="006003A4" w:rsidRPr="00737DDB" w:rsidRDefault="006003A4" w:rsidP="00303FE2">
            <w:pPr>
              <w:pStyle w:val="a5"/>
              <w:spacing w:before="0" w:beforeAutospacing="0" w:after="0" w:afterAutospacing="0"/>
              <w:contextualSpacing/>
              <w:jc w:val="center"/>
            </w:pPr>
          </w:p>
        </w:tc>
      </w:tr>
      <w:tr w:rsidR="00737DDB" w:rsidRPr="00737DDB" w:rsidTr="00762206">
        <w:trPr>
          <w:gridBefore w:val="1"/>
          <w:gridAfter w:val="1"/>
          <w:wBefore w:w="482" w:type="dxa"/>
          <w:wAfter w:w="273" w:type="dxa"/>
          <w:trHeight w:val="587"/>
          <w:tblCellSpacing w:w="15" w:type="dxa"/>
          <w:jc w:val="center"/>
        </w:trPr>
        <w:tc>
          <w:tcPr>
            <w:tcW w:w="9625" w:type="dxa"/>
            <w:gridSpan w:val="3"/>
            <w:vAlign w:val="center"/>
            <w:hideMark/>
          </w:tcPr>
          <w:p w:rsidR="00202848" w:rsidRPr="009B2537" w:rsidRDefault="00621E13" w:rsidP="00133B49">
            <w:pPr>
              <w:pStyle w:val="a5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  <w:r w:rsidRPr="00621E13">
              <w:rPr>
                <w:sz w:val="28"/>
                <w:szCs w:val="28"/>
              </w:rPr>
              <w:t>В целях приведения в соответствие нормам федерального и республиканского законодательства</w:t>
            </w:r>
            <w:r>
              <w:rPr>
                <w:sz w:val="28"/>
                <w:szCs w:val="28"/>
              </w:rPr>
              <w:t>,</w:t>
            </w:r>
          </w:p>
          <w:p w:rsidR="00202848" w:rsidRPr="009B2537" w:rsidRDefault="00202848" w:rsidP="00133B49">
            <w:pPr>
              <w:pStyle w:val="a5"/>
              <w:spacing w:before="0" w:beforeAutospacing="0" w:after="0" w:afterAutospacing="0"/>
              <w:ind w:firstLine="601"/>
              <w:jc w:val="both"/>
              <w:rPr>
                <w:sz w:val="28"/>
                <w:szCs w:val="28"/>
              </w:rPr>
            </w:pPr>
            <w:proofErr w:type="gramStart"/>
            <w:r w:rsidRPr="009B2537">
              <w:rPr>
                <w:sz w:val="28"/>
                <w:szCs w:val="28"/>
              </w:rPr>
              <w:t>п</w:t>
            </w:r>
            <w:proofErr w:type="gramEnd"/>
            <w:r w:rsidRPr="009B2537">
              <w:rPr>
                <w:sz w:val="28"/>
                <w:szCs w:val="28"/>
              </w:rPr>
              <w:t xml:space="preserve"> р и к а з ы в а ю:</w:t>
            </w:r>
          </w:p>
          <w:p w:rsidR="000611B8" w:rsidRDefault="00621E13" w:rsidP="00133B49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Признать утратившим</w:t>
            </w:r>
            <w:r w:rsid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силу </w:t>
            </w:r>
            <w:r w:rsid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следующие 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приказ</w:t>
            </w:r>
            <w:r w:rsid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Министерства финансов Республики Саха (Якутия)</w:t>
            </w:r>
            <w:r w:rsid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A777F9" w:rsidRDefault="000611B8" w:rsidP="00621E13">
            <w:pPr>
              <w:pStyle w:val="ConsPlusNormal"/>
              <w:ind w:left="1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1.1.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11 июня 2009 г. №01-04/398-Н «Об утверждении Административного регламента исполнения Министерством финансов Республики Саха (Якутия) государственной функции по составлению государственного бюджета Республики Саха (Якутия) на очередной финансовый год и на плановый период»</w:t>
            </w:r>
            <w:r w:rsidR="00A777F9" w:rsidRPr="00A777F9">
              <w:rPr>
                <w:lang w:val="ru-RU"/>
              </w:rPr>
              <w:t xml:space="preserve"> </w:t>
            </w:r>
            <w:r w:rsidR="00A777F9"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(номер государственной регистрации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RU140022009076</w:t>
            </w:r>
            <w:r w:rsid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</w:t>
            </w:r>
            <w:r w:rsidR="00A777F9" w:rsidRPr="00A777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04.08.2009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г.);</w:t>
            </w:r>
          </w:p>
          <w:p w:rsidR="00621E13" w:rsidRPr="00621E13" w:rsidRDefault="000611B8" w:rsidP="00621E13">
            <w:pPr>
              <w:pStyle w:val="ConsPlusNormal"/>
              <w:ind w:left="1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1.2.</w:t>
            </w:r>
            <w:r w:rsidR="00621E13"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04 августа 2010 г. №01-04/0650-Н «Об утверждении Административного регламента по исполнению государственной функции по составлению проекта закона об утверждении отчета об исполнении государственного бюджета Республики Саха (Якутия)» (номер государственной регистрации R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U140022010354 от 11.10.2010 г.);</w:t>
            </w:r>
          </w:p>
          <w:p w:rsidR="000611B8" w:rsidRDefault="000611B8" w:rsidP="000611B8">
            <w:pPr>
              <w:pStyle w:val="ConsPlusNormal"/>
              <w:ind w:left="1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1.3.</w:t>
            </w:r>
            <w:r w:rsidR="00621E13"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22 октября 2014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г. №</w:t>
            </w:r>
            <w:r w:rsidR="00621E13"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01-04/0912-Н «Об утверждении Административного регламента по исполнению государственной функции по внесению изменений в закон Республики Саха (Якутия) о государственном бюджете Республики Саха (Якутия) на очередной финансовый год (очередной финансовый год и плановый период)» (номер государственной регистрации R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U140022014684 от 05.12.2014 г.);</w:t>
            </w:r>
          </w:p>
          <w:p w:rsidR="000611B8" w:rsidRPr="00D84527" w:rsidRDefault="000611B8" w:rsidP="000611B8">
            <w:pPr>
              <w:pStyle w:val="ConsPlusNormal"/>
              <w:ind w:left="1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1.4. 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 13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сентября  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2016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г. №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01-04/1197-Н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приказ Министерства финансов Республики Саха (Якутия) от 4 августа 2010 года N 01-04/0650-Н "Об утверждении Административного регламента исполнения государственной функции по составлению проекта закона об исполнении государственного бюджета Республики Саха (Якутия)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 </w:t>
            </w:r>
            <w:r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(номер </w:t>
            </w:r>
            <w:r w:rsidRPr="00621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государственной регистрации </w:t>
            </w:r>
            <w:r w:rsidRP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RU140022016234</w:t>
            </w:r>
            <w:r w:rsidRP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04</w:t>
            </w:r>
            <w:r w:rsidRP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.10.201</w:t>
            </w:r>
            <w:r w:rsidRP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г.)</w:t>
            </w:r>
            <w:r w:rsidRP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  <w:proofErr w:type="gramEnd"/>
          </w:p>
          <w:p w:rsidR="000611B8" w:rsidRPr="000611B8" w:rsidRDefault="000611B8" w:rsidP="000611B8">
            <w:pPr>
              <w:pStyle w:val="ConsPlusNormal"/>
              <w:ind w:left="1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1.5.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3 октября 2016 г. №01-04/1301-Н «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Административный регламент по исполнению государственной функции по внесению изменений в закон Республики Саха (Якутия) о государственном бюджете Республики Саха (Якутия) на очередной финансовый год (очередной финансовый год и плановый период), утвержденный приказом Министерства финансов Республики Саха (Якутия) от 22 октября 2014 г. N 01-04/0912-Н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 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(номер государственной регистрации</w:t>
            </w:r>
            <w:proofErr w:type="gramEnd"/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0611B8">
              <w:rPr>
                <w:rFonts w:ascii="Times New Roman" w:hAnsi="Times New Roman" w:cs="Times New Roman"/>
                <w:sz w:val="28"/>
                <w:szCs w:val="28"/>
              </w:rPr>
              <w:t>RU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140022016248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21.1</w:t>
            </w:r>
            <w:r w:rsidR="00133B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  <w:r w:rsidRPr="000611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.2016 г.)</w:t>
            </w:r>
            <w:r w:rsidR="00D8452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  <w:bookmarkStart w:id="0" w:name="_GoBack"/>
            <w:bookmarkEnd w:id="0"/>
          </w:p>
          <w:p w:rsidR="00621E13" w:rsidRPr="00621E13" w:rsidRDefault="000611B8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  <w:r w:rsidR="00621E13" w:rsidRPr="00621E13">
              <w:rPr>
                <w:sz w:val="28"/>
                <w:szCs w:val="28"/>
              </w:rPr>
              <w:t>. от 27 октября 2016 г. №01-04/1427-Н «Об утверждении Административного регламента по исполнению государственной функции по составлению проекта закона о государственном бюджете Республики Саха (Якутия) на очередной финансовый год (очередной финансовый год и плановый период)» (номер государственной регистрации RU140022016295 от 21.11.2016 г.).</w:t>
            </w:r>
          </w:p>
          <w:p w:rsidR="00621E13" w:rsidRPr="00621E13" w:rsidRDefault="00133B49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21E13" w:rsidRPr="00621E13">
              <w:rPr>
                <w:sz w:val="28"/>
                <w:szCs w:val="28"/>
              </w:rPr>
              <w:t>. Департаменту по бюджету (Тугаринова И.Э.):</w:t>
            </w:r>
          </w:p>
          <w:p w:rsidR="00621E13" w:rsidRPr="00621E13" w:rsidRDefault="00133B49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21E13" w:rsidRPr="00621E13">
              <w:rPr>
                <w:sz w:val="28"/>
                <w:szCs w:val="28"/>
              </w:rPr>
              <w:t>.1. Не позднее 3 рабочих дней со дня подписания направить настоящий приказ для государственной регистрации в Департамент по государственно-правовым вопросам Администрации Главы Республики Саха (Якутия) и Правительства Республики Саха (Якутия) в следующих экземплярах:</w:t>
            </w:r>
          </w:p>
          <w:p w:rsidR="00621E13" w:rsidRPr="00621E13" w:rsidRDefault="00621E13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 w:rsidRPr="00621E13">
              <w:rPr>
                <w:sz w:val="28"/>
                <w:szCs w:val="28"/>
              </w:rPr>
              <w:t>подлинник нормативного правового акта с оригиналом подписи уполномоченного должностного лица;</w:t>
            </w:r>
          </w:p>
          <w:p w:rsidR="00621E13" w:rsidRPr="00621E13" w:rsidRDefault="00621E13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 w:rsidRPr="00621E13">
              <w:rPr>
                <w:sz w:val="28"/>
                <w:szCs w:val="28"/>
              </w:rPr>
              <w:t xml:space="preserve">электронный образ контрольного экземпляра приказа для размещения (опубликования) на </w:t>
            </w:r>
            <w:proofErr w:type="gramStart"/>
            <w:r w:rsidRPr="00621E13">
              <w:rPr>
                <w:sz w:val="28"/>
                <w:szCs w:val="28"/>
              </w:rPr>
              <w:t>официальном</w:t>
            </w:r>
            <w:proofErr w:type="gramEnd"/>
            <w:r w:rsidRPr="00621E13">
              <w:rPr>
                <w:sz w:val="28"/>
                <w:szCs w:val="28"/>
              </w:rPr>
              <w:t xml:space="preserve"> интернет-портале правовой информации (www.pravo.gov.ru).</w:t>
            </w:r>
          </w:p>
          <w:p w:rsidR="00621E13" w:rsidRPr="00621E13" w:rsidRDefault="00133B49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21E13" w:rsidRPr="00621E13">
              <w:rPr>
                <w:sz w:val="28"/>
                <w:szCs w:val="28"/>
              </w:rPr>
              <w:t>.2. Не позднее 7 рабочих дней после государственной регистрации направить копию приказа в Прокуратуру Республики Саха (Якутия).</w:t>
            </w:r>
          </w:p>
          <w:p w:rsidR="00621E13" w:rsidRDefault="00133B49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21E13" w:rsidRPr="00621E13">
              <w:rPr>
                <w:sz w:val="28"/>
                <w:szCs w:val="28"/>
              </w:rPr>
              <w:t>.3. В 7-дневный срок после дня первого официального опубликования направить в Управление Министерства юстиции Российской Федерации по Республике Саха (Якутия) копию настоящего приказа, а также сведения об источниках его официального опубликования для включения в федеральный регистр и проведения правовой экспертизы в электронном виде.</w:t>
            </w:r>
          </w:p>
          <w:p w:rsidR="005B6A07" w:rsidRDefault="00133B49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B6A07">
              <w:rPr>
                <w:sz w:val="28"/>
                <w:szCs w:val="28"/>
              </w:rPr>
              <w:t xml:space="preserve">. </w:t>
            </w:r>
            <w:r w:rsidR="005B6A07" w:rsidRPr="005B6A07">
              <w:rPr>
                <w:sz w:val="28"/>
                <w:szCs w:val="28"/>
              </w:rPr>
              <w:t xml:space="preserve">Департаменту цифрового управления бюджетным процессом и защиты информации (Павлова Л.А.) </w:t>
            </w:r>
            <w:proofErr w:type="gramStart"/>
            <w:r w:rsidR="005B6A07" w:rsidRPr="005B6A07">
              <w:rPr>
                <w:sz w:val="28"/>
                <w:szCs w:val="28"/>
              </w:rPr>
              <w:t>разместить</w:t>
            </w:r>
            <w:proofErr w:type="gramEnd"/>
            <w:r w:rsidR="005B6A07" w:rsidRPr="005B6A07">
              <w:rPr>
                <w:sz w:val="28"/>
                <w:szCs w:val="28"/>
              </w:rPr>
              <w:t xml:space="preserve"> настоящий приказ на официальном сайте Министерства финансов Республики Саха (Якутия) после государственной регистрации</w:t>
            </w:r>
            <w:r w:rsidR="005B6A07">
              <w:rPr>
                <w:sz w:val="28"/>
                <w:szCs w:val="28"/>
              </w:rPr>
              <w:t>.</w:t>
            </w:r>
          </w:p>
          <w:p w:rsidR="005B6A07" w:rsidRPr="00621E13" w:rsidRDefault="00133B49" w:rsidP="00621E13">
            <w:pPr>
              <w:pStyle w:val="a5"/>
              <w:spacing w:before="0" w:beforeAutospacing="0" w:after="0" w:afterAutospacing="0"/>
              <w:ind w:left="1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B6A07">
              <w:rPr>
                <w:sz w:val="28"/>
                <w:szCs w:val="28"/>
              </w:rPr>
              <w:t xml:space="preserve">. </w:t>
            </w:r>
            <w:r w:rsidR="005B6A07" w:rsidRPr="005B6A07">
              <w:rPr>
                <w:sz w:val="28"/>
                <w:szCs w:val="28"/>
              </w:rPr>
              <w:t>ГКУ Р</w:t>
            </w:r>
            <w:proofErr w:type="gramStart"/>
            <w:r w:rsidR="005B6A07" w:rsidRPr="005B6A07">
              <w:rPr>
                <w:sz w:val="28"/>
                <w:szCs w:val="28"/>
              </w:rPr>
              <w:t>С(</w:t>
            </w:r>
            <w:proofErr w:type="gramEnd"/>
            <w:r w:rsidR="005B6A07" w:rsidRPr="005B6A07">
              <w:rPr>
                <w:sz w:val="28"/>
                <w:szCs w:val="28"/>
              </w:rPr>
              <w:t>Я) «Республиканское казначейство» (М.Т. Кирова) внести изменения в базу данных приказов Министерства финансов Республики Саха (Якутия) по основной деятельности</w:t>
            </w:r>
            <w:r w:rsidR="005B6A07">
              <w:rPr>
                <w:sz w:val="28"/>
                <w:szCs w:val="28"/>
              </w:rPr>
              <w:t>.</w:t>
            </w:r>
          </w:p>
          <w:p w:rsidR="005B46DF" w:rsidRPr="009B2537" w:rsidRDefault="00133B49" w:rsidP="00621E13">
            <w:pPr>
              <w:spacing w:after="120"/>
              <w:ind w:left="1" w:firstLine="7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21E13" w:rsidRPr="00621E13">
              <w:rPr>
                <w:sz w:val="28"/>
                <w:szCs w:val="28"/>
              </w:rPr>
              <w:t xml:space="preserve">. </w:t>
            </w:r>
            <w:proofErr w:type="gramStart"/>
            <w:r w:rsidR="00621E13" w:rsidRPr="00621E13">
              <w:rPr>
                <w:sz w:val="28"/>
                <w:szCs w:val="28"/>
              </w:rPr>
              <w:t>Контроль за</w:t>
            </w:r>
            <w:proofErr w:type="gramEnd"/>
            <w:r w:rsidR="00621E13" w:rsidRPr="00621E13">
              <w:rPr>
                <w:sz w:val="28"/>
                <w:szCs w:val="28"/>
              </w:rPr>
              <w:t xml:space="preserve"> исполнением настоящего приказа возложить на Первого заместителя министра П.Н. </w:t>
            </w:r>
            <w:proofErr w:type="spellStart"/>
            <w:r w:rsidR="00621E13" w:rsidRPr="00621E13">
              <w:rPr>
                <w:sz w:val="28"/>
                <w:szCs w:val="28"/>
              </w:rPr>
              <w:t>Багынанова</w:t>
            </w:r>
            <w:proofErr w:type="spellEnd"/>
            <w:r w:rsidR="00621E13" w:rsidRPr="00621E13">
              <w:rPr>
                <w:sz w:val="28"/>
                <w:szCs w:val="28"/>
              </w:rPr>
              <w:t>.</w:t>
            </w:r>
          </w:p>
        </w:tc>
      </w:tr>
    </w:tbl>
    <w:p w:rsidR="00133B49" w:rsidRDefault="00133B49" w:rsidP="00133B49">
      <w:pPr>
        <w:ind w:firstLine="0"/>
      </w:pPr>
    </w:p>
    <w:p w:rsidR="009B2537" w:rsidRDefault="00133B49" w:rsidP="00133B49">
      <w:pPr>
        <w:ind w:firstLine="0"/>
      </w:pPr>
      <w:r>
        <w:t>МИНИСТР</w:t>
      </w:r>
      <w:r>
        <w:tab/>
        <w:t xml:space="preserve"> </w:t>
      </w:r>
      <w:r>
        <w:t xml:space="preserve">                                                                                                    </w:t>
      </w:r>
      <w:r>
        <w:t>В.А. ЖОНДОРОВ</w:t>
      </w:r>
    </w:p>
    <w:p w:rsidR="00133B49" w:rsidRDefault="00133B49" w:rsidP="00133B49">
      <w:pPr>
        <w:ind w:firstLine="0"/>
        <w:rPr>
          <w:sz w:val="20"/>
          <w:szCs w:val="20"/>
        </w:rPr>
      </w:pPr>
    </w:p>
    <w:p w:rsidR="00133B49" w:rsidRDefault="00133B49" w:rsidP="00133B49">
      <w:pPr>
        <w:ind w:firstLine="0"/>
        <w:rPr>
          <w:sz w:val="20"/>
          <w:szCs w:val="20"/>
        </w:rPr>
      </w:pPr>
    </w:p>
    <w:p w:rsidR="00133B49" w:rsidRDefault="00133B49" w:rsidP="00133B49">
      <w:pPr>
        <w:ind w:firstLine="0"/>
        <w:rPr>
          <w:sz w:val="20"/>
          <w:szCs w:val="20"/>
        </w:rPr>
      </w:pPr>
    </w:p>
    <w:p w:rsidR="009B2537" w:rsidRPr="00133B49" w:rsidRDefault="00133B49" w:rsidP="00133B49">
      <w:pPr>
        <w:ind w:firstLine="0"/>
      </w:pPr>
      <w:r w:rsidRPr="009B2537">
        <w:rPr>
          <w:sz w:val="20"/>
          <w:szCs w:val="20"/>
        </w:rPr>
        <w:t xml:space="preserve">Исп. </w:t>
      </w:r>
      <w:r>
        <w:rPr>
          <w:sz w:val="20"/>
          <w:szCs w:val="20"/>
        </w:rPr>
        <w:t>Тарабукина Э.Н., 42-36-49, 68333</w:t>
      </w:r>
    </w:p>
    <w:sectPr w:rsidR="009B2537" w:rsidRPr="00133B49" w:rsidSect="00EA3C40">
      <w:pgSz w:w="11906" w:h="16838"/>
      <w:pgMar w:top="1134" w:right="850" w:bottom="1134" w:left="1701" w:header="708" w:footer="49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87B" w:rsidRDefault="00C5187B" w:rsidP="00FD090C">
      <w:r>
        <w:separator/>
      </w:r>
    </w:p>
  </w:endnote>
  <w:endnote w:type="continuationSeparator" w:id="0">
    <w:p w:rsidR="00C5187B" w:rsidRDefault="00C5187B" w:rsidP="00FD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87B" w:rsidRDefault="00C5187B" w:rsidP="00FD090C">
      <w:r>
        <w:separator/>
      </w:r>
    </w:p>
  </w:footnote>
  <w:footnote w:type="continuationSeparator" w:id="0">
    <w:p w:rsidR="00C5187B" w:rsidRDefault="00C5187B" w:rsidP="00FD0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27995"/>
    <w:multiLevelType w:val="hybridMultilevel"/>
    <w:tmpl w:val="10561E5A"/>
    <w:lvl w:ilvl="0" w:tplc="041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8D25E39"/>
    <w:multiLevelType w:val="multilevel"/>
    <w:tmpl w:val="8EAA73EA"/>
    <w:lvl w:ilvl="0">
      <w:start w:val="1"/>
      <w:numFmt w:val="decimal"/>
      <w:lvlText w:val="%1."/>
      <w:lvlJc w:val="left"/>
      <w:pPr>
        <w:ind w:left="1411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1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5A9"/>
    <w:rsid w:val="000018A5"/>
    <w:rsid w:val="00026B45"/>
    <w:rsid w:val="0003053B"/>
    <w:rsid w:val="000611B8"/>
    <w:rsid w:val="00072C4F"/>
    <w:rsid w:val="00083C55"/>
    <w:rsid w:val="000B418C"/>
    <w:rsid w:val="000D7F24"/>
    <w:rsid w:val="000F0F07"/>
    <w:rsid w:val="000F6C51"/>
    <w:rsid w:val="00133B49"/>
    <w:rsid w:val="00156C8F"/>
    <w:rsid w:val="00170E2A"/>
    <w:rsid w:val="001A0707"/>
    <w:rsid w:val="00202848"/>
    <w:rsid w:val="00204BBC"/>
    <w:rsid w:val="002212AC"/>
    <w:rsid w:val="00231C87"/>
    <w:rsid w:val="002C765F"/>
    <w:rsid w:val="00303FE2"/>
    <w:rsid w:val="00363B5B"/>
    <w:rsid w:val="003B5D2A"/>
    <w:rsid w:val="003D1796"/>
    <w:rsid w:val="004204BF"/>
    <w:rsid w:val="0046214E"/>
    <w:rsid w:val="004B212D"/>
    <w:rsid w:val="004C426F"/>
    <w:rsid w:val="004D3134"/>
    <w:rsid w:val="005239BB"/>
    <w:rsid w:val="005B1737"/>
    <w:rsid w:val="005B46DF"/>
    <w:rsid w:val="005B6A07"/>
    <w:rsid w:val="005B6B96"/>
    <w:rsid w:val="005C2B9F"/>
    <w:rsid w:val="006003A4"/>
    <w:rsid w:val="00611B43"/>
    <w:rsid w:val="00621E13"/>
    <w:rsid w:val="0063116E"/>
    <w:rsid w:val="00633B0C"/>
    <w:rsid w:val="006744DB"/>
    <w:rsid w:val="0069795B"/>
    <w:rsid w:val="00704C45"/>
    <w:rsid w:val="00736D9E"/>
    <w:rsid w:val="00737DDB"/>
    <w:rsid w:val="00762206"/>
    <w:rsid w:val="00763A4D"/>
    <w:rsid w:val="00780D2B"/>
    <w:rsid w:val="007B5395"/>
    <w:rsid w:val="007E7B44"/>
    <w:rsid w:val="008051A7"/>
    <w:rsid w:val="0081426B"/>
    <w:rsid w:val="00815A1F"/>
    <w:rsid w:val="00831CE6"/>
    <w:rsid w:val="00846E83"/>
    <w:rsid w:val="008A4933"/>
    <w:rsid w:val="008A76B9"/>
    <w:rsid w:val="009555A9"/>
    <w:rsid w:val="009B2537"/>
    <w:rsid w:val="009D3550"/>
    <w:rsid w:val="00A17596"/>
    <w:rsid w:val="00A2318C"/>
    <w:rsid w:val="00A777F9"/>
    <w:rsid w:val="00A77D9D"/>
    <w:rsid w:val="00A804AF"/>
    <w:rsid w:val="00A86C10"/>
    <w:rsid w:val="00B40C92"/>
    <w:rsid w:val="00B64C35"/>
    <w:rsid w:val="00BA619D"/>
    <w:rsid w:val="00BB7036"/>
    <w:rsid w:val="00BE6683"/>
    <w:rsid w:val="00BE67ED"/>
    <w:rsid w:val="00C41283"/>
    <w:rsid w:val="00C5187B"/>
    <w:rsid w:val="00C529E1"/>
    <w:rsid w:val="00C736F3"/>
    <w:rsid w:val="00D411B2"/>
    <w:rsid w:val="00D657E6"/>
    <w:rsid w:val="00D84527"/>
    <w:rsid w:val="00DA3D66"/>
    <w:rsid w:val="00DA6065"/>
    <w:rsid w:val="00DE333F"/>
    <w:rsid w:val="00E1438A"/>
    <w:rsid w:val="00E376DF"/>
    <w:rsid w:val="00E40568"/>
    <w:rsid w:val="00E465D7"/>
    <w:rsid w:val="00E504F7"/>
    <w:rsid w:val="00E829A2"/>
    <w:rsid w:val="00EA3C40"/>
    <w:rsid w:val="00EB07D1"/>
    <w:rsid w:val="00EE4931"/>
    <w:rsid w:val="00F4200E"/>
    <w:rsid w:val="00FD090C"/>
    <w:rsid w:val="00FD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D090C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Cs w:val="20"/>
    </w:rPr>
  </w:style>
  <w:style w:type="character" w:customStyle="1" w:styleId="a9">
    <w:name w:val="Основной текст Знак"/>
    <w:basedOn w:val="a0"/>
    <w:link w:val="a8"/>
    <w:rsid w:val="00FD090C"/>
    <w:rPr>
      <w:sz w:val="24"/>
    </w:rPr>
  </w:style>
  <w:style w:type="paragraph" w:styleId="aa">
    <w:name w:val="header"/>
    <w:basedOn w:val="a"/>
    <w:link w:val="ab"/>
    <w:uiPriority w:val="99"/>
    <w:unhideWhenUsed/>
    <w:rsid w:val="00FD090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D090C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D09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D090C"/>
    <w:rPr>
      <w:sz w:val="24"/>
      <w:szCs w:val="24"/>
    </w:rPr>
  </w:style>
  <w:style w:type="paragraph" w:styleId="ae">
    <w:name w:val="List Paragraph"/>
    <w:basedOn w:val="a"/>
    <w:uiPriority w:val="34"/>
    <w:qFormat/>
    <w:rsid w:val="003B5D2A"/>
    <w:pPr>
      <w:overflowPunct w:val="0"/>
      <w:autoSpaceDE w:val="0"/>
      <w:autoSpaceDN w:val="0"/>
      <w:adjustRightInd w:val="0"/>
      <w:ind w:left="720" w:firstLine="0"/>
      <w:contextualSpacing/>
      <w:textAlignment w:val="baseline"/>
    </w:pPr>
    <w:rPr>
      <w:sz w:val="20"/>
      <w:szCs w:val="20"/>
    </w:rPr>
  </w:style>
  <w:style w:type="paragraph" w:customStyle="1" w:styleId="ConsPlusNormal">
    <w:name w:val="ConsPlusNormal"/>
    <w:rsid w:val="00621E13"/>
    <w:pPr>
      <w:widowControl w:val="0"/>
      <w:autoSpaceDE w:val="0"/>
      <w:autoSpaceDN w:val="0"/>
    </w:pPr>
    <w:rPr>
      <w:rFonts w:ascii="Calibri" w:hAnsi="Calibri" w:cs="Calibri"/>
      <w:sz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0000FF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D090C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Cs w:val="20"/>
    </w:rPr>
  </w:style>
  <w:style w:type="character" w:customStyle="1" w:styleId="a9">
    <w:name w:val="Основной текст Знак"/>
    <w:basedOn w:val="a0"/>
    <w:link w:val="a8"/>
    <w:rsid w:val="00FD090C"/>
    <w:rPr>
      <w:sz w:val="24"/>
    </w:rPr>
  </w:style>
  <w:style w:type="paragraph" w:styleId="aa">
    <w:name w:val="header"/>
    <w:basedOn w:val="a"/>
    <w:link w:val="ab"/>
    <w:uiPriority w:val="99"/>
    <w:unhideWhenUsed/>
    <w:rsid w:val="00FD090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D090C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D09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D090C"/>
    <w:rPr>
      <w:sz w:val="24"/>
      <w:szCs w:val="24"/>
    </w:rPr>
  </w:style>
  <w:style w:type="paragraph" w:styleId="ae">
    <w:name w:val="List Paragraph"/>
    <w:basedOn w:val="a"/>
    <w:uiPriority w:val="34"/>
    <w:qFormat/>
    <w:rsid w:val="003B5D2A"/>
    <w:pPr>
      <w:overflowPunct w:val="0"/>
      <w:autoSpaceDE w:val="0"/>
      <w:autoSpaceDN w:val="0"/>
      <w:adjustRightInd w:val="0"/>
      <w:ind w:left="720" w:firstLine="0"/>
      <w:contextualSpacing/>
      <w:textAlignment w:val="baseline"/>
    </w:pPr>
    <w:rPr>
      <w:sz w:val="20"/>
      <w:szCs w:val="20"/>
    </w:rPr>
  </w:style>
  <w:style w:type="paragraph" w:customStyle="1" w:styleId="ConsPlusNormal">
    <w:name w:val="ConsPlusNormal"/>
    <w:rsid w:val="00621E13"/>
    <w:pPr>
      <w:widowControl w:val="0"/>
      <w:autoSpaceDE w:val="0"/>
      <w:autoSpaceDN w:val="0"/>
    </w:pPr>
    <w:rPr>
      <w:rFonts w:ascii="Calibri" w:hAnsi="Calibri" w:cs="Calibri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http://asmf/orders/templ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58208-EC97-4BF5-98C6-F6F15868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527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M:\wwwroot\orders\Новая папка\ps_print1.asp</vt:lpstr>
    </vt:vector>
  </TitlesOfParts>
  <Company/>
  <LinksUpToDate>false</LinksUpToDate>
  <CharactersWithSpaces>4382</CharactersWithSpaces>
  <SharedDoc>false</SharedDoc>
  <HLinks>
    <vt:vector size="6" baseType="variant">
      <vt:variant>
        <vt:i4>1310721</vt:i4>
      </vt:variant>
      <vt:variant>
        <vt:i4>2182</vt:i4>
      </vt:variant>
      <vt:variant>
        <vt:i4>1025</vt:i4>
      </vt:variant>
      <vt:variant>
        <vt:i4>1</vt:i4>
      </vt:variant>
      <vt:variant>
        <vt:lpwstr>http://asmf/orders/templ.jpg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M:\wwwroot\orders\Новая папка\ps_print1.asp</dc:title>
  <dc:creator>Postnikov</dc:creator>
  <cp:lastModifiedBy>Тарабукина Эржена Николаевна</cp:lastModifiedBy>
  <cp:revision>8</cp:revision>
  <cp:lastPrinted>2021-04-26T03:30:00Z</cp:lastPrinted>
  <dcterms:created xsi:type="dcterms:W3CDTF">2021-07-07T00:54:00Z</dcterms:created>
  <dcterms:modified xsi:type="dcterms:W3CDTF">2021-07-08T02:46:00Z</dcterms:modified>
</cp:coreProperties>
</file>