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E4DD3" w:rsidTr="002E0DC2">
        <w:tc>
          <w:tcPr>
            <w:tcW w:w="4677" w:type="dxa"/>
            <w:tcBorders>
              <w:top w:val="nil"/>
              <w:left w:val="nil"/>
              <w:bottom w:val="nil"/>
              <w:right w:val="nil"/>
            </w:tcBorders>
          </w:tcPr>
          <w:p w:rsidR="00BE4DD3" w:rsidRDefault="00BE4DD3">
            <w:pPr>
              <w:pStyle w:val="ConsPlusNormal"/>
              <w:outlineLvl w:val="0"/>
            </w:pPr>
            <w:r>
              <w:t>8 декабря 2005 года</w:t>
            </w:r>
          </w:p>
        </w:tc>
        <w:tc>
          <w:tcPr>
            <w:tcW w:w="4678" w:type="dxa"/>
            <w:tcBorders>
              <w:top w:val="nil"/>
              <w:left w:val="nil"/>
              <w:bottom w:val="nil"/>
              <w:right w:val="nil"/>
            </w:tcBorders>
          </w:tcPr>
          <w:p w:rsidR="00BE4DD3" w:rsidRDefault="00BE4DD3">
            <w:pPr>
              <w:pStyle w:val="ConsPlusNormal"/>
              <w:jc w:val="right"/>
              <w:outlineLvl w:val="0"/>
            </w:pPr>
            <w:r>
              <w:t>294-З N 595-III</w:t>
            </w:r>
          </w:p>
        </w:tc>
      </w:tr>
    </w:tbl>
    <w:p w:rsidR="00BE4DD3" w:rsidRDefault="00BE4DD3">
      <w:pPr>
        <w:pStyle w:val="ConsPlusNormal"/>
        <w:pBdr>
          <w:top w:val="single" w:sz="6" w:space="0" w:color="auto"/>
        </w:pBdr>
        <w:spacing w:before="100" w:after="100"/>
        <w:jc w:val="both"/>
        <w:rPr>
          <w:sz w:val="2"/>
          <w:szCs w:val="2"/>
        </w:rPr>
      </w:pPr>
    </w:p>
    <w:p w:rsidR="00BE4DD3" w:rsidRDefault="00BE4DD3">
      <w:pPr>
        <w:pStyle w:val="ConsPlusNormal"/>
        <w:ind w:firstLine="540"/>
        <w:jc w:val="both"/>
      </w:pPr>
    </w:p>
    <w:p w:rsidR="00BE4DD3" w:rsidRDefault="00BE4DD3">
      <w:pPr>
        <w:pStyle w:val="ConsPlusTitle"/>
        <w:jc w:val="center"/>
      </w:pPr>
      <w:r>
        <w:t>ЗАКОН</w:t>
      </w:r>
    </w:p>
    <w:p w:rsidR="00BE4DD3" w:rsidRDefault="00BE4DD3">
      <w:pPr>
        <w:pStyle w:val="ConsPlusTitle"/>
        <w:jc w:val="center"/>
      </w:pPr>
    </w:p>
    <w:p w:rsidR="00BE4DD3" w:rsidRDefault="00BE4DD3">
      <w:pPr>
        <w:pStyle w:val="ConsPlusTitle"/>
        <w:jc w:val="center"/>
      </w:pPr>
      <w:r>
        <w:t>РЕСПУБЛИКИ САХА (ЯКУТИЯ)</w:t>
      </w:r>
    </w:p>
    <w:p w:rsidR="00BE4DD3" w:rsidRDefault="00BE4DD3">
      <w:pPr>
        <w:pStyle w:val="ConsPlusTitle"/>
        <w:jc w:val="center"/>
      </w:pPr>
    </w:p>
    <w:p w:rsidR="00BE4DD3" w:rsidRDefault="00BE4DD3">
      <w:pPr>
        <w:pStyle w:val="ConsPlusTitle"/>
        <w:jc w:val="center"/>
      </w:pPr>
      <w:r>
        <w:t>О НАДЕЛЕНИИ ОРГАНОВ МЕСТНОГО САМОУПРАВЛЕНИЯ ОТДЕЛЬНЫМИ</w:t>
      </w:r>
    </w:p>
    <w:p w:rsidR="00BE4DD3" w:rsidRDefault="00BE4DD3">
      <w:pPr>
        <w:pStyle w:val="ConsPlusTitle"/>
        <w:jc w:val="center"/>
      </w:pPr>
      <w:r>
        <w:t>ГОСУДАРСТВЕННЫМИ ПОЛНОМОЧИЯМИ В ОБЛАСТИ ОХРАНЫ ТРУДА</w:t>
      </w:r>
    </w:p>
    <w:p w:rsidR="00BE4DD3" w:rsidRDefault="00BE4DD3">
      <w:pPr>
        <w:pStyle w:val="ConsPlusNormal"/>
        <w:ind w:firstLine="540"/>
        <w:jc w:val="both"/>
      </w:pPr>
    </w:p>
    <w:p w:rsidR="00BE4DD3" w:rsidRDefault="00BE4DD3">
      <w:pPr>
        <w:pStyle w:val="ConsPlusNormal"/>
        <w:jc w:val="right"/>
      </w:pPr>
      <w:r>
        <w:t xml:space="preserve">Принят </w:t>
      </w:r>
      <w:hyperlink r:id="rId4" w:history="1">
        <w:r>
          <w:rPr>
            <w:color w:val="0000FF"/>
          </w:rPr>
          <w:t>постановлением</w:t>
        </w:r>
      </w:hyperlink>
    </w:p>
    <w:p w:rsidR="00BE4DD3" w:rsidRDefault="00BE4DD3">
      <w:pPr>
        <w:pStyle w:val="ConsPlusNormal"/>
        <w:jc w:val="right"/>
      </w:pPr>
      <w:r>
        <w:t xml:space="preserve">Государственного Собрания (Ил </w:t>
      </w:r>
      <w:proofErr w:type="spellStart"/>
      <w:r>
        <w:t>Тумэн</w:t>
      </w:r>
      <w:proofErr w:type="spellEnd"/>
      <w:r>
        <w:t>)</w:t>
      </w:r>
    </w:p>
    <w:p w:rsidR="00BE4DD3" w:rsidRDefault="00BE4DD3">
      <w:pPr>
        <w:pStyle w:val="ConsPlusNormal"/>
        <w:jc w:val="right"/>
      </w:pPr>
      <w:r>
        <w:t>Республики Саха (Якутия)</w:t>
      </w:r>
    </w:p>
    <w:p w:rsidR="00BE4DD3" w:rsidRDefault="00BE4DD3">
      <w:pPr>
        <w:pStyle w:val="ConsPlusNormal"/>
        <w:jc w:val="right"/>
      </w:pPr>
      <w:r>
        <w:t>от 08.12.2005 З N 596-III</w:t>
      </w:r>
    </w:p>
    <w:p w:rsidR="00BE4DD3" w:rsidRDefault="00BE4DD3">
      <w:pPr>
        <w:spacing w:after="1"/>
      </w:pPr>
    </w:p>
    <w:p w:rsidR="00BE4DD3" w:rsidRDefault="00BE4DD3">
      <w:pPr>
        <w:pStyle w:val="ConsPlusTitle"/>
        <w:ind w:firstLine="540"/>
        <w:jc w:val="both"/>
        <w:outlineLvl w:val="1"/>
      </w:pPr>
      <w:r>
        <w:t>Статья 1. Предмет регулирования настоящего закона</w:t>
      </w:r>
    </w:p>
    <w:p w:rsidR="00BE4DD3" w:rsidRDefault="00BE4DD3">
      <w:pPr>
        <w:pStyle w:val="ConsPlusNormal"/>
        <w:ind w:firstLine="540"/>
        <w:jc w:val="both"/>
      </w:pPr>
    </w:p>
    <w:p w:rsidR="00BE4DD3" w:rsidRDefault="00BE4DD3">
      <w:pPr>
        <w:pStyle w:val="ConsPlusNormal"/>
        <w:ind w:firstLine="540"/>
        <w:jc w:val="both"/>
      </w:pPr>
      <w:r>
        <w:t>Настоящий закон регулирует отношения, связанные с наделением органов местного самоуправления муниципальных районов и городских округов (далее - органы местного самоуправления) отдельными государственными полномочиями в области охраны труда.</w:t>
      </w:r>
    </w:p>
    <w:p w:rsidR="00BE4DD3" w:rsidRDefault="00BE4DD3">
      <w:pPr>
        <w:pStyle w:val="ConsPlusNormal"/>
        <w:ind w:firstLine="540"/>
        <w:jc w:val="both"/>
      </w:pPr>
    </w:p>
    <w:p w:rsidR="00BE4DD3" w:rsidRDefault="00BE4DD3">
      <w:pPr>
        <w:pStyle w:val="ConsPlusTitle"/>
        <w:ind w:firstLine="540"/>
        <w:jc w:val="both"/>
        <w:outlineLvl w:val="1"/>
      </w:pPr>
      <w:r>
        <w:t>Статья 2. Отдельные государственные полномочия в области охраны труда, передаваемые органам местного самоуправления</w:t>
      </w:r>
    </w:p>
    <w:p w:rsidR="00BE4DD3" w:rsidRDefault="00BE4DD3">
      <w:pPr>
        <w:pStyle w:val="ConsPlusNormal"/>
        <w:ind w:firstLine="540"/>
        <w:jc w:val="both"/>
      </w:pPr>
    </w:p>
    <w:p w:rsidR="00BE4DD3" w:rsidRDefault="00BE4DD3">
      <w:pPr>
        <w:pStyle w:val="ConsPlusNormal"/>
        <w:ind w:firstLine="540"/>
        <w:jc w:val="both"/>
      </w:pPr>
      <w:r>
        <w:t>Органам местного самоуправления передаются следующие государственные полномочия в области охраны труда:</w:t>
      </w:r>
    </w:p>
    <w:p w:rsidR="00BE4DD3" w:rsidRDefault="00BE4DD3">
      <w:pPr>
        <w:pStyle w:val="ConsPlusNormal"/>
        <w:spacing w:before="220"/>
        <w:ind w:firstLine="540"/>
        <w:jc w:val="both"/>
      </w:pPr>
      <w:r>
        <w:t>1) координация работы в области охраны труда организаций независимо от их организационно-правовых форм и форм собственности, осуществляющих свою деятельность на территории соответствующего муниципального образования (далее - организации), и методическое руководство указанной работой;</w:t>
      </w:r>
    </w:p>
    <w:p w:rsidR="00BE4DD3" w:rsidRDefault="00BE4DD3">
      <w:pPr>
        <w:pStyle w:val="ConsPlusNormal"/>
        <w:spacing w:before="220"/>
        <w:ind w:firstLine="540"/>
        <w:jc w:val="both"/>
      </w:pPr>
      <w:r>
        <w:t>2) участие в урегулировании коллективных трудовых споров.</w:t>
      </w:r>
    </w:p>
    <w:p w:rsidR="00BE4DD3" w:rsidRDefault="00BE4DD3">
      <w:pPr>
        <w:pStyle w:val="ConsPlusNormal"/>
        <w:spacing w:before="220"/>
        <w:ind w:firstLine="540"/>
        <w:jc w:val="both"/>
      </w:pPr>
      <w:r>
        <w:t>Указанные полномочия передаются органам местного самоуправления на неопределенный срок.</w:t>
      </w:r>
    </w:p>
    <w:p w:rsidR="00BE4DD3" w:rsidRDefault="00BE4DD3">
      <w:pPr>
        <w:pStyle w:val="ConsPlusNormal"/>
        <w:ind w:firstLine="540"/>
        <w:jc w:val="both"/>
      </w:pPr>
    </w:p>
    <w:p w:rsidR="00BE4DD3" w:rsidRDefault="00BE4DD3">
      <w:pPr>
        <w:pStyle w:val="ConsPlusTitle"/>
        <w:ind w:firstLine="540"/>
        <w:jc w:val="both"/>
        <w:outlineLvl w:val="1"/>
      </w:pPr>
      <w:r>
        <w:t>Статья 3. Права органов местного самоуправления при осуществлении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Органы местного самоуправления при осуществлении переданных им отдельных государственных полномочий в области охраны труда вправе:</w:t>
      </w:r>
    </w:p>
    <w:p w:rsidR="00BE4DD3" w:rsidRDefault="00BE4DD3">
      <w:pPr>
        <w:pStyle w:val="ConsPlusNormal"/>
        <w:spacing w:before="220"/>
        <w:ind w:firstLine="540"/>
        <w:jc w:val="both"/>
      </w:pPr>
      <w:r>
        <w:t>1) принимать нормативные правовые и правовые акты в области охраны труда;</w:t>
      </w:r>
    </w:p>
    <w:p w:rsidR="00BE4DD3" w:rsidRDefault="00BE4DD3">
      <w:pPr>
        <w:pStyle w:val="ConsPlusNormal"/>
        <w:spacing w:before="220"/>
        <w:ind w:firstLine="540"/>
        <w:jc w:val="both"/>
      </w:pPr>
      <w:r>
        <w:t>2) заключать с органами исполнительной власти Республики Саха (Якутия), представителями работников и работодателей, а также с организациями соглашения о взаимодействии в области улучшения условий и охраны труда;</w:t>
      </w:r>
    </w:p>
    <w:p w:rsidR="00BE4DD3" w:rsidRDefault="00BE4DD3">
      <w:pPr>
        <w:pStyle w:val="ConsPlusNormal"/>
        <w:spacing w:before="220"/>
        <w:ind w:firstLine="540"/>
        <w:jc w:val="both"/>
      </w:pPr>
      <w:r>
        <w:t>3) запрашивать и получать от организаций информацию и документы, необходимые органам местного самоуправления для осуществления переданных им отдельных государственных полномочий в области охраны труда;</w:t>
      </w:r>
    </w:p>
    <w:p w:rsidR="00BE4DD3" w:rsidRDefault="00BE4DD3">
      <w:pPr>
        <w:pStyle w:val="ConsPlusNormal"/>
        <w:spacing w:before="220"/>
        <w:ind w:firstLine="540"/>
        <w:jc w:val="both"/>
      </w:pPr>
      <w:r>
        <w:t>4) обращаться в соответствующие органы надзора и контроля с заявлением о проведении проверки по соблюдению организациями законодательства о труде;</w:t>
      </w:r>
    </w:p>
    <w:p w:rsidR="00BE4DD3" w:rsidRDefault="00BE4DD3">
      <w:pPr>
        <w:pStyle w:val="ConsPlusNormal"/>
        <w:spacing w:before="220"/>
        <w:ind w:firstLine="540"/>
        <w:jc w:val="both"/>
      </w:pPr>
      <w:r>
        <w:lastRenderedPageBreak/>
        <w:t>5) посещать организации в целях оказания методической помощи и ознакомления с необходимыми материалами.</w:t>
      </w:r>
    </w:p>
    <w:p w:rsidR="00BE4DD3" w:rsidRDefault="00BE4DD3">
      <w:pPr>
        <w:pStyle w:val="ConsPlusNormal"/>
        <w:ind w:firstLine="540"/>
        <w:jc w:val="both"/>
      </w:pPr>
    </w:p>
    <w:p w:rsidR="00BE4DD3" w:rsidRDefault="00BE4DD3">
      <w:pPr>
        <w:pStyle w:val="ConsPlusTitle"/>
        <w:ind w:firstLine="540"/>
        <w:jc w:val="both"/>
        <w:outlineLvl w:val="1"/>
      </w:pPr>
      <w:r>
        <w:t>Статья 4. Обязанности органов местного самоуправления при осуществлении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Органы местного самоуправления при осуществлении переданных им отдельных государственных полномочий в области охраны труда обязаны:</w:t>
      </w:r>
    </w:p>
    <w:p w:rsidR="00BE4DD3" w:rsidRDefault="00BE4DD3">
      <w:pPr>
        <w:pStyle w:val="ConsPlusNormal"/>
        <w:spacing w:before="220"/>
        <w:ind w:firstLine="540"/>
        <w:jc w:val="both"/>
      </w:pPr>
      <w:r>
        <w:t>1)</w:t>
      </w:r>
      <w:r w:rsidR="002E0DC2">
        <w:t xml:space="preserve"> </w:t>
      </w:r>
      <w:r>
        <w:t>создать межведомственную комиссию (координационный совет) по охране труда и осуществлять руководство ее (его) работой;</w:t>
      </w:r>
    </w:p>
    <w:p w:rsidR="00BE4DD3" w:rsidRDefault="002E0DC2">
      <w:pPr>
        <w:pStyle w:val="ConsPlusNormal"/>
        <w:spacing w:before="220"/>
        <w:ind w:firstLine="540"/>
        <w:jc w:val="both"/>
      </w:pPr>
      <w:r>
        <w:t>2</w:t>
      </w:r>
      <w:r w:rsidR="00BE4DD3">
        <w:t>) разработать и обеспечить функционирование системы управления охраной труда на территории муниципального образования;</w:t>
      </w:r>
    </w:p>
    <w:p w:rsidR="00BE4DD3" w:rsidRDefault="002E0DC2">
      <w:pPr>
        <w:pStyle w:val="ConsPlusNormal"/>
        <w:spacing w:before="220"/>
        <w:ind w:firstLine="540"/>
        <w:jc w:val="both"/>
      </w:pPr>
      <w:r>
        <w:t>3</w:t>
      </w:r>
      <w:r w:rsidR="00BE4DD3">
        <w:t>) осуществлять координацию работы служб охраны труда организаций и методическое руководство указанной работой;</w:t>
      </w:r>
    </w:p>
    <w:p w:rsidR="00BE4DD3" w:rsidRDefault="002E0DC2">
      <w:pPr>
        <w:pStyle w:val="ConsPlusNormal"/>
        <w:spacing w:before="220"/>
        <w:ind w:firstLine="540"/>
        <w:jc w:val="both"/>
      </w:pPr>
      <w:r>
        <w:t>4</w:t>
      </w:r>
      <w:r w:rsidR="00BE4DD3">
        <w:t>) разработать и обеспечить реализацию территориальных целевых программ по улучшению условий и охраны труда;</w:t>
      </w:r>
    </w:p>
    <w:p w:rsidR="00BE4DD3" w:rsidRDefault="002E0DC2">
      <w:pPr>
        <w:pStyle w:val="ConsPlusNormal"/>
        <w:spacing w:before="220"/>
        <w:ind w:firstLine="540"/>
        <w:jc w:val="both"/>
      </w:pPr>
      <w:r>
        <w:t>5</w:t>
      </w:r>
      <w:r w:rsidR="00BE4DD3">
        <w:t>) организовать обучение по охране труда и проверке знаний требований охраны труда работников организаций;</w:t>
      </w:r>
    </w:p>
    <w:p w:rsidR="00BE4DD3" w:rsidRDefault="002E0DC2">
      <w:pPr>
        <w:pStyle w:val="ConsPlusNormal"/>
        <w:spacing w:before="220"/>
        <w:ind w:firstLine="540"/>
        <w:jc w:val="both"/>
      </w:pPr>
      <w:r>
        <w:t>6</w:t>
      </w:r>
      <w:r w:rsidR="00BE4DD3">
        <w:t>) организовать мониторинг и анализ условий труда, состояния здоровья работников организаций;</w:t>
      </w:r>
    </w:p>
    <w:p w:rsidR="00BE4DD3" w:rsidRDefault="002E0DC2">
      <w:pPr>
        <w:pStyle w:val="ConsPlusNormal"/>
        <w:spacing w:before="220"/>
        <w:ind w:firstLine="540"/>
        <w:jc w:val="both"/>
      </w:pPr>
      <w:r>
        <w:t>7</w:t>
      </w:r>
      <w:r w:rsidR="00BE4DD3">
        <w:t>) информировать общественность через средства массовой информации о состоянии охраны труда в муниципальном образовании;</w:t>
      </w:r>
    </w:p>
    <w:p w:rsidR="00BE4DD3" w:rsidRDefault="002E0DC2">
      <w:pPr>
        <w:pStyle w:val="ConsPlusNormal"/>
        <w:spacing w:before="220"/>
        <w:ind w:firstLine="540"/>
        <w:jc w:val="both"/>
      </w:pPr>
      <w:r>
        <w:t>8</w:t>
      </w:r>
      <w:r w:rsidR="00BE4DD3">
        <w:t>) обеспечить целевое использование финансовых средств, переданных органам местного самоуправления для осуществления указанных полномочий.</w:t>
      </w:r>
    </w:p>
    <w:p w:rsidR="00BE4DD3" w:rsidRDefault="00BE4DD3">
      <w:pPr>
        <w:pStyle w:val="ConsPlusNormal"/>
        <w:ind w:firstLine="540"/>
        <w:jc w:val="both"/>
      </w:pPr>
    </w:p>
    <w:p w:rsidR="00BE4DD3" w:rsidRDefault="00BE4DD3">
      <w:pPr>
        <w:pStyle w:val="ConsPlusTitle"/>
        <w:ind w:firstLine="540"/>
        <w:jc w:val="both"/>
        <w:outlineLvl w:val="1"/>
      </w:pPr>
      <w:r>
        <w:t>Статья 5. Контроль за осуществлением органами местного самоуправления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1. Контроль за осуществлением органами местного самоуправления переданных им отдельных государственных полномочий в области охраны труда осуществляется Правительством Республики Саха (Якутия), а также иными органами государственной власти, уполномоченными осуществлять указанный контроль (далее - уполномоченный орган государственной власти), в соответствии с федеральным законодательством и законодательством Республики Саха (Якутия).</w:t>
      </w:r>
    </w:p>
    <w:p w:rsidR="00BE4DD3" w:rsidRDefault="00BE4DD3">
      <w:pPr>
        <w:pStyle w:val="ConsPlusNormal"/>
        <w:spacing w:before="220"/>
        <w:ind w:firstLine="540"/>
        <w:jc w:val="both"/>
      </w:pPr>
      <w:r>
        <w:t>2. Органы местного самоуправления и должностные лица органов местного самоуправления обязаны представлять уполномоченным органам государственной власти документы и материалы, связанные с осуществлением ими отдельных государственных полномочий в области охраны труда.</w:t>
      </w:r>
    </w:p>
    <w:p w:rsidR="00BE4DD3" w:rsidRDefault="00BE4DD3">
      <w:pPr>
        <w:pStyle w:val="ConsPlusNormal"/>
        <w:spacing w:before="220"/>
        <w:ind w:firstLine="540"/>
        <w:jc w:val="both"/>
      </w:pPr>
      <w:r>
        <w:t>В случае выявления нарушений норм законодательства по вопросам осуществления органами местного самоуправления или должностными лицами органов местного самоуправления отдельных государственных полномочий в области охраны труда уполномоченные органы государственной власти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органов местного самоуправления. Указанные предписания могут быть обжалованы в судебном порядке.</w:t>
      </w:r>
    </w:p>
    <w:p w:rsidR="00BE4DD3" w:rsidRDefault="00BE4DD3">
      <w:pPr>
        <w:pStyle w:val="ConsPlusNormal"/>
        <w:ind w:firstLine="540"/>
        <w:jc w:val="both"/>
      </w:pPr>
    </w:p>
    <w:p w:rsidR="00BE4DD3" w:rsidRDefault="00BE4DD3">
      <w:pPr>
        <w:pStyle w:val="ConsPlusTitle"/>
        <w:ind w:firstLine="540"/>
        <w:jc w:val="both"/>
        <w:outlineLvl w:val="1"/>
      </w:pPr>
      <w:r>
        <w:t>Статья 6. Отчет органов местного самоуправления</w:t>
      </w:r>
    </w:p>
    <w:p w:rsidR="00BE4DD3" w:rsidRDefault="00BE4DD3">
      <w:pPr>
        <w:pStyle w:val="ConsPlusNormal"/>
        <w:ind w:firstLine="540"/>
        <w:jc w:val="both"/>
      </w:pPr>
    </w:p>
    <w:p w:rsidR="00BE4DD3" w:rsidRDefault="00BE4DD3">
      <w:pPr>
        <w:pStyle w:val="ConsPlusNormal"/>
        <w:ind w:firstLine="540"/>
        <w:jc w:val="both"/>
      </w:pPr>
      <w:r>
        <w:lastRenderedPageBreak/>
        <w:t>1. Органы местного самоуправления ежеквартально и по итогам календарного года представляют в уполномоченный орган государственной власти отчет об осуществлении переданных им отдельных государственных полномочий в области охраны труда, а также об использовании предоставленных на эти цели финансовых средств.</w:t>
      </w:r>
    </w:p>
    <w:p w:rsidR="00BE4DD3" w:rsidRDefault="00BE4DD3">
      <w:pPr>
        <w:pStyle w:val="ConsPlusNormal"/>
        <w:spacing w:before="220"/>
        <w:ind w:firstLine="540"/>
        <w:jc w:val="both"/>
      </w:pPr>
      <w:r>
        <w:t>2. Форма и порядок представления органами местного самоуправления отчетности об осуществлении переданных им отдельных государственных полномочий определяются Правительством Республики Саха (Якутия).</w:t>
      </w:r>
    </w:p>
    <w:p w:rsidR="00BE4DD3" w:rsidRDefault="00BE4DD3">
      <w:pPr>
        <w:pStyle w:val="ConsPlusNormal"/>
        <w:ind w:firstLine="540"/>
        <w:jc w:val="both"/>
      </w:pPr>
    </w:p>
    <w:p w:rsidR="00BE4DD3" w:rsidRDefault="00BE4DD3">
      <w:pPr>
        <w:pStyle w:val="ConsPlusTitle"/>
        <w:ind w:firstLine="540"/>
        <w:jc w:val="both"/>
        <w:outlineLvl w:val="1"/>
      </w:pPr>
      <w:r>
        <w:t>Статья 7. Прекращение органами местного самоуправления осуществления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1. В случае неисполнения или невозможности исполнения органами местного самоуправления переданных им отдельных государственных полномочий в области охраны труда осуществление указанных полномочий может быть прекращено.</w:t>
      </w:r>
    </w:p>
    <w:p w:rsidR="00BE4DD3" w:rsidRDefault="00BE4DD3">
      <w:pPr>
        <w:pStyle w:val="ConsPlusNormal"/>
        <w:spacing w:before="220"/>
        <w:ind w:firstLine="540"/>
        <w:jc w:val="both"/>
      </w:pPr>
      <w:r>
        <w:t>Основанием для прекращения органами местного самоуправления осуществления переданных им отдельных государственных полномочий в области охраны труда может быть:</w:t>
      </w:r>
    </w:p>
    <w:p w:rsidR="00BE4DD3" w:rsidRDefault="00BE4DD3">
      <w:pPr>
        <w:pStyle w:val="ConsPlusNormal"/>
        <w:spacing w:before="220"/>
        <w:ind w:firstLine="540"/>
        <w:jc w:val="both"/>
      </w:pPr>
      <w:r>
        <w:t>1) взаимное соглашение представительного органа местного самоуправления и уполномоченного органа государственной власти о необходимости прекращения органами местного самоуправления осуществления указанных полномочий;</w:t>
      </w:r>
    </w:p>
    <w:p w:rsidR="00BE4DD3" w:rsidRDefault="00BE4DD3">
      <w:pPr>
        <w:pStyle w:val="ConsPlusNormal"/>
        <w:spacing w:before="220"/>
        <w:ind w:firstLine="540"/>
        <w:jc w:val="both"/>
      </w:pPr>
      <w:bookmarkStart w:id="0" w:name="P77"/>
      <w:bookmarkEnd w:id="0"/>
      <w:r>
        <w:t>2) решение Правительства Республики Саха (Якутия) о неисполнении органами местного самоуправления, должностными лицами органов местного самоуправления отдельных государственных полномочий в области охраны труда, принятое на основании заключения уполномоченного органа государственной власти;</w:t>
      </w:r>
    </w:p>
    <w:p w:rsidR="00BE4DD3" w:rsidRDefault="00BE4DD3">
      <w:pPr>
        <w:pStyle w:val="ConsPlusNormal"/>
        <w:spacing w:before="220"/>
        <w:ind w:firstLine="540"/>
        <w:jc w:val="both"/>
      </w:pPr>
      <w:bookmarkStart w:id="1" w:name="P78"/>
      <w:bookmarkEnd w:id="1"/>
      <w:r>
        <w:t>3) решение суда, вступившее в законную силу.</w:t>
      </w:r>
    </w:p>
    <w:p w:rsidR="00BE4DD3" w:rsidRDefault="00BE4DD3">
      <w:pPr>
        <w:pStyle w:val="ConsPlusNormal"/>
        <w:spacing w:before="220"/>
        <w:ind w:firstLine="540"/>
        <w:jc w:val="both"/>
      </w:pPr>
      <w:r>
        <w:t xml:space="preserve">2. Органы местного самоуправления в случаях, указанных в </w:t>
      </w:r>
      <w:hyperlink w:anchor="P77" w:history="1">
        <w:r>
          <w:rPr>
            <w:color w:val="0000FF"/>
          </w:rPr>
          <w:t>пунктах 2</w:t>
        </w:r>
      </w:hyperlink>
      <w:r>
        <w:t xml:space="preserve"> и </w:t>
      </w:r>
      <w:hyperlink w:anchor="P78" w:history="1">
        <w:r>
          <w:rPr>
            <w:color w:val="0000FF"/>
          </w:rPr>
          <w:t>3</w:t>
        </w:r>
      </w:hyperlink>
      <w:r>
        <w:t xml:space="preserve"> части 1 настоящей статьи, обязаны возместить органам государственной власти Республики Саха (Якутия), физическим и юридическим лицам финансовые и материальные потери, а также нести ответственность за моральный ущерб перед гражданами в соответствии с федеральным законодательством.</w:t>
      </w:r>
    </w:p>
    <w:p w:rsidR="00BE4DD3" w:rsidRDefault="00BE4DD3">
      <w:pPr>
        <w:pStyle w:val="ConsPlusNormal"/>
        <w:spacing w:before="220"/>
        <w:ind w:firstLine="540"/>
        <w:jc w:val="both"/>
      </w:pPr>
      <w:r>
        <w:t>3. Прекращение органами местного самоуправления осуществления переданных им отдельных государственных полномочий в области охраны труда осуществляется законом Республики Саха (Якутия).</w:t>
      </w:r>
    </w:p>
    <w:p w:rsidR="00BE4DD3" w:rsidRDefault="00BE4DD3">
      <w:pPr>
        <w:pStyle w:val="ConsPlusNormal"/>
        <w:spacing w:before="220"/>
        <w:ind w:firstLine="540"/>
        <w:jc w:val="both"/>
      </w:pPr>
      <w:r>
        <w:t>4. В случае прекращения органами местного самоуправления осуществления переданных им отдельных государственных полномочий в области охраны труда:</w:t>
      </w:r>
    </w:p>
    <w:p w:rsidR="00BE4DD3" w:rsidRDefault="00BE4DD3">
      <w:pPr>
        <w:pStyle w:val="ConsPlusNormal"/>
        <w:spacing w:before="220"/>
        <w:ind w:firstLine="540"/>
        <w:jc w:val="both"/>
      </w:pPr>
      <w:r>
        <w:t>представительный орган местного самоуправления издает нормативный правовой акт, определяющий порядок возврата неиспользованных финансовых и материальных средств, в том числе зданий, сооружений и иных материально-технических средств, переданных органам местного самоуправления в хозяйственное ведение или оперативное управление для осуществления указанных полномочий;</w:t>
      </w:r>
    </w:p>
    <w:p w:rsidR="00BE4DD3" w:rsidRDefault="00BE4DD3">
      <w:pPr>
        <w:pStyle w:val="ConsPlusNormal"/>
        <w:spacing w:before="220"/>
        <w:ind w:firstLine="540"/>
        <w:jc w:val="both"/>
      </w:pPr>
      <w:r>
        <w:t>органы местного самоуправления в установленном порядке обеспечивают занятость и социальные гарантии должностным лицам органов местного самоуправления и муниципальным служащим муниципальной службы в Республике Саха (Якутия), исполнявшим указанные полномочия.</w:t>
      </w:r>
    </w:p>
    <w:p w:rsidR="00BE4DD3" w:rsidRDefault="00BE4DD3" w:rsidP="002E0DC2">
      <w:pPr>
        <w:pStyle w:val="ConsPlusNormal"/>
        <w:spacing w:before="220"/>
        <w:ind w:firstLine="540"/>
        <w:jc w:val="both"/>
      </w:pPr>
      <w:r>
        <w:t xml:space="preserve">5. В целях защиты законных прав и интересов населения муниципального образования Глава Республики Саха (Якутия) вправе до вступления в силу закона Республики Саха (Якутия) о прекращении органами местного самоуправления осуществления переданных им отдельных </w:t>
      </w:r>
      <w:r>
        <w:lastRenderedPageBreak/>
        <w:t>государственных полномочий в области охраны труда поручить временное исполнение указанных полномочий Правительству Республики Саха (Якутия).</w:t>
      </w:r>
    </w:p>
    <w:p w:rsidR="00BE4DD3" w:rsidRDefault="00BE4DD3">
      <w:pPr>
        <w:pStyle w:val="ConsPlusNormal"/>
        <w:spacing w:before="220"/>
        <w:ind w:firstLine="540"/>
        <w:jc w:val="both"/>
      </w:pPr>
      <w:r>
        <w:t>6. Со дня вступления в силу закона Республики Саха (Якутия) о прекращении органами местного самоуправления осуществления переданных им отдельных государственных полномочий в области охраны труда прекращается финансирование из государственного бюджета Республики Саха (Якутия) расходов на осуществление органами местного самоуправления указанных полномочий.</w:t>
      </w:r>
    </w:p>
    <w:p w:rsidR="00BE4DD3" w:rsidRDefault="00BE4DD3">
      <w:pPr>
        <w:pStyle w:val="ConsPlusNormal"/>
        <w:ind w:firstLine="540"/>
        <w:jc w:val="both"/>
      </w:pPr>
    </w:p>
    <w:p w:rsidR="00BE4DD3" w:rsidRDefault="00BE4DD3">
      <w:pPr>
        <w:pStyle w:val="ConsPlusTitle"/>
        <w:ind w:firstLine="540"/>
        <w:jc w:val="both"/>
        <w:outlineLvl w:val="1"/>
      </w:pPr>
      <w:r>
        <w:t>Статья 8. Методика расчета нормативов для определения общего объема субвенций, предоставляемых местным бюджетам из государственного бюджета Республики Саха (Якутия) для осуществления органами местного самоуправления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 xml:space="preserve">Методика расчета нормативов для определения общих объемов субвенций, предоставляемых местным бюджетам из государственного бюджета Республики Саха (Якутия) для осуществления органами местного самоуправления переданных им отдельных государственных полномочий в области охраны труда, содержится в </w:t>
      </w:r>
      <w:hyperlink w:anchor="P180" w:history="1">
        <w:r>
          <w:rPr>
            <w:color w:val="0000FF"/>
          </w:rPr>
          <w:t>приложении 2</w:t>
        </w:r>
      </w:hyperlink>
      <w:r>
        <w:t xml:space="preserve"> к настоящему закону.</w:t>
      </w:r>
    </w:p>
    <w:p w:rsidR="00BE4DD3" w:rsidRDefault="00BE4DD3">
      <w:pPr>
        <w:pStyle w:val="ConsPlusNormal"/>
        <w:ind w:firstLine="540"/>
        <w:jc w:val="both"/>
      </w:pPr>
    </w:p>
    <w:p w:rsidR="00BE4DD3" w:rsidRDefault="00BE4DD3">
      <w:pPr>
        <w:pStyle w:val="ConsPlusTitle"/>
        <w:ind w:firstLine="540"/>
        <w:jc w:val="both"/>
        <w:outlineLvl w:val="1"/>
      </w:pPr>
      <w:r>
        <w:t>Статья 9. Финансовое обеспечение органов местного самоуправления для осуществления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Расходы на осуществление органами местного самоуправления переданных им отдельных государственных полномочий в области охраны труда предусматриваются в законе Республики Саха (Якутия) о государственном бюджете Республики Саха (Якутия) на соответствующий финансовый год.</w:t>
      </w:r>
    </w:p>
    <w:p w:rsidR="00BE4DD3" w:rsidRDefault="00BE4DD3">
      <w:pPr>
        <w:pStyle w:val="ConsPlusNormal"/>
        <w:spacing w:before="220"/>
        <w:ind w:firstLine="540"/>
        <w:jc w:val="both"/>
      </w:pPr>
      <w:r>
        <w:t>Финансовые средства, необходимые органам местного самоуправления для осуществления переданных им отдельных государственных полномочий в области охраны труда, предоставляются местным бюджетам из государственного бюджета Республики Саха (Якутия) в виде субвенций.</w:t>
      </w:r>
    </w:p>
    <w:p w:rsidR="00BE4DD3" w:rsidRDefault="00BE4DD3">
      <w:pPr>
        <w:pStyle w:val="ConsPlusNormal"/>
        <w:spacing w:before="220"/>
        <w:ind w:firstLine="540"/>
        <w:jc w:val="both"/>
      </w:pPr>
      <w:r>
        <w:t>Органы местного самоуправления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области охраны труда в случаях и порядке, которые предусмотрены уставами муниципальных районов, городских округов.</w:t>
      </w:r>
    </w:p>
    <w:p w:rsidR="00BE4DD3" w:rsidRDefault="00BE4DD3">
      <w:pPr>
        <w:pStyle w:val="ConsPlusNormal"/>
        <w:ind w:firstLine="540"/>
        <w:jc w:val="both"/>
      </w:pPr>
    </w:p>
    <w:p w:rsidR="00BE4DD3" w:rsidRDefault="00BE4DD3">
      <w:pPr>
        <w:pStyle w:val="ConsPlusTitle"/>
        <w:ind w:firstLine="540"/>
        <w:jc w:val="both"/>
        <w:outlineLvl w:val="1"/>
      </w:pPr>
      <w:r>
        <w:t>Статья 10. Ответственность за неисполнение или ненадлежащее исполнение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Normal"/>
        <w:ind w:firstLine="540"/>
        <w:jc w:val="both"/>
      </w:pPr>
      <w:r>
        <w:t>Органы местного самоуправления и должностные лица органов местного самоуправления несут установленную законом ответственность за неисполнение или ненадлежащее исполнение отдельных государственных полномочий в области охраны труда.</w:t>
      </w:r>
    </w:p>
    <w:p w:rsidR="00BE4DD3" w:rsidRDefault="00BE4DD3">
      <w:pPr>
        <w:pStyle w:val="ConsPlusNormal"/>
        <w:spacing w:before="220"/>
        <w:ind w:firstLine="540"/>
        <w:jc w:val="both"/>
      </w:pPr>
      <w:r>
        <w:t>В случае несоответствия муниципального правового акта, принятого органом местного самоуправления или должностным лицом органа местного самоуправления при осуществлении отдельных государственных полномочий в области охраны труда, федеральному законодательству, законодательству Республики Саха (Якутия) Правительство Республики Саха (Якутия) на основании заключения уполномоченного органа государственной власти вправе отменить указанный правовой акт. Решение Правительства Республики Саха (Якутия) может быть обжаловано в судебном порядке.</w:t>
      </w:r>
    </w:p>
    <w:p w:rsidR="00BE4DD3" w:rsidRDefault="00BE4DD3">
      <w:pPr>
        <w:pStyle w:val="ConsPlusNormal"/>
        <w:spacing w:before="220"/>
        <w:ind w:firstLine="540"/>
        <w:jc w:val="both"/>
      </w:pPr>
      <w:r>
        <w:t xml:space="preserve">Основания для привлечения органов местного самоуправления и должностных лиц органов местного самоуправления к ответственности за неисполнение или ненадлежащее исполнение отдельных государственных полномочий в области охраны труда, а также виды ответственности устанавливаются нормативным правовым актом представительного органа местного </w:t>
      </w:r>
      <w:r>
        <w:lastRenderedPageBreak/>
        <w:t>самоуправления.</w:t>
      </w:r>
    </w:p>
    <w:p w:rsidR="00BE4DD3" w:rsidRDefault="00BE4DD3">
      <w:pPr>
        <w:pStyle w:val="ConsPlusNormal"/>
        <w:spacing w:before="220"/>
        <w:ind w:firstLine="540"/>
        <w:jc w:val="both"/>
      </w:pPr>
      <w:r>
        <w:t>Органы государственной власти Республики Саха (Якутия) и должностные лица органов государственной власти Республики Саха (Якутия) несут установленную законом ответственность за ненадлежащее обеспечение исполнения органами местного самоуправления переданных им отдельных государственных полномочий в области охраны труда.</w:t>
      </w:r>
    </w:p>
    <w:p w:rsidR="00BE4DD3" w:rsidRDefault="00BE4DD3">
      <w:pPr>
        <w:pStyle w:val="ConsPlusNormal"/>
        <w:ind w:firstLine="540"/>
        <w:jc w:val="both"/>
      </w:pPr>
    </w:p>
    <w:p w:rsidR="00BE4DD3" w:rsidRDefault="00BE4DD3">
      <w:pPr>
        <w:pStyle w:val="ConsPlusTitle"/>
        <w:ind w:firstLine="540"/>
        <w:jc w:val="both"/>
        <w:outlineLvl w:val="1"/>
      </w:pPr>
      <w:r>
        <w:t>Статья 11. Вступление в силу настоящего закона</w:t>
      </w:r>
    </w:p>
    <w:p w:rsidR="00BE4DD3" w:rsidRDefault="00BE4DD3">
      <w:pPr>
        <w:pStyle w:val="ConsPlusNormal"/>
        <w:ind w:firstLine="540"/>
        <w:jc w:val="both"/>
      </w:pPr>
    </w:p>
    <w:p w:rsidR="00BE4DD3" w:rsidRDefault="00BE4DD3">
      <w:pPr>
        <w:pStyle w:val="ConsPlusNormal"/>
        <w:ind w:firstLine="540"/>
        <w:jc w:val="both"/>
      </w:pPr>
      <w:r>
        <w:t>Настоящий закон вступает в силу с 1 января 2006 года.</w:t>
      </w:r>
    </w:p>
    <w:p w:rsidR="00BE4DD3" w:rsidRDefault="00BE4DD3">
      <w:pPr>
        <w:pStyle w:val="ConsPlusNormal"/>
        <w:ind w:firstLine="540"/>
        <w:jc w:val="both"/>
      </w:pPr>
    </w:p>
    <w:p w:rsidR="00BE4DD3" w:rsidRDefault="00BE4DD3">
      <w:pPr>
        <w:pStyle w:val="ConsPlusNormal"/>
        <w:jc w:val="right"/>
      </w:pPr>
      <w:r>
        <w:t>Президент</w:t>
      </w:r>
    </w:p>
    <w:p w:rsidR="00BE4DD3" w:rsidRDefault="00BE4DD3">
      <w:pPr>
        <w:pStyle w:val="ConsPlusNormal"/>
        <w:jc w:val="right"/>
      </w:pPr>
      <w:r>
        <w:t>Республики Саха (Якутия)</w:t>
      </w:r>
    </w:p>
    <w:p w:rsidR="00BE4DD3" w:rsidRDefault="00BE4DD3">
      <w:pPr>
        <w:pStyle w:val="ConsPlusNormal"/>
        <w:jc w:val="right"/>
      </w:pPr>
      <w:r>
        <w:t>В.ШТЫРОВ</w:t>
      </w:r>
    </w:p>
    <w:p w:rsidR="00BE4DD3" w:rsidRDefault="00BE4DD3" w:rsidP="002E0DC2">
      <w:pPr>
        <w:pStyle w:val="ConsPlusNormal"/>
      </w:pPr>
      <w:r>
        <w:t>г. Якутск</w:t>
      </w:r>
    </w:p>
    <w:p w:rsidR="00BE4DD3" w:rsidRDefault="00BE4DD3" w:rsidP="002E0DC2">
      <w:pPr>
        <w:pStyle w:val="ConsPlusNormal"/>
      </w:pPr>
      <w:r>
        <w:t>8 декабря 2005 года</w:t>
      </w:r>
    </w:p>
    <w:p w:rsidR="00BE4DD3" w:rsidRDefault="00BE4DD3" w:rsidP="002E0DC2">
      <w:pPr>
        <w:pStyle w:val="ConsPlusNormal"/>
      </w:pPr>
      <w:r>
        <w:t>294-З N 595-III</w:t>
      </w:r>
    </w:p>
    <w:p w:rsidR="00BE4DD3" w:rsidRDefault="00BE4DD3">
      <w:pPr>
        <w:pStyle w:val="ConsPlusNormal"/>
      </w:pPr>
    </w:p>
    <w:p w:rsidR="00BE4DD3" w:rsidRDefault="00BE4DD3">
      <w:pPr>
        <w:pStyle w:val="ConsPlusNormal"/>
      </w:pPr>
    </w:p>
    <w:p w:rsidR="00BE4DD3" w:rsidRDefault="00BE4DD3">
      <w:pPr>
        <w:pStyle w:val="ConsPlusNormal"/>
      </w:pPr>
    </w:p>
    <w:p w:rsidR="00BE4DD3" w:rsidRDefault="00BE4DD3">
      <w:pPr>
        <w:pStyle w:val="ConsPlusNormal"/>
      </w:pPr>
    </w:p>
    <w:p w:rsidR="00BE4DD3" w:rsidRDefault="00BE4DD3">
      <w:pPr>
        <w:pStyle w:val="ConsPlusNormal"/>
      </w:pPr>
    </w:p>
    <w:p w:rsidR="00BE4DD3" w:rsidRDefault="00BE4DD3">
      <w:pPr>
        <w:pStyle w:val="ConsPlusNormal"/>
        <w:jc w:val="right"/>
        <w:outlineLvl w:val="0"/>
      </w:pPr>
      <w:r>
        <w:t>Приложение 1</w:t>
      </w:r>
    </w:p>
    <w:p w:rsidR="00BE4DD3" w:rsidRDefault="00BE4DD3">
      <w:pPr>
        <w:pStyle w:val="ConsPlusNormal"/>
        <w:jc w:val="right"/>
      </w:pPr>
      <w:r>
        <w:t>к Закону Республики Саха (Якутия)</w:t>
      </w:r>
    </w:p>
    <w:p w:rsidR="00BE4DD3" w:rsidRDefault="00BE4DD3">
      <w:pPr>
        <w:pStyle w:val="ConsPlusNormal"/>
        <w:jc w:val="right"/>
      </w:pPr>
      <w:r>
        <w:t>"О наделении органов местного самоуправления</w:t>
      </w:r>
    </w:p>
    <w:p w:rsidR="00BE4DD3" w:rsidRDefault="00BE4DD3">
      <w:pPr>
        <w:pStyle w:val="ConsPlusNormal"/>
        <w:jc w:val="right"/>
      </w:pPr>
      <w:r>
        <w:t>отдельными государственными полномочиями</w:t>
      </w:r>
    </w:p>
    <w:p w:rsidR="00BE4DD3" w:rsidRDefault="00BE4DD3">
      <w:pPr>
        <w:pStyle w:val="ConsPlusNormal"/>
        <w:jc w:val="right"/>
      </w:pPr>
      <w:r>
        <w:t>в области охраны труда"</w:t>
      </w:r>
    </w:p>
    <w:p w:rsidR="00BE4DD3" w:rsidRDefault="00BE4DD3">
      <w:pPr>
        <w:pStyle w:val="ConsPlusNormal"/>
        <w:ind w:firstLine="540"/>
        <w:jc w:val="both"/>
      </w:pPr>
    </w:p>
    <w:p w:rsidR="00BE4DD3" w:rsidRDefault="00BE4DD3">
      <w:pPr>
        <w:pStyle w:val="ConsPlusTitle"/>
        <w:jc w:val="center"/>
      </w:pPr>
      <w:r>
        <w:t>ПЕРЕЧЕНЬ</w:t>
      </w:r>
    </w:p>
    <w:p w:rsidR="00BE4DD3" w:rsidRDefault="00BE4DD3">
      <w:pPr>
        <w:pStyle w:val="ConsPlusTitle"/>
        <w:jc w:val="center"/>
      </w:pPr>
      <w:r>
        <w:t>МУНИЦИПАЛЬНЫХ ОБРАЗОВАНИЙ РЕСПУБЛИКИ САХА (ЯКУТИЯ),</w:t>
      </w:r>
    </w:p>
    <w:p w:rsidR="00BE4DD3" w:rsidRDefault="00BE4DD3">
      <w:pPr>
        <w:pStyle w:val="ConsPlusTitle"/>
        <w:jc w:val="center"/>
      </w:pPr>
      <w:r>
        <w:t>ОРГАНАМ МЕСТНОГО САМОУПРАВЛЕНИЯ КОТОРЫХ ПЕРЕДАЮТСЯ</w:t>
      </w:r>
    </w:p>
    <w:p w:rsidR="00BE4DD3" w:rsidRDefault="00BE4DD3">
      <w:pPr>
        <w:pStyle w:val="ConsPlusTitle"/>
        <w:jc w:val="center"/>
      </w:pPr>
      <w:r>
        <w:t>ОТДЕЛЬНЫЕ ГОСУДАРСТВЕННЫЕ ПОЛНОМОЧИЯ В ОБЛАСТИ ОХРАНЫ ТРУДА</w:t>
      </w:r>
    </w:p>
    <w:p w:rsidR="00BE4DD3" w:rsidRDefault="00BE4DD3">
      <w:pPr>
        <w:spacing w:after="1"/>
      </w:pPr>
    </w:p>
    <w:p w:rsidR="00BE4DD3" w:rsidRDefault="00BE4DD3">
      <w:pPr>
        <w:pStyle w:val="ConsPlusNormal"/>
        <w:ind w:firstLine="540"/>
        <w:jc w:val="both"/>
      </w:pPr>
    </w:p>
    <w:p w:rsidR="00BE4DD3" w:rsidRDefault="00BE4DD3">
      <w:pPr>
        <w:pStyle w:val="ConsPlusNormal"/>
        <w:ind w:firstLine="540"/>
        <w:jc w:val="both"/>
      </w:pPr>
      <w:r>
        <w:t>1. Муниципальный район "</w:t>
      </w:r>
      <w:proofErr w:type="spellStart"/>
      <w:r>
        <w:t>Абыйский</w:t>
      </w:r>
      <w:proofErr w:type="spellEnd"/>
      <w:r>
        <w:t xml:space="preserve"> улус (район)" Республики Саха (Якутия)</w:t>
      </w:r>
    </w:p>
    <w:p w:rsidR="00BE4DD3" w:rsidRDefault="00BE4DD3">
      <w:pPr>
        <w:pStyle w:val="ConsPlusNormal"/>
        <w:spacing w:before="220"/>
        <w:ind w:firstLine="540"/>
        <w:jc w:val="both"/>
      </w:pPr>
      <w:r>
        <w:t>2. Муниципальное образование "</w:t>
      </w:r>
      <w:proofErr w:type="spellStart"/>
      <w:r>
        <w:t>Алданский</w:t>
      </w:r>
      <w:proofErr w:type="spellEnd"/>
      <w:r>
        <w:t xml:space="preserve"> район" Республики Саха (Якутия)</w:t>
      </w:r>
    </w:p>
    <w:p w:rsidR="00BE4DD3" w:rsidRDefault="00BE4DD3">
      <w:pPr>
        <w:pStyle w:val="ConsPlusNormal"/>
        <w:spacing w:before="220"/>
        <w:ind w:firstLine="540"/>
        <w:jc w:val="both"/>
      </w:pPr>
      <w:r>
        <w:t>3. Муниципальное образование "</w:t>
      </w:r>
      <w:proofErr w:type="spellStart"/>
      <w:r>
        <w:t>Аллаиховский</w:t>
      </w:r>
      <w:proofErr w:type="spellEnd"/>
      <w:r>
        <w:t xml:space="preserve"> улус (район)" Республики Саха (Якутия)</w:t>
      </w:r>
    </w:p>
    <w:p w:rsidR="00BE4DD3" w:rsidRDefault="00BE4DD3">
      <w:pPr>
        <w:pStyle w:val="ConsPlusNormal"/>
        <w:spacing w:before="220"/>
        <w:ind w:firstLine="540"/>
        <w:jc w:val="both"/>
      </w:pPr>
      <w:r>
        <w:t>4. Муниципальный район "</w:t>
      </w:r>
      <w:proofErr w:type="spellStart"/>
      <w:r>
        <w:t>Амгинский</w:t>
      </w:r>
      <w:proofErr w:type="spellEnd"/>
      <w:r>
        <w:t xml:space="preserve"> улус (район)" Республики Саха (Якутия)</w:t>
      </w:r>
    </w:p>
    <w:p w:rsidR="00BE4DD3" w:rsidRDefault="00BE4DD3">
      <w:pPr>
        <w:pStyle w:val="ConsPlusNormal"/>
        <w:spacing w:before="220"/>
        <w:ind w:firstLine="540"/>
        <w:jc w:val="both"/>
      </w:pPr>
      <w:r>
        <w:t>5. Муниципальное образование "</w:t>
      </w:r>
      <w:proofErr w:type="spellStart"/>
      <w:r>
        <w:t>Анабарский</w:t>
      </w:r>
      <w:proofErr w:type="spellEnd"/>
      <w:r>
        <w:t xml:space="preserve"> национальный (</w:t>
      </w:r>
      <w:proofErr w:type="spellStart"/>
      <w:r>
        <w:t>долгано</w:t>
      </w:r>
      <w:proofErr w:type="spellEnd"/>
      <w:r>
        <w:t>-эвенкийский) улус (район)"</w:t>
      </w:r>
    </w:p>
    <w:p w:rsidR="00BE4DD3" w:rsidRDefault="00BE4DD3">
      <w:pPr>
        <w:pStyle w:val="ConsPlusNormal"/>
        <w:spacing w:before="220"/>
        <w:ind w:firstLine="540"/>
        <w:jc w:val="both"/>
      </w:pPr>
      <w:r>
        <w:t>6. Муниципальное образование "</w:t>
      </w:r>
      <w:proofErr w:type="spellStart"/>
      <w:r>
        <w:t>Булунский</w:t>
      </w:r>
      <w:proofErr w:type="spellEnd"/>
      <w:r>
        <w:t xml:space="preserve"> улус (район)" Республики Саха (Якутия)</w:t>
      </w:r>
    </w:p>
    <w:p w:rsidR="00BE4DD3" w:rsidRDefault="00BE4DD3">
      <w:pPr>
        <w:pStyle w:val="ConsPlusNormal"/>
        <w:spacing w:before="220"/>
        <w:ind w:firstLine="540"/>
        <w:jc w:val="both"/>
      </w:pPr>
      <w:r>
        <w:t xml:space="preserve">7. </w:t>
      </w:r>
      <w:proofErr w:type="spellStart"/>
      <w:r>
        <w:t>Верхневилюйский</w:t>
      </w:r>
      <w:proofErr w:type="spellEnd"/>
      <w:r>
        <w:t xml:space="preserve"> улус (район)</w:t>
      </w:r>
    </w:p>
    <w:p w:rsidR="00BE4DD3" w:rsidRDefault="00BE4DD3">
      <w:pPr>
        <w:pStyle w:val="ConsPlusNormal"/>
        <w:spacing w:before="220"/>
        <w:ind w:firstLine="540"/>
        <w:jc w:val="both"/>
      </w:pPr>
      <w:r>
        <w:t>8. Муниципальный район "</w:t>
      </w:r>
      <w:proofErr w:type="spellStart"/>
      <w:r>
        <w:t>Верхнеколымский</w:t>
      </w:r>
      <w:proofErr w:type="spellEnd"/>
      <w:r>
        <w:t xml:space="preserve"> улус (район)"</w:t>
      </w:r>
    </w:p>
    <w:p w:rsidR="00BE4DD3" w:rsidRDefault="00BE4DD3">
      <w:pPr>
        <w:pStyle w:val="ConsPlusNormal"/>
        <w:spacing w:before="220"/>
        <w:ind w:firstLine="540"/>
        <w:jc w:val="both"/>
      </w:pPr>
      <w:r>
        <w:t>9. Муниципальное образование "</w:t>
      </w:r>
      <w:proofErr w:type="spellStart"/>
      <w:r>
        <w:t>Верхоянский</w:t>
      </w:r>
      <w:proofErr w:type="spellEnd"/>
      <w:r>
        <w:t xml:space="preserve"> район" Республики Саха (Якутия)</w:t>
      </w:r>
    </w:p>
    <w:p w:rsidR="00BE4DD3" w:rsidRDefault="00BE4DD3">
      <w:pPr>
        <w:pStyle w:val="ConsPlusNormal"/>
        <w:spacing w:before="220"/>
        <w:ind w:firstLine="540"/>
        <w:jc w:val="both"/>
      </w:pPr>
      <w:r>
        <w:t>10. Муниципальный район "Вилюйский улус (район)"</w:t>
      </w:r>
    </w:p>
    <w:p w:rsidR="00BE4DD3" w:rsidRDefault="00BE4DD3">
      <w:pPr>
        <w:pStyle w:val="ConsPlusNormal"/>
        <w:spacing w:before="220"/>
        <w:ind w:firstLine="540"/>
        <w:jc w:val="both"/>
      </w:pPr>
      <w:r>
        <w:t>11. Муниципальный район "Горный улус" Республики Саха (Якутия)</w:t>
      </w:r>
    </w:p>
    <w:p w:rsidR="00BE4DD3" w:rsidRDefault="00BE4DD3">
      <w:pPr>
        <w:pStyle w:val="ConsPlusNormal"/>
        <w:spacing w:before="220"/>
        <w:ind w:firstLine="540"/>
        <w:jc w:val="both"/>
      </w:pPr>
      <w:r>
        <w:lastRenderedPageBreak/>
        <w:t>12. Муниципальный район "</w:t>
      </w:r>
      <w:proofErr w:type="spellStart"/>
      <w:r>
        <w:t>Жиганский</w:t>
      </w:r>
      <w:proofErr w:type="spellEnd"/>
      <w:r>
        <w:t xml:space="preserve"> национальный эвенкийский район" Республики Саха (Якутия)</w:t>
      </w:r>
    </w:p>
    <w:p w:rsidR="00BE4DD3" w:rsidRDefault="00BE4DD3">
      <w:pPr>
        <w:pStyle w:val="ConsPlusNormal"/>
        <w:spacing w:before="220"/>
        <w:ind w:firstLine="540"/>
        <w:jc w:val="both"/>
      </w:pPr>
      <w:r>
        <w:t>13. Муниципальное образование "</w:t>
      </w:r>
      <w:proofErr w:type="spellStart"/>
      <w:r>
        <w:t>Кобяйский</w:t>
      </w:r>
      <w:proofErr w:type="spellEnd"/>
      <w:r>
        <w:t xml:space="preserve"> улус (район)" Республики Саха (Якутия)</w:t>
      </w:r>
    </w:p>
    <w:p w:rsidR="00BE4DD3" w:rsidRDefault="00BE4DD3">
      <w:pPr>
        <w:pStyle w:val="ConsPlusNormal"/>
        <w:spacing w:before="220"/>
        <w:ind w:firstLine="540"/>
        <w:jc w:val="both"/>
      </w:pPr>
      <w:r>
        <w:t>14. Муниципальное образование "Ленский район" Республики Саха (Якутия)</w:t>
      </w:r>
    </w:p>
    <w:p w:rsidR="00BE4DD3" w:rsidRDefault="00BE4DD3">
      <w:pPr>
        <w:pStyle w:val="ConsPlusNormal"/>
        <w:spacing w:before="220"/>
        <w:ind w:firstLine="540"/>
        <w:jc w:val="both"/>
      </w:pPr>
      <w:r>
        <w:t>15. Муниципальный район "</w:t>
      </w:r>
      <w:proofErr w:type="spellStart"/>
      <w:r>
        <w:t>Мегино-Кангаласский</w:t>
      </w:r>
      <w:proofErr w:type="spellEnd"/>
      <w:r>
        <w:t xml:space="preserve"> улус" Республики Саха (Якутия)</w:t>
      </w:r>
    </w:p>
    <w:p w:rsidR="00BE4DD3" w:rsidRDefault="00BE4DD3">
      <w:pPr>
        <w:pStyle w:val="ConsPlusNormal"/>
        <w:spacing w:before="220"/>
        <w:ind w:firstLine="540"/>
        <w:jc w:val="both"/>
      </w:pPr>
      <w:r>
        <w:t>16. Муниципальное образование "</w:t>
      </w:r>
      <w:proofErr w:type="spellStart"/>
      <w:r>
        <w:t>Мирнинский</w:t>
      </w:r>
      <w:proofErr w:type="spellEnd"/>
      <w:r>
        <w:t xml:space="preserve"> район" Республики Саха (Якутия)</w:t>
      </w:r>
    </w:p>
    <w:p w:rsidR="00BE4DD3" w:rsidRDefault="00BE4DD3">
      <w:pPr>
        <w:pStyle w:val="ConsPlusNormal"/>
        <w:spacing w:before="220"/>
        <w:ind w:firstLine="540"/>
        <w:jc w:val="both"/>
      </w:pPr>
      <w:r>
        <w:t>17. Муниципальное образование муниципальный район "</w:t>
      </w:r>
      <w:proofErr w:type="spellStart"/>
      <w:r>
        <w:t>Момский</w:t>
      </w:r>
      <w:proofErr w:type="spellEnd"/>
      <w:r>
        <w:t xml:space="preserve"> район" Республики Саха (Якутия)</w:t>
      </w:r>
    </w:p>
    <w:p w:rsidR="00BE4DD3" w:rsidRDefault="00BE4DD3">
      <w:pPr>
        <w:pStyle w:val="ConsPlusNormal"/>
        <w:spacing w:before="220"/>
        <w:ind w:firstLine="540"/>
        <w:jc w:val="both"/>
      </w:pPr>
      <w:r>
        <w:t>18. Муниципальное образование "</w:t>
      </w:r>
      <w:proofErr w:type="spellStart"/>
      <w:r>
        <w:t>Намский</w:t>
      </w:r>
      <w:proofErr w:type="spellEnd"/>
      <w:r>
        <w:t xml:space="preserve"> улус" Республики Саха (Якутия)</w:t>
      </w:r>
    </w:p>
    <w:p w:rsidR="00BE4DD3" w:rsidRDefault="00BE4DD3">
      <w:pPr>
        <w:pStyle w:val="ConsPlusNormal"/>
        <w:spacing w:before="220"/>
        <w:ind w:firstLine="540"/>
        <w:jc w:val="both"/>
      </w:pPr>
      <w:r>
        <w:t>19. Муниципальное образование "</w:t>
      </w:r>
      <w:proofErr w:type="spellStart"/>
      <w:r>
        <w:t>Нерюнгринский</w:t>
      </w:r>
      <w:proofErr w:type="spellEnd"/>
      <w:r>
        <w:t xml:space="preserve"> район"</w:t>
      </w:r>
    </w:p>
    <w:p w:rsidR="00BE4DD3" w:rsidRDefault="00BE4DD3">
      <w:pPr>
        <w:pStyle w:val="ConsPlusNormal"/>
        <w:spacing w:before="220"/>
        <w:ind w:firstLine="540"/>
        <w:jc w:val="both"/>
      </w:pPr>
      <w:r>
        <w:t>20. Муниципальный район "</w:t>
      </w:r>
      <w:proofErr w:type="spellStart"/>
      <w:r>
        <w:t>Нижнеколымский</w:t>
      </w:r>
      <w:proofErr w:type="spellEnd"/>
      <w:r>
        <w:t xml:space="preserve"> район"</w:t>
      </w:r>
    </w:p>
    <w:p w:rsidR="00BE4DD3" w:rsidRDefault="00BE4DD3">
      <w:pPr>
        <w:pStyle w:val="ConsPlusNormal"/>
        <w:spacing w:before="220"/>
        <w:ind w:firstLine="540"/>
        <w:jc w:val="both"/>
      </w:pPr>
      <w:r>
        <w:t>21. Муниципальный район "</w:t>
      </w:r>
      <w:proofErr w:type="spellStart"/>
      <w:r>
        <w:t>Нюрбинский</w:t>
      </w:r>
      <w:proofErr w:type="spellEnd"/>
      <w:r>
        <w:t xml:space="preserve"> район" Республики Саха (Якутия)</w:t>
      </w:r>
    </w:p>
    <w:p w:rsidR="00BE4DD3" w:rsidRDefault="00BE4DD3">
      <w:pPr>
        <w:pStyle w:val="ConsPlusNormal"/>
        <w:spacing w:before="220"/>
        <w:ind w:firstLine="540"/>
        <w:jc w:val="both"/>
      </w:pPr>
      <w:r>
        <w:t>22. Муниципальное образование "</w:t>
      </w:r>
      <w:proofErr w:type="spellStart"/>
      <w:r>
        <w:t>Оймяконский</w:t>
      </w:r>
      <w:proofErr w:type="spellEnd"/>
      <w:r>
        <w:t xml:space="preserve"> улус (район)" Республики Саха (Якутия)</w:t>
      </w:r>
    </w:p>
    <w:p w:rsidR="00BE4DD3" w:rsidRDefault="00BE4DD3">
      <w:pPr>
        <w:pStyle w:val="ConsPlusNormal"/>
        <w:spacing w:before="220"/>
        <w:ind w:firstLine="540"/>
        <w:jc w:val="both"/>
      </w:pPr>
      <w:r>
        <w:t>23. Муниципальный район "</w:t>
      </w:r>
      <w:proofErr w:type="spellStart"/>
      <w:r>
        <w:t>Олекминский</w:t>
      </w:r>
      <w:proofErr w:type="spellEnd"/>
      <w:r>
        <w:t xml:space="preserve"> район" Республики Саха (Якутия)</w:t>
      </w:r>
    </w:p>
    <w:p w:rsidR="00BE4DD3" w:rsidRDefault="00BE4DD3">
      <w:pPr>
        <w:pStyle w:val="ConsPlusNormal"/>
        <w:spacing w:before="220"/>
        <w:ind w:firstLine="540"/>
        <w:jc w:val="both"/>
      </w:pPr>
      <w:r>
        <w:t>24. Муниципальный район "</w:t>
      </w:r>
      <w:proofErr w:type="spellStart"/>
      <w:r>
        <w:t>Оленекский</w:t>
      </w:r>
      <w:proofErr w:type="spellEnd"/>
      <w:r>
        <w:t xml:space="preserve"> эвенкийский национальный район" Республики Саха (Якутия)</w:t>
      </w:r>
    </w:p>
    <w:p w:rsidR="00BE4DD3" w:rsidRDefault="00BE4DD3">
      <w:pPr>
        <w:pStyle w:val="ConsPlusNormal"/>
        <w:spacing w:before="220"/>
        <w:ind w:firstLine="540"/>
        <w:jc w:val="both"/>
      </w:pPr>
      <w:r>
        <w:t>25. Муниципальное образование "</w:t>
      </w:r>
      <w:proofErr w:type="spellStart"/>
      <w:r>
        <w:t>Среднеколымский</w:t>
      </w:r>
      <w:proofErr w:type="spellEnd"/>
      <w:r>
        <w:t xml:space="preserve"> улус (район)" Республики Саха (Якутия)</w:t>
      </w:r>
    </w:p>
    <w:p w:rsidR="00BE4DD3" w:rsidRDefault="00BE4DD3">
      <w:pPr>
        <w:pStyle w:val="ConsPlusNormal"/>
        <w:spacing w:before="220"/>
        <w:ind w:firstLine="540"/>
        <w:jc w:val="both"/>
      </w:pPr>
      <w:r>
        <w:t>26. Муниципальный район "</w:t>
      </w:r>
      <w:proofErr w:type="spellStart"/>
      <w:r>
        <w:t>Сунтарский</w:t>
      </w:r>
      <w:proofErr w:type="spellEnd"/>
      <w:r>
        <w:t xml:space="preserve"> улус (район)" Республики Саха (Якутия)</w:t>
      </w:r>
    </w:p>
    <w:p w:rsidR="00BE4DD3" w:rsidRDefault="00BE4DD3">
      <w:pPr>
        <w:pStyle w:val="ConsPlusNormal"/>
        <w:spacing w:before="220"/>
        <w:ind w:firstLine="540"/>
        <w:jc w:val="both"/>
      </w:pPr>
      <w:r>
        <w:t>27. Муниципальный район "</w:t>
      </w:r>
      <w:proofErr w:type="spellStart"/>
      <w:r>
        <w:t>Таттинский</w:t>
      </w:r>
      <w:proofErr w:type="spellEnd"/>
      <w:r>
        <w:t xml:space="preserve"> улус" Республики Саха (Якутия)</w:t>
      </w:r>
    </w:p>
    <w:p w:rsidR="00BE4DD3" w:rsidRDefault="00BE4DD3">
      <w:pPr>
        <w:pStyle w:val="ConsPlusNormal"/>
        <w:spacing w:before="220"/>
        <w:ind w:firstLine="540"/>
        <w:jc w:val="both"/>
      </w:pPr>
      <w:r>
        <w:t>28. Муниципальный район "</w:t>
      </w:r>
      <w:proofErr w:type="spellStart"/>
      <w:r>
        <w:t>Томпонский</w:t>
      </w:r>
      <w:proofErr w:type="spellEnd"/>
      <w:r>
        <w:t xml:space="preserve"> район" Республики Саха (Якутия)</w:t>
      </w:r>
    </w:p>
    <w:p w:rsidR="00BE4DD3" w:rsidRDefault="00BE4DD3">
      <w:pPr>
        <w:pStyle w:val="ConsPlusNormal"/>
        <w:spacing w:before="220"/>
        <w:ind w:firstLine="540"/>
        <w:jc w:val="both"/>
      </w:pPr>
      <w:r>
        <w:t>29. Муниципальный район "</w:t>
      </w:r>
      <w:proofErr w:type="spellStart"/>
      <w:r>
        <w:t>Усть-Алданский</w:t>
      </w:r>
      <w:proofErr w:type="spellEnd"/>
      <w:r>
        <w:t xml:space="preserve"> улус (район)"</w:t>
      </w:r>
    </w:p>
    <w:p w:rsidR="00BE4DD3" w:rsidRDefault="00BE4DD3">
      <w:pPr>
        <w:pStyle w:val="ConsPlusNormal"/>
        <w:spacing w:before="220"/>
        <w:ind w:firstLine="540"/>
        <w:jc w:val="both"/>
      </w:pPr>
      <w:r>
        <w:t xml:space="preserve">30. </w:t>
      </w:r>
      <w:proofErr w:type="spellStart"/>
      <w:r>
        <w:t>Усть</w:t>
      </w:r>
      <w:proofErr w:type="spellEnd"/>
      <w:r>
        <w:t>-Майский улус (район)</w:t>
      </w:r>
    </w:p>
    <w:p w:rsidR="00BE4DD3" w:rsidRDefault="00BE4DD3">
      <w:pPr>
        <w:pStyle w:val="ConsPlusNormal"/>
        <w:spacing w:before="220"/>
        <w:ind w:firstLine="540"/>
        <w:jc w:val="both"/>
      </w:pPr>
      <w:r>
        <w:t>31. Муниципальное образование "</w:t>
      </w:r>
      <w:proofErr w:type="spellStart"/>
      <w:r>
        <w:t>Усть</w:t>
      </w:r>
      <w:proofErr w:type="spellEnd"/>
      <w:r>
        <w:t>-Янский улус (район)" Республики Саха (Якутия)</w:t>
      </w:r>
    </w:p>
    <w:p w:rsidR="00BE4DD3" w:rsidRDefault="00BE4DD3">
      <w:pPr>
        <w:pStyle w:val="ConsPlusNormal"/>
        <w:spacing w:before="220"/>
        <w:ind w:firstLine="540"/>
        <w:jc w:val="both"/>
      </w:pPr>
      <w:r>
        <w:t>32. Муниципальный район "</w:t>
      </w:r>
      <w:proofErr w:type="spellStart"/>
      <w:r>
        <w:t>Хангаласский</w:t>
      </w:r>
      <w:proofErr w:type="spellEnd"/>
      <w:r>
        <w:t xml:space="preserve"> улус" Республики Саха (Якутия)</w:t>
      </w:r>
    </w:p>
    <w:p w:rsidR="00BE4DD3" w:rsidRDefault="00BE4DD3">
      <w:pPr>
        <w:pStyle w:val="ConsPlusNormal"/>
        <w:spacing w:before="220"/>
        <w:ind w:firstLine="540"/>
        <w:jc w:val="both"/>
      </w:pPr>
      <w:r>
        <w:t>33. Муниципальное образование "</w:t>
      </w:r>
      <w:proofErr w:type="spellStart"/>
      <w:r>
        <w:t>Чурапчинский</w:t>
      </w:r>
      <w:proofErr w:type="spellEnd"/>
      <w:r>
        <w:t xml:space="preserve"> улус (район)" Республики Саха (Якутия)</w:t>
      </w:r>
    </w:p>
    <w:p w:rsidR="00BE4DD3" w:rsidRDefault="00BE4DD3">
      <w:pPr>
        <w:pStyle w:val="ConsPlusNormal"/>
        <w:spacing w:before="220"/>
        <w:ind w:firstLine="540"/>
        <w:jc w:val="both"/>
      </w:pPr>
      <w:r>
        <w:t>34. Муниципальное образование "</w:t>
      </w:r>
      <w:proofErr w:type="spellStart"/>
      <w:r>
        <w:t>Эвено-Бытантайский</w:t>
      </w:r>
      <w:proofErr w:type="spellEnd"/>
      <w:r>
        <w:t xml:space="preserve"> национальный улус (район)" Республики Саха (Якутия)</w:t>
      </w:r>
    </w:p>
    <w:p w:rsidR="00BE4DD3" w:rsidRDefault="00BE4DD3">
      <w:pPr>
        <w:pStyle w:val="ConsPlusNormal"/>
        <w:spacing w:before="220"/>
        <w:ind w:firstLine="540"/>
        <w:jc w:val="both"/>
      </w:pPr>
      <w:r>
        <w:t>35. Городской округ "Город Якутск"</w:t>
      </w:r>
    </w:p>
    <w:p w:rsidR="00BE4DD3" w:rsidRDefault="00BE4DD3">
      <w:pPr>
        <w:pStyle w:val="ConsPlusNormal"/>
        <w:spacing w:before="220"/>
        <w:ind w:firstLine="540"/>
        <w:jc w:val="both"/>
      </w:pPr>
      <w:r>
        <w:t>36. Городской округ "</w:t>
      </w:r>
      <w:proofErr w:type="spellStart"/>
      <w:r>
        <w:t>Жатай</w:t>
      </w:r>
      <w:proofErr w:type="spellEnd"/>
      <w:r>
        <w:t>" Республики Саха (Якутия)</w:t>
      </w:r>
    </w:p>
    <w:p w:rsidR="00BE4DD3" w:rsidRDefault="00BE4DD3">
      <w:pPr>
        <w:pStyle w:val="ConsPlusNormal"/>
        <w:ind w:firstLine="540"/>
        <w:jc w:val="both"/>
      </w:pPr>
    </w:p>
    <w:p w:rsidR="00BE4DD3" w:rsidRDefault="00BE4DD3">
      <w:pPr>
        <w:pStyle w:val="ConsPlusNormal"/>
        <w:ind w:firstLine="540"/>
        <w:jc w:val="both"/>
      </w:pPr>
    </w:p>
    <w:p w:rsidR="00BE4DD3" w:rsidRDefault="00BE4DD3">
      <w:pPr>
        <w:pStyle w:val="ConsPlusNormal"/>
        <w:ind w:firstLine="540"/>
        <w:jc w:val="both"/>
      </w:pPr>
    </w:p>
    <w:p w:rsidR="00BE4DD3" w:rsidRDefault="00BE4DD3">
      <w:pPr>
        <w:pStyle w:val="ConsPlusNormal"/>
        <w:ind w:firstLine="540"/>
        <w:jc w:val="both"/>
      </w:pPr>
    </w:p>
    <w:p w:rsidR="00BE4DD3" w:rsidRDefault="00BE4DD3">
      <w:pPr>
        <w:pStyle w:val="ConsPlusNormal"/>
        <w:ind w:firstLine="540"/>
        <w:jc w:val="both"/>
      </w:pPr>
    </w:p>
    <w:p w:rsidR="00BE4DD3" w:rsidRDefault="00BE4DD3">
      <w:pPr>
        <w:pStyle w:val="ConsPlusNormal"/>
        <w:jc w:val="right"/>
        <w:outlineLvl w:val="0"/>
      </w:pPr>
      <w:r>
        <w:lastRenderedPageBreak/>
        <w:t>Приложение 2</w:t>
      </w:r>
    </w:p>
    <w:p w:rsidR="00BE4DD3" w:rsidRDefault="00BE4DD3">
      <w:pPr>
        <w:pStyle w:val="ConsPlusNormal"/>
        <w:jc w:val="right"/>
      </w:pPr>
      <w:r>
        <w:t>к Закону Республики Саха (Якутия)</w:t>
      </w:r>
    </w:p>
    <w:p w:rsidR="00BE4DD3" w:rsidRDefault="00BE4DD3">
      <w:pPr>
        <w:pStyle w:val="ConsPlusNormal"/>
        <w:jc w:val="right"/>
      </w:pPr>
      <w:r>
        <w:t>"О наделении органов местного самоуправления</w:t>
      </w:r>
    </w:p>
    <w:p w:rsidR="00BE4DD3" w:rsidRDefault="00BE4DD3">
      <w:pPr>
        <w:pStyle w:val="ConsPlusNormal"/>
        <w:jc w:val="right"/>
      </w:pPr>
      <w:r>
        <w:t>отдельными государственными полномочиями</w:t>
      </w:r>
    </w:p>
    <w:p w:rsidR="00BE4DD3" w:rsidRDefault="00BE4DD3">
      <w:pPr>
        <w:pStyle w:val="ConsPlusNormal"/>
        <w:jc w:val="right"/>
      </w:pPr>
      <w:r>
        <w:t>в области охраны труда"</w:t>
      </w:r>
    </w:p>
    <w:p w:rsidR="00BE4DD3" w:rsidRDefault="00BE4DD3">
      <w:pPr>
        <w:pStyle w:val="ConsPlusNormal"/>
        <w:ind w:firstLine="540"/>
        <w:jc w:val="both"/>
      </w:pPr>
    </w:p>
    <w:p w:rsidR="00BE4DD3" w:rsidRDefault="00BE4DD3">
      <w:pPr>
        <w:pStyle w:val="ConsPlusTitle"/>
        <w:jc w:val="center"/>
      </w:pPr>
      <w:bookmarkStart w:id="2" w:name="P180"/>
      <w:bookmarkEnd w:id="2"/>
      <w:r>
        <w:t>МЕТОДИКА</w:t>
      </w:r>
    </w:p>
    <w:p w:rsidR="00BE4DD3" w:rsidRDefault="00BE4DD3">
      <w:pPr>
        <w:pStyle w:val="ConsPlusTitle"/>
        <w:jc w:val="center"/>
      </w:pPr>
      <w:r>
        <w:t>РАСЧЕТА НОРМАТИВОВ ДЛЯ ОПРЕДЕЛЕНИЯ ОБЩЕГО ОБЪЕМА СУБВЕНЦИЙ,</w:t>
      </w:r>
    </w:p>
    <w:p w:rsidR="00BE4DD3" w:rsidRDefault="00BE4DD3">
      <w:pPr>
        <w:pStyle w:val="ConsPlusTitle"/>
        <w:jc w:val="center"/>
      </w:pPr>
      <w:r>
        <w:t>ПРЕДОСТАВЛЯЕМЫХ МЕСТНЫМ БЮДЖЕТАМ ИЗ ГОСУДАРСТВЕННОГО БЮДЖЕТА</w:t>
      </w:r>
    </w:p>
    <w:p w:rsidR="00BE4DD3" w:rsidRDefault="00BE4DD3">
      <w:pPr>
        <w:pStyle w:val="ConsPlusTitle"/>
        <w:jc w:val="center"/>
      </w:pPr>
      <w:r>
        <w:t>РЕСПУБЛИКИ САХА (ЯКУТИЯ) ДЛЯ ОСУЩЕСТВЛЕНИЯ ОРГАНАМИ</w:t>
      </w:r>
    </w:p>
    <w:p w:rsidR="00BE4DD3" w:rsidRDefault="00BE4DD3">
      <w:pPr>
        <w:pStyle w:val="ConsPlusTitle"/>
        <w:jc w:val="center"/>
      </w:pPr>
      <w:r>
        <w:t>МЕСТНОГО САМОУПРАВЛЕНИЯ ПЕРЕДАННЫХ ИМ ОТДЕЛЬНЫХ</w:t>
      </w:r>
    </w:p>
    <w:p w:rsidR="00BE4DD3" w:rsidRDefault="00BE4DD3">
      <w:pPr>
        <w:pStyle w:val="ConsPlusTitle"/>
        <w:jc w:val="center"/>
      </w:pPr>
      <w:r>
        <w:t>ГОСУДАРСТВЕННЫХ ПОЛНОМОЧИЙ В ОБЛАСТИ ОХРАНЫ ТРУДА</w:t>
      </w:r>
    </w:p>
    <w:p w:rsidR="00BE4DD3" w:rsidRDefault="00BE4DD3">
      <w:pPr>
        <w:spacing w:after="1"/>
      </w:pPr>
    </w:p>
    <w:p w:rsidR="00BE4DD3" w:rsidRDefault="00BE4DD3">
      <w:pPr>
        <w:pStyle w:val="ConsPlusTitle"/>
        <w:jc w:val="center"/>
        <w:outlineLvl w:val="1"/>
      </w:pPr>
      <w:r>
        <w:t>1. Общие положения</w:t>
      </w:r>
    </w:p>
    <w:p w:rsidR="00BE4DD3" w:rsidRDefault="00BE4DD3">
      <w:pPr>
        <w:pStyle w:val="ConsPlusNormal"/>
        <w:jc w:val="center"/>
      </w:pPr>
    </w:p>
    <w:p w:rsidR="00BE4DD3" w:rsidRDefault="00BE4DD3">
      <w:pPr>
        <w:pStyle w:val="ConsPlusNormal"/>
        <w:ind w:firstLine="540"/>
        <w:jc w:val="both"/>
      </w:pPr>
      <w:r>
        <w:t>Субвенции представляют собой сумму, выделяемую местным бюджетам из государственного бюджета Республики Саха (Якутия) для осуществления органами местного самоуправления переданных им отдельных государственных полномочий в области охраны труда, и рассчитываются исходя из расходов на содержание штатных единиц, необходимых для осуществления указанных полномочий.</w:t>
      </w:r>
    </w:p>
    <w:p w:rsidR="00BE4DD3" w:rsidRDefault="00BE4DD3">
      <w:pPr>
        <w:pStyle w:val="ConsPlusNormal"/>
        <w:spacing w:before="220"/>
        <w:ind w:firstLine="540"/>
        <w:jc w:val="both"/>
      </w:pPr>
      <w:r>
        <w:t>Для расчета субвенций используются следующие статистические данные Комитета государственной статистики Республики Саха (Якутия):</w:t>
      </w:r>
    </w:p>
    <w:p w:rsidR="00BE4DD3" w:rsidRDefault="00BE4DD3">
      <w:pPr>
        <w:pStyle w:val="ConsPlusNormal"/>
        <w:spacing w:before="220"/>
        <w:ind w:firstLine="540"/>
        <w:jc w:val="both"/>
      </w:pPr>
      <w:r>
        <w:t>1) численность экономически активного населения Республики Саха (Якутия) в разрезе муниципальных образований;</w:t>
      </w:r>
    </w:p>
    <w:p w:rsidR="00BE4DD3" w:rsidRDefault="00BE4DD3">
      <w:pPr>
        <w:pStyle w:val="ConsPlusNormal"/>
        <w:spacing w:before="220"/>
        <w:ind w:firstLine="540"/>
        <w:jc w:val="both"/>
      </w:pPr>
      <w:r>
        <w:t>2) количество населенных пунктов, входящих в муниципальные образования (далее - количество населенных пунктов).</w:t>
      </w:r>
    </w:p>
    <w:p w:rsidR="00BE4DD3" w:rsidRDefault="00BE4DD3">
      <w:pPr>
        <w:pStyle w:val="ConsPlusNormal"/>
        <w:ind w:firstLine="540"/>
        <w:jc w:val="both"/>
      </w:pPr>
    </w:p>
    <w:p w:rsidR="00BE4DD3" w:rsidRDefault="00BE4DD3">
      <w:pPr>
        <w:pStyle w:val="ConsPlusTitle"/>
        <w:jc w:val="center"/>
        <w:outlineLvl w:val="1"/>
      </w:pPr>
      <w:r>
        <w:t>2. Порядок определения потребности в дополнительных</w:t>
      </w:r>
    </w:p>
    <w:p w:rsidR="00BE4DD3" w:rsidRDefault="00BE4DD3">
      <w:pPr>
        <w:pStyle w:val="ConsPlusTitle"/>
        <w:jc w:val="center"/>
      </w:pPr>
      <w:r>
        <w:t>штатных единицах исполнительно-распорядительного</w:t>
      </w:r>
    </w:p>
    <w:p w:rsidR="00BE4DD3" w:rsidRDefault="00BE4DD3">
      <w:pPr>
        <w:pStyle w:val="ConsPlusTitle"/>
        <w:jc w:val="center"/>
      </w:pPr>
      <w:r>
        <w:t>органа муниципального образования</w:t>
      </w:r>
    </w:p>
    <w:p w:rsidR="00BE4DD3" w:rsidRDefault="00BE4DD3">
      <w:pPr>
        <w:pStyle w:val="ConsPlusNormal"/>
        <w:jc w:val="center"/>
      </w:pPr>
    </w:p>
    <w:p w:rsidR="00BE4DD3" w:rsidRDefault="00BE4DD3">
      <w:pPr>
        <w:pStyle w:val="ConsPlusNormal"/>
        <w:ind w:firstLine="540"/>
        <w:jc w:val="both"/>
      </w:pPr>
      <w:r>
        <w:t>Потребность в дополнительных штатных единицах исполнительно-распорядительного органа i-</w:t>
      </w:r>
      <w:proofErr w:type="spellStart"/>
      <w:r>
        <w:t>го</w:t>
      </w:r>
      <w:proofErr w:type="spellEnd"/>
      <w:r>
        <w:t xml:space="preserve"> муниципального образования определяется на основании метода многомерной группировки (условный </w:t>
      </w:r>
      <w:proofErr w:type="spellStart"/>
      <w:r>
        <w:t>группировочный</w:t>
      </w:r>
      <w:proofErr w:type="spellEnd"/>
      <w:r>
        <w:t xml:space="preserve"> показатель), применяемого для статистической обработки информации.</w:t>
      </w:r>
    </w:p>
    <w:p w:rsidR="00BE4DD3" w:rsidRDefault="00BE4DD3">
      <w:pPr>
        <w:pStyle w:val="ConsPlusNormal"/>
        <w:ind w:firstLine="540"/>
        <w:jc w:val="both"/>
      </w:pPr>
    </w:p>
    <w:p w:rsidR="00BE4DD3" w:rsidRDefault="00BE4DD3">
      <w:pPr>
        <w:pStyle w:val="ConsPlusTitle"/>
        <w:jc w:val="center"/>
        <w:outlineLvl w:val="2"/>
      </w:pPr>
      <w:r>
        <w:t>2.1. Расчет средних значений показателей</w:t>
      </w:r>
    </w:p>
    <w:p w:rsidR="00BE4DD3" w:rsidRDefault="00BE4DD3">
      <w:pPr>
        <w:pStyle w:val="ConsPlusTitle"/>
        <w:jc w:val="center"/>
      </w:pPr>
      <w:r>
        <w:t>численности экономически активного населения</w:t>
      </w:r>
    </w:p>
    <w:p w:rsidR="00BE4DD3" w:rsidRDefault="00BE4DD3">
      <w:pPr>
        <w:pStyle w:val="ConsPlusTitle"/>
        <w:jc w:val="center"/>
      </w:pPr>
      <w:r>
        <w:t>и количества населенных пунктов</w:t>
      </w:r>
    </w:p>
    <w:p w:rsidR="00BE4DD3" w:rsidRDefault="00BE4DD3">
      <w:pPr>
        <w:pStyle w:val="ConsPlusNormal"/>
        <w:jc w:val="center"/>
      </w:pPr>
    </w:p>
    <w:p w:rsidR="00BE4DD3" w:rsidRDefault="00BE4DD3">
      <w:pPr>
        <w:pStyle w:val="ConsPlusNormal"/>
        <w:ind w:firstLine="540"/>
        <w:jc w:val="both"/>
      </w:pPr>
      <w:r>
        <w:t>В целях приведения показателей численности экономически активного населения и количества населенных пунктов к сопоставимому виду рассчитываются средние величины абсолютных значений этих показателей, выраженных в разных единицах измерения.</w:t>
      </w:r>
    </w:p>
    <w:p w:rsidR="00BE4DD3" w:rsidRDefault="00BE4DD3">
      <w:pPr>
        <w:pStyle w:val="ConsPlusNormal"/>
        <w:spacing w:before="220"/>
        <w:ind w:firstLine="540"/>
        <w:jc w:val="both"/>
      </w:pPr>
      <w:r>
        <w:t>Средние величины показателей численности экономически активного населения и количества населенных пунктов рассчитываются по одной формуле средней арифметической величины для каждого отдельного показателя:</w:t>
      </w:r>
    </w:p>
    <w:p w:rsidR="00BE4DD3" w:rsidRDefault="00BE4DD3">
      <w:pPr>
        <w:pStyle w:val="ConsPlusNormal"/>
        <w:ind w:firstLine="540"/>
        <w:jc w:val="both"/>
      </w:pPr>
    </w:p>
    <w:p w:rsidR="00BE4DD3" w:rsidRDefault="00BE4DD3">
      <w:pPr>
        <w:pStyle w:val="ConsPlusNonformat"/>
        <w:jc w:val="both"/>
      </w:pPr>
      <w:r>
        <w:t xml:space="preserve">                     SUM x</w:t>
      </w:r>
    </w:p>
    <w:p w:rsidR="00BE4DD3" w:rsidRDefault="00BE4DD3">
      <w:pPr>
        <w:pStyle w:val="ConsPlusNonformat"/>
        <w:jc w:val="both"/>
      </w:pPr>
      <w:r>
        <w:t xml:space="preserve">                          i</w:t>
      </w:r>
    </w:p>
    <w:p w:rsidR="00BE4DD3" w:rsidRDefault="00BE4DD3">
      <w:pPr>
        <w:pStyle w:val="ConsPlusNonformat"/>
        <w:jc w:val="both"/>
      </w:pPr>
      <w:r>
        <w:t xml:space="preserve">               x</w:t>
      </w:r>
      <w:proofErr w:type="gramStart"/>
      <w:r>
        <w:t>'  =</w:t>
      </w:r>
      <w:proofErr w:type="gramEnd"/>
      <w:r>
        <w:t xml:space="preserve"> -------,</w:t>
      </w:r>
    </w:p>
    <w:p w:rsidR="00BE4DD3" w:rsidRDefault="00BE4DD3">
      <w:pPr>
        <w:pStyle w:val="ConsPlusNonformat"/>
        <w:jc w:val="both"/>
      </w:pPr>
      <w:r>
        <w:t xml:space="preserve">                 i       n</w:t>
      </w:r>
    </w:p>
    <w:p w:rsidR="00BE4DD3" w:rsidRDefault="00BE4DD3">
      <w:pPr>
        <w:pStyle w:val="ConsPlusNormal"/>
        <w:jc w:val="both"/>
      </w:pPr>
    </w:p>
    <w:p w:rsidR="00BE4DD3" w:rsidRDefault="00BE4DD3">
      <w:pPr>
        <w:pStyle w:val="ConsPlusNonformat"/>
        <w:jc w:val="both"/>
      </w:pPr>
      <w:r>
        <w:t xml:space="preserve">    где x</w:t>
      </w:r>
      <w:proofErr w:type="gramStart"/>
      <w:r>
        <w:t>'  -</w:t>
      </w:r>
      <w:proofErr w:type="gramEnd"/>
      <w:r>
        <w:t xml:space="preserve"> значение показателя в среднем по республике;</w:t>
      </w:r>
    </w:p>
    <w:p w:rsidR="00BE4DD3" w:rsidRDefault="00BE4DD3">
      <w:pPr>
        <w:pStyle w:val="ConsPlusNonformat"/>
        <w:jc w:val="both"/>
      </w:pPr>
      <w:r>
        <w:t xml:space="preserve">          i</w:t>
      </w:r>
    </w:p>
    <w:p w:rsidR="00BE4DD3" w:rsidRDefault="00BE4DD3">
      <w:pPr>
        <w:pStyle w:val="ConsPlusNonformat"/>
        <w:jc w:val="both"/>
      </w:pPr>
      <w:r>
        <w:t xml:space="preserve">    x - сумма значений одного показателя (численность экономически</w:t>
      </w:r>
    </w:p>
    <w:p w:rsidR="00BE4DD3" w:rsidRDefault="00BE4DD3">
      <w:pPr>
        <w:pStyle w:val="ConsPlusNonformat"/>
        <w:jc w:val="both"/>
      </w:pPr>
      <w:r>
        <w:t xml:space="preserve">     i</w:t>
      </w:r>
    </w:p>
    <w:p w:rsidR="00BE4DD3" w:rsidRDefault="00BE4DD3">
      <w:pPr>
        <w:pStyle w:val="ConsPlusNonformat"/>
        <w:jc w:val="both"/>
      </w:pPr>
      <w:proofErr w:type="gramStart"/>
      <w:r>
        <w:t>активного  населения</w:t>
      </w:r>
      <w:proofErr w:type="gramEnd"/>
      <w:r>
        <w:t xml:space="preserve">  или  количество  населенных пунктов) по всем</w:t>
      </w:r>
    </w:p>
    <w:p w:rsidR="00BE4DD3" w:rsidRDefault="00BE4DD3">
      <w:pPr>
        <w:pStyle w:val="ConsPlusNonformat"/>
        <w:jc w:val="both"/>
      </w:pPr>
      <w:r>
        <w:t>муниципальным образованиям;</w:t>
      </w:r>
    </w:p>
    <w:p w:rsidR="00BE4DD3" w:rsidRDefault="00BE4DD3">
      <w:pPr>
        <w:pStyle w:val="ConsPlusNormal"/>
        <w:ind w:firstLine="540"/>
        <w:jc w:val="both"/>
      </w:pPr>
      <w:r>
        <w:t>n - количество муниципальных образований.</w:t>
      </w:r>
    </w:p>
    <w:p w:rsidR="00BE4DD3" w:rsidRDefault="00BE4DD3">
      <w:pPr>
        <w:pStyle w:val="ConsPlusNormal"/>
        <w:ind w:firstLine="540"/>
        <w:jc w:val="both"/>
      </w:pPr>
    </w:p>
    <w:p w:rsidR="00BE4DD3" w:rsidRDefault="00BE4DD3">
      <w:pPr>
        <w:pStyle w:val="ConsPlusNormal"/>
        <w:ind w:firstLine="540"/>
        <w:jc w:val="both"/>
      </w:pPr>
      <w:r>
        <w:t xml:space="preserve">Указанные показатели приведены в </w:t>
      </w:r>
      <w:hyperlink w:anchor="P310" w:history="1">
        <w:r>
          <w:rPr>
            <w:color w:val="0000FF"/>
          </w:rPr>
          <w:t>таблице 1</w:t>
        </w:r>
      </w:hyperlink>
      <w:r>
        <w:t>.</w:t>
      </w:r>
    </w:p>
    <w:p w:rsidR="00BE4DD3" w:rsidRDefault="00BE4DD3">
      <w:pPr>
        <w:pStyle w:val="ConsPlusNormal"/>
        <w:ind w:firstLine="540"/>
        <w:jc w:val="both"/>
      </w:pPr>
    </w:p>
    <w:p w:rsidR="00BE4DD3" w:rsidRDefault="00BE4DD3">
      <w:pPr>
        <w:pStyle w:val="ConsPlusTitle"/>
        <w:jc w:val="center"/>
        <w:outlineLvl w:val="2"/>
      </w:pPr>
      <w:r>
        <w:t xml:space="preserve">2.2. Расчет среднего </w:t>
      </w:r>
      <w:proofErr w:type="spellStart"/>
      <w:r>
        <w:t>группировочного</w:t>
      </w:r>
      <w:proofErr w:type="spellEnd"/>
      <w:r>
        <w:t xml:space="preserve"> показателя</w:t>
      </w:r>
    </w:p>
    <w:p w:rsidR="00BE4DD3" w:rsidRDefault="00BE4DD3">
      <w:pPr>
        <w:pStyle w:val="ConsPlusTitle"/>
        <w:jc w:val="center"/>
      </w:pPr>
      <w:r>
        <w:t>для каждого муниципального образования</w:t>
      </w:r>
    </w:p>
    <w:p w:rsidR="00BE4DD3" w:rsidRDefault="00BE4DD3">
      <w:pPr>
        <w:pStyle w:val="ConsPlusNormal"/>
        <w:jc w:val="center"/>
      </w:pPr>
    </w:p>
    <w:p w:rsidR="00BE4DD3" w:rsidRDefault="00BE4DD3">
      <w:pPr>
        <w:pStyle w:val="ConsPlusNormal"/>
        <w:ind w:firstLine="540"/>
        <w:jc w:val="both"/>
      </w:pPr>
      <w:r>
        <w:t xml:space="preserve">Для расчета среднего </w:t>
      </w:r>
      <w:proofErr w:type="spellStart"/>
      <w:r>
        <w:t>группировочного</w:t>
      </w:r>
      <w:proofErr w:type="spellEnd"/>
      <w:r>
        <w:t xml:space="preserve"> показателя для каждого муниципального образования необходимо определить средние величины по каждому значению i-</w:t>
      </w:r>
      <w:proofErr w:type="spellStart"/>
      <w:r>
        <w:t>го</w:t>
      </w:r>
      <w:proofErr w:type="spellEnd"/>
      <w:r>
        <w:t xml:space="preserve"> показателя, которое рассчитывается отношением каждого значения i-</w:t>
      </w:r>
      <w:proofErr w:type="spellStart"/>
      <w:r>
        <w:t>го</w:t>
      </w:r>
      <w:proofErr w:type="spellEnd"/>
      <w:r>
        <w:t xml:space="preserve"> показателя отдельного муниципального образования к его средней величине:</w:t>
      </w:r>
    </w:p>
    <w:p w:rsidR="00BE4DD3" w:rsidRDefault="00BE4DD3">
      <w:pPr>
        <w:pStyle w:val="ConsPlusNormal"/>
        <w:ind w:firstLine="540"/>
        <w:jc w:val="both"/>
      </w:pPr>
    </w:p>
    <w:p w:rsidR="00BE4DD3" w:rsidRPr="002E0DC2" w:rsidRDefault="00BE4DD3">
      <w:pPr>
        <w:pStyle w:val="ConsPlusNonformat"/>
        <w:jc w:val="both"/>
        <w:rPr>
          <w:lang w:val="en-US"/>
        </w:rPr>
      </w:pPr>
      <w:r>
        <w:t xml:space="preserve">               </w:t>
      </w:r>
      <w:r w:rsidRPr="002E0DC2">
        <w:rPr>
          <w:lang w:val="en-US"/>
        </w:rPr>
        <w:t>y   = x   · 100 / x'</w:t>
      </w:r>
    </w:p>
    <w:p w:rsidR="00BE4DD3" w:rsidRPr="002E0DC2" w:rsidRDefault="00BE4DD3">
      <w:pPr>
        <w:pStyle w:val="ConsPlusNonformat"/>
        <w:jc w:val="both"/>
        <w:rPr>
          <w:lang w:val="en-US"/>
        </w:rPr>
      </w:pPr>
      <w:r w:rsidRPr="002E0DC2">
        <w:rPr>
          <w:lang w:val="en-US"/>
        </w:rPr>
        <w:t xml:space="preserve">                i1    </w:t>
      </w:r>
      <w:proofErr w:type="spellStart"/>
      <w:r w:rsidRPr="002E0DC2">
        <w:rPr>
          <w:lang w:val="en-US"/>
        </w:rPr>
        <w:t>i1</w:t>
      </w:r>
      <w:proofErr w:type="spellEnd"/>
      <w:r w:rsidRPr="002E0DC2">
        <w:rPr>
          <w:lang w:val="en-US"/>
        </w:rPr>
        <w:t xml:space="preserve">           </w:t>
      </w:r>
      <w:proofErr w:type="spellStart"/>
      <w:r w:rsidRPr="002E0DC2">
        <w:rPr>
          <w:lang w:val="en-US"/>
        </w:rPr>
        <w:t>i1</w:t>
      </w:r>
      <w:proofErr w:type="spellEnd"/>
    </w:p>
    <w:p w:rsidR="00BE4DD3" w:rsidRPr="002E0DC2" w:rsidRDefault="00BE4DD3">
      <w:pPr>
        <w:pStyle w:val="ConsPlusNormal"/>
        <w:ind w:firstLine="540"/>
        <w:jc w:val="both"/>
        <w:rPr>
          <w:lang w:val="en-US"/>
        </w:rPr>
      </w:pPr>
    </w:p>
    <w:p w:rsidR="00BE4DD3" w:rsidRPr="002E0DC2" w:rsidRDefault="00BE4DD3">
      <w:pPr>
        <w:pStyle w:val="ConsPlusNonformat"/>
        <w:jc w:val="both"/>
        <w:rPr>
          <w:lang w:val="en-US"/>
        </w:rPr>
      </w:pPr>
      <w:r w:rsidRPr="002E0DC2">
        <w:rPr>
          <w:lang w:val="en-US"/>
        </w:rPr>
        <w:t xml:space="preserve">               y   = x   · 100 / x'</w:t>
      </w:r>
    </w:p>
    <w:p w:rsidR="00BE4DD3" w:rsidRDefault="00BE4DD3">
      <w:pPr>
        <w:pStyle w:val="ConsPlusNonformat"/>
        <w:jc w:val="both"/>
      </w:pPr>
      <w:r w:rsidRPr="002E0DC2">
        <w:rPr>
          <w:lang w:val="en-US"/>
        </w:rPr>
        <w:t xml:space="preserve">                </w:t>
      </w:r>
      <w:r>
        <w:t xml:space="preserve">i2    </w:t>
      </w:r>
      <w:proofErr w:type="spellStart"/>
      <w:r>
        <w:t>i2</w:t>
      </w:r>
      <w:proofErr w:type="spellEnd"/>
      <w:r>
        <w:t xml:space="preserve">           </w:t>
      </w:r>
      <w:proofErr w:type="spellStart"/>
      <w:r>
        <w:t>i2</w:t>
      </w:r>
      <w:proofErr w:type="spellEnd"/>
      <w:r>
        <w:t>,</w:t>
      </w:r>
    </w:p>
    <w:p w:rsidR="00BE4DD3" w:rsidRDefault="00BE4DD3">
      <w:pPr>
        <w:pStyle w:val="ConsPlusNormal"/>
        <w:jc w:val="both"/>
      </w:pPr>
    </w:p>
    <w:p w:rsidR="00BE4DD3" w:rsidRDefault="00BE4DD3">
      <w:pPr>
        <w:pStyle w:val="ConsPlusNonformat"/>
        <w:jc w:val="both"/>
      </w:pPr>
      <w:r>
        <w:t xml:space="preserve">    где y   - средняя величина показателя численности экономически</w:t>
      </w:r>
    </w:p>
    <w:p w:rsidR="00BE4DD3" w:rsidRDefault="00BE4DD3">
      <w:pPr>
        <w:pStyle w:val="ConsPlusNonformat"/>
        <w:jc w:val="both"/>
      </w:pPr>
      <w:r>
        <w:t xml:space="preserve">         i1</w:t>
      </w:r>
    </w:p>
    <w:p w:rsidR="00BE4DD3" w:rsidRDefault="00BE4DD3">
      <w:pPr>
        <w:pStyle w:val="ConsPlusNonformat"/>
        <w:jc w:val="both"/>
      </w:pPr>
      <w:r>
        <w:t>активного населения для i-</w:t>
      </w:r>
      <w:proofErr w:type="spellStart"/>
      <w:r>
        <w:t>го</w:t>
      </w:r>
      <w:proofErr w:type="spellEnd"/>
      <w:r>
        <w:t xml:space="preserve"> муниципального образования;</w:t>
      </w:r>
    </w:p>
    <w:p w:rsidR="00BE4DD3" w:rsidRDefault="00BE4DD3">
      <w:pPr>
        <w:pStyle w:val="ConsPlusNonformat"/>
        <w:jc w:val="both"/>
      </w:pPr>
      <w:r>
        <w:t xml:space="preserve">    </w:t>
      </w:r>
      <w:proofErr w:type="gramStart"/>
      <w:r>
        <w:t>y  -</w:t>
      </w:r>
      <w:proofErr w:type="gramEnd"/>
      <w:r>
        <w:t xml:space="preserve"> средняя величина показателя количества населенных пунктов</w:t>
      </w:r>
    </w:p>
    <w:p w:rsidR="00BE4DD3" w:rsidRDefault="00BE4DD3">
      <w:pPr>
        <w:pStyle w:val="ConsPlusNonformat"/>
        <w:jc w:val="both"/>
      </w:pPr>
      <w:r>
        <w:t xml:space="preserve">     i2</w:t>
      </w:r>
    </w:p>
    <w:p w:rsidR="00BE4DD3" w:rsidRDefault="00BE4DD3">
      <w:pPr>
        <w:pStyle w:val="ConsPlusNonformat"/>
        <w:jc w:val="both"/>
      </w:pPr>
      <w:r>
        <w:t>для i-</w:t>
      </w:r>
      <w:proofErr w:type="spellStart"/>
      <w:r>
        <w:t>го</w:t>
      </w:r>
      <w:proofErr w:type="spellEnd"/>
      <w:r>
        <w:t xml:space="preserve"> муниципального образования;</w:t>
      </w:r>
    </w:p>
    <w:p w:rsidR="00BE4DD3" w:rsidRDefault="00BE4DD3">
      <w:pPr>
        <w:pStyle w:val="ConsPlusNonformat"/>
        <w:jc w:val="both"/>
      </w:pPr>
      <w:r>
        <w:t xml:space="preserve">    x   - численность экономически </w:t>
      </w:r>
      <w:proofErr w:type="gramStart"/>
      <w:r>
        <w:t>активного  населения</w:t>
      </w:r>
      <w:proofErr w:type="gramEnd"/>
      <w:r>
        <w:t xml:space="preserve"> отдельного</w:t>
      </w:r>
    </w:p>
    <w:p w:rsidR="00BE4DD3" w:rsidRDefault="00BE4DD3">
      <w:pPr>
        <w:pStyle w:val="ConsPlusNonformat"/>
        <w:jc w:val="both"/>
      </w:pPr>
      <w:r>
        <w:t xml:space="preserve">     i1</w:t>
      </w:r>
    </w:p>
    <w:p w:rsidR="00BE4DD3" w:rsidRDefault="00BE4DD3">
      <w:pPr>
        <w:pStyle w:val="ConsPlusNonformat"/>
        <w:jc w:val="both"/>
      </w:pPr>
      <w:r>
        <w:t>муниципального образования;</w:t>
      </w:r>
    </w:p>
    <w:p w:rsidR="00BE4DD3" w:rsidRDefault="00BE4DD3">
      <w:pPr>
        <w:pStyle w:val="ConsPlusNonformat"/>
        <w:jc w:val="both"/>
      </w:pPr>
      <w:r>
        <w:t xml:space="preserve">    x   -  </w:t>
      </w:r>
      <w:proofErr w:type="gramStart"/>
      <w:r>
        <w:t>количество  населенных</w:t>
      </w:r>
      <w:proofErr w:type="gramEnd"/>
      <w:r>
        <w:t xml:space="preserve">  пунктов,  входящих  в отдельное</w:t>
      </w:r>
    </w:p>
    <w:p w:rsidR="00BE4DD3" w:rsidRDefault="00BE4DD3">
      <w:pPr>
        <w:pStyle w:val="ConsPlusNonformat"/>
        <w:jc w:val="both"/>
      </w:pPr>
      <w:r>
        <w:t xml:space="preserve">     i2</w:t>
      </w:r>
    </w:p>
    <w:p w:rsidR="00BE4DD3" w:rsidRDefault="00BE4DD3">
      <w:pPr>
        <w:pStyle w:val="ConsPlusNonformat"/>
        <w:jc w:val="both"/>
      </w:pPr>
      <w:r>
        <w:t>муниципальное образование;</w:t>
      </w:r>
    </w:p>
    <w:p w:rsidR="00BE4DD3" w:rsidRDefault="00BE4DD3">
      <w:pPr>
        <w:pStyle w:val="ConsPlusNonformat"/>
        <w:jc w:val="both"/>
      </w:pPr>
      <w:r>
        <w:t xml:space="preserve">    x'   -  </w:t>
      </w:r>
      <w:proofErr w:type="gramStart"/>
      <w:r>
        <w:t>среднереспубликанское  значение</w:t>
      </w:r>
      <w:proofErr w:type="gramEnd"/>
      <w:r>
        <w:t xml:space="preserve"> показателя численности</w:t>
      </w:r>
    </w:p>
    <w:p w:rsidR="00BE4DD3" w:rsidRDefault="00BE4DD3">
      <w:pPr>
        <w:pStyle w:val="ConsPlusNonformat"/>
        <w:jc w:val="both"/>
      </w:pPr>
      <w:r>
        <w:t xml:space="preserve">      i1</w:t>
      </w:r>
    </w:p>
    <w:p w:rsidR="00BE4DD3" w:rsidRDefault="00BE4DD3">
      <w:pPr>
        <w:pStyle w:val="ConsPlusNonformat"/>
        <w:jc w:val="both"/>
      </w:pPr>
      <w:r>
        <w:t>экономически активного населения;</w:t>
      </w:r>
    </w:p>
    <w:p w:rsidR="00BE4DD3" w:rsidRDefault="00BE4DD3">
      <w:pPr>
        <w:pStyle w:val="ConsPlusNonformat"/>
        <w:jc w:val="both"/>
      </w:pPr>
      <w:r>
        <w:t xml:space="preserve">    x'   -  </w:t>
      </w:r>
      <w:proofErr w:type="gramStart"/>
      <w:r>
        <w:t>среднереспубликанское  значение</w:t>
      </w:r>
      <w:proofErr w:type="gramEnd"/>
      <w:r>
        <w:t xml:space="preserve">  показателя количества</w:t>
      </w:r>
    </w:p>
    <w:p w:rsidR="00BE4DD3" w:rsidRDefault="00BE4DD3">
      <w:pPr>
        <w:pStyle w:val="ConsPlusNonformat"/>
        <w:jc w:val="both"/>
      </w:pPr>
      <w:r>
        <w:t xml:space="preserve">      i2</w:t>
      </w:r>
    </w:p>
    <w:p w:rsidR="00BE4DD3" w:rsidRDefault="00BE4DD3">
      <w:pPr>
        <w:pStyle w:val="ConsPlusNonformat"/>
        <w:jc w:val="both"/>
      </w:pPr>
      <w:r>
        <w:t>населенных пунктов.</w:t>
      </w:r>
    </w:p>
    <w:p w:rsidR="00BE4DD3" w:rsidRDefault="00BE4DD3">
      <w:pPr>
        <w:pStyle w:val="ConsPlusNormal"/>
        <w:ind w:firstLine="540"/>
        <w:jc w:val="both"/>
      </w:pPr>
      <w:r>
        <w:t>Указанные показатели приведены в таблице 1.</w:t>
      </w:r>
    </w:p>
    <w:p w:rsidR="00BE4DD3" w:rsidRDefault="00BE4DD3">
      <w:pPr>
        <w:pStyle w:val="ConsPlusNormal"/>
        <w:ind w:firstLine="540"/>
        <w:jc w:val="both"/>
      </w:pPr>
    </w:p>
    <w:p w:rsidR="00BE4DD3" w:rsidRDefault="00BE4DD3">
      <w:pPr>
        <w:pStyle w:val="ConsPlusNormal"/>
        <w:ind w:firstLine="540"/>
        <w:jc w:val="both"/>
      </w:pPr>
      <w:r>
        <w:t xml:space="preserve">Средний </w:t>
      </w:r>
      <w:proofErr w:type="spellStart"/>
      <w:r>
        <w:t>группировочный</w:t>
      </w:r>
      <w:proofErr w:type="spellEnd"/>
      <w:r>
        <w:t xml:space="preserve"> показатель нескольких показателей (численность экономически активного населения, количество населенных пунктов) для одного муниципального образования определяется по формуле:</w:t>
      </w:r>
    </w:p>
    <w:p w:rsidR="00BE4DD3" w:rsidRDefault="00BE4DD3">
      <w:pPr>
        <w:pStyle w:val="ConsPlusNormal"/>
        <w:ind w:firstLine="540"/>
        <w:jc w:val="both"/>
      </w:pPr>
    </w:p>
    <w:p w:rsidR="00BE4DD3" w:rsidRDefault="00BE4DD3">
      <w:pPr>
        <w:pStyle w:val="ConsPlusNonformat"/>
        <w:jc w:val="both"/>
      </w:pPr>
      <w:r>
        <w:t xml:space="preserve">               p</w:t>
      </w:r>
      <w:proofErr w:type="gramStart"/>
      <w:r>
        <w:t>'  =</w:t>
      </w:r>
      <w:proofErr w:type="gramEnd"/>
      <w:r>
        <w:t xml:space="preserve"> (y   + y  ) / 2,</w:t>
      </w:r>
    </w:p>
    <w:p w:rsidR="00BE4DD3" w:rsidRDefault="00BE4DD3">
      <w:pPr>
        <w:pStyle w:val="ConsPlusNonformat"/>
        <w:jc w:val="both"/>
      </w:pPr>
      <w:r>
        <w:t xml:space="preserve">                 i     i1    i2</w:t>
      </w:r>
    </w:p>
    <w:p w:rsidR="00BE4DD3" w:rsidRDefault="00BE4DD3">
      <w:pPr>
        <w:pStyle w:val="ConsPlusNormal"/>
        <w:ind w:firstLine="540"/>
        <w:jc w:val="both"/>
      </w:pPr>
    </w:p>
    <w:p w:rsidR="00BE4DD3" w:rsidRDefault="00BE4DD3">
      <w:pPr>
        <w:pStyle w:val="ConsPlusNonformat"/>
        <w:jc w:val="both"/>
      </w:pPr>
      <w:r>
        <w:t xml:space="preserve">    где p'   -  средний   </w:t>
      </w:r>
      <w:proofErr w:type="spellStart"/>
      <w:proofErr w:type="gramStart"/>
      <w:r>
        <w:t>группировочный</w:t>
      </w:r>
      <w:proofErr w:type="spellEnd"/>
      <w:r>
        <w:t xml:space="preserve">  показатель</w:t>
      </w:r>
      <w:proofErr w:type="gramEnd"/>
      <w:r>
        <w:t xml:space="preserve">   для    i-</w:t>
      </w:r>
      <w:proofErr w:type="spellStart"/>
      <w:r>
        <w:t>го</w:t>
      </w:r>
      <w:proofErr w:type="spellEnd"/>
    </w:p>
    <w:p w:rsidR="00BE4DD3" w:rsidRDefault="00BE4DD3">
      <w:pPr>
        <w:pStyle w:val="ConsPlusNonformat"/>
        <w:jc w:val="both"/>
      </w:pPr>
      <w:r>
        <w:t xml:space="preserve">          i</w:t>
      </w:r>
    </w:p>
    <w:p w:rsidR="00BE4DD3" w:rsidRDefault="00BE4DD3">
      <w:pPr>
        <w:pStyle w:val="ConsPlusNonformat"/>
        <w:jc w:val="both"/>
      </w:pPr>
      <w:r>
        <w:t>муниципального образования;</w:t>
      </w:r>
    </w:p>
    <w:p w:rsidR="00BE4DD3" w:rsidRDefault="00BE4DD3">
      <w:pPr>
        <w:pStyle w:val="ConsPlusNonformat"/>
        <w:jc w:val="both"/>
      </w:pPr>
      <w:r>
        <w:t xml:space="preserve">    y   -  </w:t>
      </w:r>
      <w:proofErr w:type="gramStart"/>
      <w:r>
        <w:t>средняя  величина</w:t>
      </w:r>
      <w:proofErr w:type="gramEnd"/>
      <w:r>
        <w:t xml:space="preserve">  показателя  численности экономически</w:t>
      </w:r>
    </w:p>
    <w:p w:rsidR="00BE4DD3" w:rsidRDefault="00BE4DD3">
      <w:pPr>
        <w:pStyle w:val="ConsPlusNonformat"/>
        <w:jc w:val="both"/>
      </w:pPr>
      <w:r>
        <w:t xml:space="preserve">     i1</w:t>
      </w:r>
    </w:p>
    <w:p w:rsidR="00BE4DD3" w:rsidRDefault="00BE4DD3">
      <w:pPr>
        <w:pStyle w:val="ConsPlusNonformat"/>
        <w:jc w:val="both"/>
      </w:pPr>
      <w:r>
        <w:t>активного населения для i-</w:t>
      </w:r>
      <w:proofErr w:type="spellStart"/>
      <w:r>
        <w:t>го</w:t>
      </w:r>
      <w:proofErr w:type="spellEnd"/>
      <w:r>
        <w:t xml:space="preserve"> муниципального образования;</w:t>
      </w:r>
    </w:p>
    <w:p w:rsidR="00BE4DD3" w:rsidRDefault="00BE4DD3">
      <w:pPr>
        <w:pStyle w:val="ConsPlusNonformat"/>
        <w:jc w:val="both"/>
      </w:pPr>
      <w:r>
        <w:t xml:space="preserve">    </w:t>
      </w:r>
      <w:proofErr w:type="gramStart"/>
      <w:r>
        <w:t>y  -</w:t>
      </w:r>
      <w:proofErr w:type="gramEnd"/>
      <w:r>
        <w:t xml:space="preserve"> средняя величина показателя количества населенных пунктов</w:t>
      </w:r>
    </w:p>
    <w:p w:rsidR="00BE4DD3" w:rsidRDefault="00BE4DD3">
      <w:pPr>
        <w:pStyle w:val="ConsPlusNonformat"/>
        <w:jc w:val="both"/>
      </w:pPr>
      <w:r>
        <w:t xml:space="preserve">     i2</w:t>
      </w:r>
    </w:p>
    <w:p w:rsidR="00BE4DD3" w:rsidRDefault="00BE4DD3">
      <w:pPr>
        <w:pStyle w:val="ConsPlusNonformat"/>
        <w:jc w:val="both"/>
      </w:pPr>
      <w:r>
        <w:lastRenderedPageBreak/>
        <w:t>для i-</w:t>
      </w:r>
      <w:proofErr w:type="spellStart"/>
      <w:r>
        <w:t>го</w:t>
      </w:r>
      <w:proofErr w:type="spellEnd"/>
      <w:r>
        <w:t xml:space="preserve"> муниципального образования.</w:t>
      </w:r>
    </w:p>
    <w:p w:rsidR="00BE4DD3" w:rsidRDefault="00BE4DD3">
      <w:pPr>
        <w:pStyle w:val="ConsPlusNormal"/>
        <w:ind w:firstLine="540"/>
        <w:jc w:val="both"/>
      </w:pPr>
      <w:r>
        <w:t xml:space="preserve">Указанные показатели приведены в </w:t>
      </w:r>
      <w:hyperlink w:anchor="P310" w:history="1">
        <w:r>
          <w:rPr>
            <w:color w:val="0000FF"/>
          </w:rPr>
          <w:t>таблице 1</w:t>
        </w:r>
      </w:hyperlink>
      <w:r>
        <w:t>.</w:t>
      </w:r>
    </w:p>
    <w:p w:rsidR="00BE4DD3" w:rsidRDefault="00BE4DD3">
      <w:pPr>
        <w:pStyle w:val="ConsPlusNormal"/>
        <w:ind w:firstLine="540"/>
        <w:jc w:val="both"/>
      </w:pPr>
    </w:p>
    <w:p w:rsidR="00BE4DD3" w:rsidRDefault="00BE4DD3">
      <w:pPr>
        <w:pStyle w:val="ConsPlusTitle"/>
        <w:jc w:val="center"/>
        <w:outlineLvl w:val="2"/>
      </w:pPr>
      <w:r>
        <w:t>2.3. Группировка муниципальных образований и определение</w:t>
      </w:r>
    </w:p>
    <w:p w:rsidR="00BE4DD3" w:rsidRDefault="00BE4DD3">
      <w:pPr>
        <w:pStyle w:val="ConsPlusTitle"/>
        <w:jc w:val="center"/>
      </w:pPr>
      <w:r>
        <w:t>количества штатных единиц исполнительно-распорядительных</w:t>
      </w:r>
    </w:p>
    <w:p w:rsidR="00BE4DD3" w:rsidRDefault="00BE4DD3">
      <w:pPr>
        <w:pStyle w:val="ConsPlusTitle"/>
        <w:jc w:val="center"/>
      </w:pPr>
      <w:r>
        <w:t>органов муниципальных образований</w:t>
      </w:r>
    </w:p>
    <w:p w:rsidR="00BE4DD3" w:rsidRDefault="00BE4DD3">
      <w:pPr>
        <w:pStyle w:val="ConsPlusNormal"/>
        <w:jc w:val="center"/>
      </w:pPr>
    </w:p>
    <w:p w:rsidR="00BE4DD3" w:rsidRDefault="00BE4DD3">
      <w:pPr>
        <w:pStyle w:val="ConsPlusNormal"/>
        <w:ind w:firstLine="540"/>
        <w:jc w:val="both"/>
      </w:pPr>
      <w:r>
        <w:t xml:space="preserve">По полученным средним значениям </w:t>
      </w:r>
      <w:proofErr w:type="spellStart"/>
      <w:r>
        <w:t>группировочных</w:t>
      </w:r>
      <w:proofErr w:type="spellEnd"/>
      <w:r>
        <w:t xml:space="preserve"> признаков муниципальные образования делятся на 3 группы, исходя из целесообразности в расчетах штатных единиц исполнительно-распорядительных органов муниципальных образований.</w:t>
      </w:r>
    </w:p>
    <w:p w:rsidR="00BE4DD3" w:rsidRDefault="00BE4DD3">
      <w:pPr>
        <w:pStyle w:val="ConsPlusNormal"/>
        <w:spacing w:before="220"/>
        <w:ind w:firstLine="540"/>
        <w:jc w:val="both"/>
      </w:pPr>
      <w:r>
        <w:t>Для определения количества муниципальных образований, относящихся к той или иной группе, следует рассчитать величину интервала показателей одной группы:</w:t>
      </w:r>
    </w:p>
    <w:p w:rsidR="00BE4DD3" w:rsidRDefault="00BE4DD3">
      <w:pPr>
        <w:pStyle w:val="ConsPlusNormal"/>
        <w:ind w:firstLine="540"/>
        <w:jc w:val="both"/>
      </w:pPr>
    </w:p>
    <w:p w:rsidR="00BE4DD3" w:rsidRPr="00BE4DD3" w:rsidRDefault="00BE4DD3">
      <w:pPr>
        <w:pStyle w:val="ConsPlusNonformat"/>
        <w:jc w:val="both"/>
        <w:rPr>
          <w:lang w:val="en-US"/>
        </w:rPr>
      </w:pPr>
      <w:r>
        <w:t xml:space="preserve">            </w:t>
      </w:r>
      <w:proofErr w:type="gramStart"/>
      <w:r w:rsidRPr="00BE4DD3">
        <w:rPr>
          <w:lang w:val="en-US"/>
        </w:rPr>
        <w:t>p</w:t>
      </w:r>
      <w:proofErr w:type="gramEnd"/>
      <w:r w:rsidRPr="00BE4DD3">
        <w:rPr>
          <w:lang w:val="en-US"/>
        </w:rPr>
        <w:t>'    - p'</w:t>
      </w:r>
    </w:p>
    <w:p w:rsidR="00BE4DD3" w:rsidRPr="00BE4DD3" w:rsidRDefault="00BE4DD3">
      <w:pPr>
        <w:pStyle w:val="ConsPlusNonformat"/>
        <w:jc w:val="both"/>
        <w:rPr>
          <w:lang w:val="en-US"/>
        </w:rPr>
      </w:pPr>
      <w:r w:rsidRPr="00BE4DD3">
        <w:rPr>
          <w:lang w:val="en-US"/>
        </w:rPr>
        <w:t xml:space="preserve">              </w:t>
      </w:r>
      <w:proofErr w:type="gramStart"/>
      <w:r w:rsidRPr="00BE4DD3">
        <w:rPr>
          <w:lang w:val="en-US"/>
        </w:rPr>
        <w:t>max</w:t>
      </w:r>
      <w:proofErr w:type="gramEnd"/>
      <w:r w:rsidRPr="00BE4DD3">
        <w:rPr>
          <w:lang w:val="en-US"/>
        </w:rPr>
        <w:t xml:space="preserve">     min</w:t>
      </w:r>
    </w:p>
    <w:p w:rsidR="00BE4DD3" w:rsidRPr="00BE4DD3" w:rsidRDefault="00BE4DD3">
      <w:pPr>
        <w:pStyle w:val="ConsPlusNonformat"/>
        <w:jc w:val="both"/>
        <w:rPr>
          <w:lang w:val="en-US"/>
        </w:rPr>
      </w:pPr>
      <w:r w:rsidRPr="00BE4DD3">
        <w:rPr>
          <w:lang w:val="en-US"/>
        </w:rPr>
        <w:t xml:space="preserve">    </w:t>
      </w:r>
      <w:proofErr w:type="spellStart"/>
      <w:r w:rsidRPr="00BE4DD3">
        <w:rPr>
          <w:lang w:val="en-US"/>
        </w:rPr>
        <w:t>i</w:t>
      </w:r>
      <w:proofErr w:type="spellEnd"/>
      <w:r w:rsidRPr="00BE4DD3">
        <w:rPr>
          <w:lang w:val="en-US"/>
        </w:rPr>
        <w:t xml:space="preserve">   = ----------------,</w:t>
      </w:r>
    </w:p>
    <w:p w:rsidR="00BE4DD3" w:rsidRDefault="00BE4DD3">
      <w:pPr>
        <w:pStyle w:val="ConsPlusNonformat"/>
        <w:jc w:val="both"/>
      </w:pPr>
      <w:r w:rsidRPr="00BE4DD3">
        <w:rPr>
          <w:lang w:val="en-US"/>
        </w:rPr>
        <w:t xml:space="preserve">     </w:t>
      </w:r>
      <w:r>
        <w:t>p'           3</w:t>
      </w:r>
    </w:p>
    <w:p w:rsidR="00BE4DD3" w:rsidRDefault="00BE4DD3">
      <w:pPr>
        <w:pStyle w:val="ConsPlusNormal"/>
        <w:ind w:firstLine="540"/>
        <w:jc w:val="both"/>
      </w:pPr>
    </w:p>
    <w:p w:rsidR="00BE4DD3" w:rsidRDefault="00BE4DD3">
      <w:pPr>
        <w:pStyle w:val="ConsPlusNonformat"/>
        <w:jc w:val="both"/>
      </w:pPr>
      <w:r>
        <w:t xml:space="preserve">    где i   -  величина   </w:t>
      </w:r>
      <w:proofErr w:type="gramStart"/>
      <w:r>
        <w:t>интервала  для</w:t>
      </w:r>
      <w:proofErr w:type="gramEnd"/>
      <w:r>
        <w:t xml:space="preserve">  средних   </w:t>
      </w:r>
      <w:proofErr w:type="spellStart"/>
      <w:r>
        <w:t>группировочных</w:t>
      </w:r>
      <w:proofErr w:type="spellEnd"/>
    </w:p>
    <w:p w:rsidR="00BE4DD3" w:rsidRDefault="00BE4DD3">
      <w:pPr>
        <w:pStyle w:val="ConsPlusNonformat"/>
        <w:jc w:val="both"/>
      </w:pPr>
      <w:r>
        <w:t xml:space="preserve">         p'</w:t>
      </w:r>
    </w:p>
    <w:p w:rsidR="00BE4DD3" w:rsidRDefault="00BE4DD3">
      <w:pPr>
        <w:pStyle w:val="ConsPlusNonformat"/>
        <w:jc w:val="both"/>
      </w:pPr>
      <w:r>
        <w:t>показателей в одной группе;</w:t>
      </w:r>
    </w:p>
    <w:p w:rsidR="00BE4DD3" w:rsidRDefault="00BE4DD3">
      <w:pPr>
        <w:pStyle w:val="ConsPlusNonformat"/>
        <w:jc w:val="both"/>
      </w:pPr>
    </w:p>
    <w:p w:rsidR="00BE4DD3" w:rsidRDefault="00BE4DD3">
      <w:pPr>
        <w:pStyle w:val="ConsPlusNonformat"/>
        <w:jc w:val="both"/>
      </w:pPr>
      <w:r>
        <w:t xml:space="preserve">    p'    -  максимальный   </w:t>
      </w:r>
      <w:proofErr w:type="gramStart"/>
      <w:r>
        <w:t xml:space="preserve">средний  </w:t>
      </w:r>
      <w:proofErr w:type="spellStart"/>
      <w:r>
        <w:t>группировочный</w:t>
      </w:r>
      <w:proofErr w:type="spellEnd"/>
      <w:proofErr w:type="gramEnd"/>
      <w:r>
        <w:t xml:space="preserve">  показатель по</w:t>
      </w:r>
    </w:p>
    <w:p w:rsidR="00BE4DD3" w:rsidRDefault="00BE4DD3">
      <w:pPr>
        <w:pStyle w:val="ConsPlusNonformat"/>
        <w:jc w:val="both"/>
      </w:pPr>
      <w:r>
        <w:t xml:space="preserve">      </w:t>
      </w:r>
      <w:proofErr w:type="spellStart"/>
      <w:r>
        <w:t>max</w:t>
      </w:r>
      <w:proofErr w:type="spellEnd"/>
    </w:p>
    <w:p w:rsidR="00BE4DD3" w:rsidRDefault="00BE4DD3">
      <w:pPr>
        <w:pStyle w:val="ConsPlusNonformat"/>
        <w:jc w:val="both"/>
      </w:pPr>
      <w:r>
        <w:t>республике;</w:t>
      </w:r>
    </w:p>
    <w:p w:rsidR="00BE4DD3" w:rsidRDefault="00BE4DD3">
      <w:pPr>
        <w:pStyle w:val="ConsPlusNonformat"/>
        <w:jc w:val="both"/>
      </w:pPr>
      <w:r>
        <w:t xml:space="preserve">    p'    -  минимальный   </w:t>
      </w:r>
      <w:proofErr w:type="gramStart"/>
      <w:r>
        <w:t xml:space="preserve">средний  </w:t>
      </w:r>
      <w:proofErr w:type="spellStart"/>
      <w:r>
        <w:t>группировочный</w:t>
      </w:r>
      <w:proofErr w:type="spellEnd"/>
      <w:proofErr w:type="gramEnd"/>
      <w:r>
        <w:t xml:space="preserve">  показатель  по</w:t>
      </w:r>
    </w:p>
    <w:p w:rsidR="00BE4DD3" w:rsidRDefault="00BE4DD3">
      <w:pPr>
        <w:pStyle w:val="ConsPlusNonformat"/>
        <w:jc w:val="both"/>
      </w:pPr>
      <w:r>
        <w:t xml:space="preserve">      </w:t>
      </w:r>
      <w:proofErr w:type="spellStart"/>
      <w:r>
        <w:t>min</w:t>
      </w:r>
      <w:proofErr w:type="spellEnd"/>
    </w:p>
    <w:p w:rsidR="00BE4DD3" w:rsidRDefault="00BE4DD3">
      <w:pPr>
        <w:pStyle w:val="ConsPlusNonformat"/>
        <w:jc w:val="both"/>
      </w:pPr>
      <w:r>
        <w:t>республике.</w:t>
      </w:r>
    </w:p>
    <w:p w:rsidR="00BE4DD3" w:rsidRDefault="00BE4DD3">
      <w:pPr>
        <w:pStyle w:val="ConsPlusNormal"/>
        <w:ind w:firstLine="540"/>
        <w:jc w:val="both"/>
      </w:pPr>
    </w:p>
    <w:p w:rsidR="00BE4DD3" w:rsidRDefault="00BE4DD3">
      <w:pPr>
        <w:pStyle w:val="ConsPlusNormal"/>
        <w:ind w:firstLine="540"/>
        <w:jc w:val="both"/>
      </w:pPr>
      <w:r>
        <w:t>Минимально необходимым количеством штатных единиц, предусматриваемым настоящей методикой, является 1 штатная единица. Шаг интервала устанавливается по группам в размере 1. Количество штатных единиц с равномерным интервалом 1 следует в обычной последовательности.</w:t>
      </w:r>
    </w:p>
    <w:p w:rsidR="00BE4DD3" w:rsidRDefault="00BE4DD3">
      <w:pPr>
        <w:pStyle w:val="ConsPlusNormal"/>
        <w:spacing w:before="220"/>
        <w:ind w:firstLine="540"/>
        <w:jc w:val="both"/>
      </w:pPr>
      <w:r>
        <w:t xml:space="preserve">Указанные показатели приведены в </w:t>
      </w:r>
      <w:hyperlink w:anchor="P310" w:history="1">
        <w:r>
          <w:rPr>
            <w:color w:val="0000FF"/>
          </w:rPr>
          <w:t>таблицах 1</w:t>
        </w:r>
      </w:hyperlink>
      <w:r>
        <w:t xml:space="preserve"> и </w:t>
      </w:r>
      <w:hyperlink w:anchor="P448" w:history="1">
        <w:r>
          <w:rPr>
            <w:color w:val="0000FF"/>
          </w:rPr>
          <w:t>2</w:t>
        </w:r>
      </w:hyperlink>
      <w:r>
        <w:t>.</w:t>
      </w:r>
    </w:p>
    <w:p w:rsidR="00BE4DD3" w:rsidRDefault="00BE4DD3">
      <w:pPr>
        <w:pStyle w:val="ConsPlusNormal"/>
        <w:ind w:firstLine="540"/>
        <w:jc w:val="both"/>
      </w:pPr>
    </w:p>
    <w:p w:rsidR="00BE4DD3" w:rsidRDefault="00BE4DD3">
      <w:pPr>
        <w:pStyle w:val="ConsPlusTitle"/>
        <w:jc w:val="center"/>
        <w:outlineLvl w:val="1"/>
      </w:pPr>
      <w:r>
        <w:t>3. Расходы на содержание штатных единиц</w:t>
      </w:r>
    </w:p>
    <w:p w:rsidR="00BE4DD3" w:rsidRDefault="00BE4DD3">
      <w:pPr>
        <w:pStyle w:val="ConsPlusTitle"/>
        <w:jc w:val="center"/>
      </w:pPr>
      <w:r>
        <w:t>исполнительно-распорядительных органов</w:t>
      </w:r>
    </w:p>
    <w:p w:rsidR="00BE4DD3" w:rsidRDefault="00BE4DD3">
      <w:pPr>
        <w:pStyle w:val="ConsPlusTitle"/>
        <w:jc w:val="center"/>
      </w:pPr>
      <w:r>
        <w:t>муниципальных образований</w:t>
      </w:r>
    </w:p>
    <w:p w:rsidR="00BE4DD3" w:rsidRDefault="00BE4DD3">
      <w:pPr>
        <w:pStyle w:val="ConsPlusNormal"/>
        <w:ind w:firstLine="540"/>
        <w:jc w:val="both"/>
      </w:pPr>
    </w:p>
    <w:p w:rsidR="00BE4DD3" w:rsidRDefault="00BE4DD3">
      <w:pPr>
        <w:pStyle w:val="ConsPlusNormal"/>
        <w:ind w:firstLine="540"/>
        <w:jc w:val="both"/>
      </w:pPr>
      <w:r>
        <w:t>Расходы на содержание штатных единиц исполнительно-распорядительных органов муниципальных образований определяются в соответствии с нормативами, установленными Правительством Республики Саха (Якутия).</w:t>
      </w:r>
    </w:p>
    <w:p w:rsidR="00BE4DD3" w:rsidRDefault="00BE4DD3">
      <w:pPr>
        <w:pStyle w:val="ConsPlusNormal"/>
        <w:jc w:val="right"/>
        <w:outlineLvl w:val="1"/>
      </w:pPr>
      <w:r>
        <w:t>Таблица N 1</w:t>
      </w:r>
    </w:p>
    <w:p w:rsidR="00BE4DD3" w:rsidRDefault="00BE4DD3">
      <w:pPr>
        <w:pStyle w:val="ConsPlusNormal"/>
        <w:ind w:firstLine="540"/>
        <w:jc w:val="both"/>
      </w:pPr>
    </w:p>
    <w:p w:rsidR="00BE4DD3" w:rsidRDefault="00BE4DD3">
      <w:pPr>
        <w:pStyle w:val="ConsPlusTitle"/>
        <w:jc w:val="center"/>
      </w:pPr>
      <w:bookmarkStart w:id="3" w:name="P310"/>
      <w:bookmarkEnd w:id="3"/>
      <w:r>
        <w:t>Характеристика муниципальных образований</w:t>
      </w:r>
    </w:p>
    <w:p w:rsidR="00BE4DD3" w:rsidRDefault="00BE4DD3">
      <w:pPr>
        <w:pStyle w:val="ConsPlusNormal"/>
        <w:ind w:firstLine="540"/>
        <w:jc w:val="both"/>
      </w:pPr>
    </w:p>
    <w:p w:rsidR="00BE4DD3" w:rsidRDefault="00BE4DD3">
      <w:pPr>
        <w:pStyle w:val="ConsPlusCell"/>
        <w:jc w:val="both"/>
      </w:pPr>
      <w:r>
        <w:rPr>
          <w:sz w:val="18"/>
        </w:rPr>
        <w:t>┌───┬───────────────┬────────────┬──────────┬───────────────────────────────────┐</w:t>
      </w:r>
    </w:p>
    <w:p w:rsidR="00BE4DD3" w:rsidRDefault="00BE4DD3">
      <w:pPr>
        <w:pStyle w:val="ConsPlusCell"/>
        <w:jc w:val="both"/>
      </w:pPr>
      <w:r>
        <w:rPr>
          <w:sz w:val="18"/>
        </w:rPr>
        <w:t xml:space="preserve">│ N │ </w:t>
      </w:r>
      <w:proofErr w:type="gramStart"/>
      <w:r>
        <w:rPr>
          <w:sz w:val="18"/>
        </w:rPr>
        <w:t>Наименование  │</w:t>
      </w:r>
      <w:proofErr w:type="gramEnd"/>
      <w:r>
        <w:rPr>
          <w:sz w:val="18"/>
        </w:rPr>
        <w:t>Численность │Количество│  в процентах к средней величине   │</w:t>
      </w:r>
    </w:p>
    <w:p w:rsidR="00BE4DD3" w:rsidRDefault="00BE4DD3">
      <w:pPr>
        <w:pStyle w:val="ConsPlusCell"/>
        <w:jc w:val="both"/>
      </w:pPr>
      <w:r>
        <w:rPr>
          <w:sz w:val="18"/>
        </w:rPr>
        <w:t>│п/</w:t>
      </w:r>
      <w:proofErr w:type="spellStart"/>
      <w:r>
        <w:rPr>
          <w:sz w:val="18"/>
        </w:rPr>
        <w:t>п│муниципального</w:t>
      </w:r>
      <w:proofErr w:type="spellEnd"/>
      <w:r>
        <w:rPr>
          <w:sz w:val="18"/>
        </w:rPr>
        <w:t xml:space="preserve"> │</w:t>
      </w:r>
      <w:proofErr w:type="spellStart"/>
      <w:r>
        <w:rPr>
          <w:sz w:val="18"/>
        </w:rPr>
        <w:t>экономически│населенных</w:t>
      </w:r>
      <w:proofErr w:type="spellEnd"/>
      <w:r>
        <w:rPr>
          <w:sz w:val="18"/>
        </w:rPr>
        <w:t>├────────────┬──────────┬───────────┤</w:t>
      </w:r>
    </w:p>
    <w:p w:rsidR="00BE4DD3" w:rsidRDefault="00BE4DD3">
      <w:pPr>
        <w:pStyle w:val="ConsPlusCell"/>
        <w:jc w:val="both"/>
      </w:pPr>
      <w:r>
        <w:rPr>
          <w:sz w:val="18"/>
        </w:rPr>
        <w:t xml:space="preserve">│   </w:t>
      </w:r>
      <w:proofErr w:type="gramStart"/>
      <w:r>
        <w:rPr>
          <w:sz w:val="18"/>
        </w:rPr>
        <w:t>│  образования</w:t>
      </w:r>
      <w:proofErr w:type="gramEnd"/>
      <w:r>
        <w:rPr>
          <w:sz w:val="18"/>
        </w:rPr>
        <w:t xml:space="preserve">  │ активного  │ пунктов  │численность │количество│  средняя  │</w:t>
      </w:r>
    </w:p>
    <w:p w:rsidR="00BE4DD3" w:rsidRDefault="00BE4DD3">
      <w:pPr>
        <w:pStyle w:val="ConsPlusCell"/>
        <w:jc w:val="both"/>
      </w:pPr>
      <w:r>
        <w:rPr>
          <w:sz w:val="18"/>
        </w:rPr>
        <w:t>│   │               │населения на│ (единиц) │</w:t>
      </w:r>
      <w:proofErr w:type="spellStart"/>
      <w:r>
        <w:rPr>
          <w:sz w:val="18"/>
        </w:rPr>
        <w:t>экономически│населенных</w:t>
      </w:r>
      <w:proofErr w:type="spellEnd"/>
      <w:r>
        <w:rPr>
          <w:sz w:val="18"/>
        </w:rPr>
        <w:t>│ расчетная │</w:t>
      </w:r>
    </w:p>
    <w:p w:rsidR="00BE4DD3" w:rsidRDefault="00BE4DD3">
      <w:pPr>
        <w:pStyle w:val="ConsPlusCell"/>
        <w:jc w:val="both"/>
      </w:pPr>
      <w:r>
        <w:rPr>
          <w:sz w:val="18"/>
        </w:rPr>
        <w:t xml:space="preserve">│   │               │ 01.07.2005 │          │ </w:t>
      </w:r>
      <w:proofErr w:type="gramStart"/>
      <w:r>
        <w:rPr>
          <w:sz w:val="18"/>
        </w:rPr>
        <w:t>активного  │</w:t>
      </w:r>
      <w:proofErr w:type="gramEnd"/>
      <w:r>
        <w:rPr>
          <w:sz w:val="18"/>
        </w:rPr>
        <w:t xml:space="preserve"> пунктов  │ величина  │</w:t>
      </w:r>
    </w:p>
    <w:p w:rsidR="00BE4DD3" w:rsidRDefault="00BE4DD3">
      <w:pPr>
        <w:pStyle w:val="ConsPlusCell"/>
        <w:jc w:val="both"/>
      </w:pPr>
      <w:r>
        <w:rPr>
          <w:sz w:val="18"/>
        </w:rPr>
        <w:t>│   │               │</w:t>
      </w:r>
      <w:proofErr w:type="gramStart"/>
      <w:r>
        <w:rPr>
          <w:sz w:val="18"/>
        </w:rPr>
        <w:t xml:space="preserve">   (</w:t>
      </w:r>
      <w:proofErr w:type="gramEnd"/>
      <w:r>
        <w:rPr>
          <w:sz w:val="18"/>
        </w:rPr>
        <w:t>тысяч   │          │ населения  │          │показателей│</w:t>
      </w:r>
    </w:p>
    <w:p w:rsidR="00BE4DD3" w:rsidRDefault="00BE4DD3">
      <w:pPr>
        <w:pStyle w:val="ConsPlusCell"/>
        <w:jc w:val="both"/>
      </w:pPr>
      <w:r>
        <w:rPr>
          <w:sz w:val="18"/>
        </w:rPr>
        <w:t xml:space="preserve">│   │               </w:t>
      </w:r>
      <w:proofErr w:type="gramStart"/>
      <w:r>
        <w:rPr>
          <w:sz w:val="18"/>
        </w:rPr>
        <w:t>│  человек</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proofErr w:type="gramStart"/>
      <w:r>
        <w:rPr>
          <w:sz w:val="18"/>
        </w:rPr>
        <w:t>│  1</w:t>
      </w:r>
      <w:proofErr w:type="gramEnd"/>
      <w:r>
        <w:rPr>
          <w:sz w:val="18"/>
        </w:rPr>
        <w:t>│Абыйский улус  │    2,5     │     7    │     18     │    38    │    28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proofErr w:type="gramStart"/>
      <w:r>
        <w:rPr>
          <w:sz w:val="18"/>
        </w:rPr>
        <w:t>│  2</w:t>
      </w:r>
      <w:proofErr w:type="gramEnd"/>
      <w:r>
        <w:rPr>
          <w:sz w:val="18"/>
        </w:rPr>
        <w:t>│Аллаиховский   │    2       │     7    │     14     │    38    │    26     │</w:t>
      </w:r>
    </w:p>
    <w:p w:rsidR="00BE4DD3" w:rsidRDefault="00BE4DD3">
      <w:pPr>
        <w:pStyle w:val="ConsPlusCell"/>
        <w:jc w:val="both"/>
      </w:pPr>
      <w:r>
        <w:rPr>
          <w:sz w:val="18"/>
        </w:rPr>
        <w:lastRenderedPageBreak/>
        <w:t>│   │улус           │            │          │            │          │           │</w:t>
      </w:r>
    </w:p>
    <w:p w:rsidR="00BE4DD3" w:rsidRDefault="00BE4DD3">
      <w:pPr>
        <w:pStyle w:val="ConsPlusCell"/>
        <w:jc w:val="both"/>
      </w:pPr>
      <w:r>
        <w:rPr>
          <w:sz w:val="18"/>
        </w:rPr>
        <w:t>├───┼───────────────┼────────────┼──────────┼────────────┼──────────┼───────────┤</w:t>
      </w:r>
    </w:p>
    <w:p w:rsidR="00BE4DD3" w:rsidRDefault="00BE4DD3">
      <w:pPr>
        <w:pStyle w:val="ConsPlusCell"/>
        <w:jc w:val="both"/>
      </w:pPr>
      <w:proofErr w:type="gramStart"/>
      <w:r>
        <w:rPr>
          <w:sz w:val="18"/>
        </w:rPr>
        <w:t>│  3</w:t>
      </w:r>
      <w:proofErr w:type="gramEnd"/>
      <w:r>
        <w:rPr>
          <w:sz w:val="18"/>
        </w:rPr>
        <w:t>│Амгинский улус │    7,4     │    21    │     52     │   113    │    83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proofErr w:type="gramStart"/>
      <w:r>
        <w:rPr>
          <w:sz w:val="18"/>
        </w:rPr>
        <w:t>│  4</w:t>
      </w:r>
      <w:proofErr w:type="gramEnd"/>
      <w:r>
        <w:rPr>
          <w:sz w:val="18"/>
        </w:rPr>
        <w:t>│Анабарский     │    2,2     │     3    │     15     │    16    │    16     │</w:t>
      </w:r>
    </w:p>
    <w:p w:rsidR="00BE4DD3" w:rsidRDefault="00BE4DD3">
      <w:pPr>
        <w:pStyle w:val="ConsPlusCell"/>
        <w:jc w:val="both"/>
      </w:pPr>
      <w:r>
        <w:rPr>
          <w:sz w:val="18"/>
        </w:rPr>
        <w:t>│   │национальный   │            │          │            │          │           │</w:t>
      </w:r>
    </w:p>
    <w:p w:rsidR="00BE4DD3" w:rsidRDefault="00BE4DD3">
      <w:pPr>
        <w:pStyle w:val="ConsPlusCell"/>
        <w:jc w:val="both"/>
      </w:pPr>
      <w:r>
        <w:rPr>
          <w:sz w:val="18"/>
        </w:rPr>
        <w:t xml:space="preserve">│   </w:t>
      </w:r>
      <w:proofErr w:type="gramStart"/>
      <w:r>
        <w:rPr>
          <w:sz w:val="18"/>
        </w:rPr>
        <w:t>│(</w:t>
      </w:r>
      <w:proofErr w:type="spellStart"/>
      <w:proofErr w:type="gramEnd"/>
      <w:r>
        <w:rPr>
          <w:sz w:val="18"/>
        </w:rPr>
        <w:t>долгано</w:t>
      </w:r>
      <w:proofErr w:type="spellEnd"/>
      <w:r>
        <w:rPr>
          <w:sz w:val="18"/>
        </w:rPr>
        <w:t xml:space="preserve"> -     │            │          │            │          │           │</w:t>
      </w:r>
    </w:p>
    <w:p w:rsidR="00BE4DD3" w:rsidRDefault="00BE4DD3">
      <w:pPr>
        <w:pStyle w:val="ConsPlusCell"/>
        <w:jc w:val="both"/>
      </w:pPr>
      <w:r>
        <w:rPr>
          <w:sz w:val="18"/>
        </w:rPr>
        <w:t>│   │</w:t>
      </w:r>
      <w:proofErr w:type="gramStart"/>
      <w:r>
        <w:rPr>
          <w:sz w:val="18"/>
        </w:rPr>
        <w:t xml:space="preserve">эвенкийский)   </w:t>
      </w:r>
      <w:proofErr w:type="gramEnd"/>
      <w:r>
        <w:rPr>
          <w:sz w:val="18"/>
        </w:rPr>
        <w:t>│            │          │            │          │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proofErr w:type="gramStart"/>
      <w:r>
        <w:rPr>
          <w:sz w:val="18"/>
        </w:rPr>
        <w:t>│  5</w:t>
      </w:r>
      <w:proofErr w:type="gramEnd"/>
      <w:r>
        <w:rPr>
          <w:sz w:val="18"/>
        </w:rPr>
        <w:t>│Булунский улус │    4,6     │    10    │     32     │    54    │    43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proofErr w:type="gramStart"/>
      <w:r>
        <w:rPr>
          <w:sz w:val="18"/>
        </w:rPr>
        <w:t>│  6</w:t>
      </w:r>
      <w:proofErr w:type="gramEnd"/>
      <w:r>
        <w:rPr>
          <w:sz w:val="18"/>
        </w:rPr>
        <w:t>│Верхневилюйский│    8,4     │    29    │     59     │   156    │   108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proofErr w:type="gramStart"/>
      <w:r>
        <w:rPr>
          <w:sz w:val="18"/>
        </w:rPr>
        <w:t>│  7</w:t>
      </w:r>
      <w:proofErr w:type="gramEnd"/>
      <w:r>
        <w:rPr>
          <w:sz w:val="18"/>
        </w:rPr>
        <w:t>│Верхнеколымский│    3,4     │     6    │     24     │    32    │    28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proofErr w:type="gramStart"/>
      <w:r>
        <w:rPr>
          <w:sz w:val="18"/>
        </w:rPr>
        <w:t>│  8</w:t>
      </w:r>
      <w:proofErr w:type="gramEnd"/>
      <w:r>
        <w:rPr>
          <w:sz w:val="18"/>
        </w:rPr>
        <w:t>│Верхоянский    │    7,4     │    30    │     52     │   161    │   107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proofErr w:type="gramStart"/>
      <w:r>
        <w:rPr>
          <w:sz w:val="18"/>
        </w:rPr>
        <w:t>│  9</w:t>
      </w:r>
      <w:proofErr w:type="gramEnd"/>
      <w:r>
        <w:rPr>
          <w:sz w:val="18"/>
        </w:rPr>
        <w:t>│Вилюйский улус │   12,6     │    27    │     89     │   145    │   117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r>
        <w:rPr>
          <w:sz w:val="18"/>
        </w:rPr>
        <w:t>│ 10│Горный улус    │    4,8     │    17    │     34     │    91    │    63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r>
        <w:rPr>
          <w:sz w:val="18"/>
        </w:rPr>
        <w:t>│ 11│Жиганский улус │    2,5     │     5    │     18     │    27    │    22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r>
        <w:rPr>
          <w:sz w:val="18"/>
        </w:rPr>
        <w:t>│ 12│Кобяйский улус │    6,8     │    27    │     48     │   145    │    97     │</w:t>
      </w:r>
    </w:p>
    <w:p w:rsidR="00BE4DD3" w:rsidRDefault="00BE4DD3">
      <w:pPr>
        <w:pStyle w:val="ConsPlusCell"/>
        <w:jc w:val="both"/>
      </w:pPr>
      <w:r>
        <w:rPr>
          <w:sz w:val="18"/>
        </w:rPr>
        <w:t>├───┼───────────────┼────────────┼──────────┼────────────┼──────────┼───────────┤</w:t>
      </w:r>
    </w:p>
    <w:p w:rsidR="00BE4DD3" w:rsidRDefault="00BE4DD3">
      <w:pPr>
        <w:pStyle w:val="ConsPlusCell"/>
        <w:jc w:val="both"/>
      </w:pPr>
      <w:r>
        <w:rPr>
          <w:sz w:val="18"/>
        </w:rPr>
        <w:t>│ 13│Мегино -       │   13,6     │    35    │     96     │   188    │   142     │</w:t>
      </w:r>
    </w:p>
    <w:p w:rsidR="00BE4DD3" w:rsidRDefault="00BE4DD3">
      <w:pPr>
        <w:pStyle w:val="ConsPlusCell"/>
        <w:jc w:val="both"/>
      </w:pPr>
      <w:r>
        <w:rPr>
          <w:sz w:val="18"/>
        </w:rPr>
        <w:t>│   │</w:t>
      </w:r>
      <w:proofErr w:type="spellStart"/>
      <w:r>
        <w:rPr>
          <w:sz w:val="18"/>
        </w:rPr>
        <w:t>Кангаласский</w:t>
      </w:r>
      <w:proofErr w:type="spellEnd"/>
      <w:r>
        <w:rPr>
          <w:sz w:val="18"/>
        </w:rPr>
        <w:t xml:space="preserve">   │            │          │            │          │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xml:space="preserve">│ 14│Момский </w:t>
      </w:r>
      <w:proofErr w:type="gramStart"/>
      <w:r>
        <w:rPr>
          <w:sz w:val="18"/>
        </w:rPr>
        <w:t>район  │</w:t>
      </w:r>
      <w:proofErr w:type="gramEnd"/>
      <w:r>
        <w:rPr>
          <w:sz w:val="18"/>
        </w:rPr>
        <w:t xml:space="preserve">    2,4     │     7    │     17     │    38    │    27     │</w:t>
      </w:r>
    </w:p>
    <w:p w:rsidR="00BE4DD3" w:rsidRDefault="00BE4DD3">
      <w:pPr>
        <w:pStyle w:val="ConsPlusCell"/>
        <w:jc w:val="both"/>
      </w:pPr>
      <w:r>
        <w:rPr>
          <w:sz w:val="18"/>
        </w:rPr>
        <w:t>├───┼───────────────┼────────────┼──────────┼────────────┼──────────┼───────────┤</w:t>
      </w:r>
    </w:p>
    <w:p w:rsidR="00BE4DD3" w:rsidRDefault="00BE4DD3">
      <w:pPr>
        <w:pStyle w:val="ConsPlusCell"/>
        <w:jc w:val="both"/>
      </w:pPr>
      <w:r>
        <w:rPr>
          <w:sz w:val="18"/>
        </w:rPr>
        <w:t>│ 15│Намский улус   │    8,7     │    24    │     61     │   129    │    95     │</w:t>
      </w:r>
    </w:p>
    <w:p w:rsidR="00BE4DD3" w:rsidRDefault="00BE4DD3">
      <w:pPr>
        <w:pStyle w:val="ConsPlusCell"/>
        <w:jc w:val="both"/>
      </w:pPr>
      <w:r>
        <w:rPr>
          <w:sz w:val="18"/>
        </w:rPr>
        <w:t>├───┼───────────────┼────────────┼──────────┼────────────┼──────────┼───────────┤</w:t>
      </w:r>
    </w:p>
    <w:p w:rsidR="00BE4DD3" w:rsidRDefault="00BE4DD3">
      <w:pPr>
        <w:pStyle w:val="ConsPlusCell"/>
        <w:jc w:val="both"/>
      </w:pPr>
      <w:r>
        <w:rPr>
          <w:sz w:val="18"/>
        </w:rPr>
        <w:t>│ 16│Нижнеколымский │    3,7     │    13    │     26     │    70    │    48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r>
        <w:rPr>
          <w:sz w:val="18"/>
        </w:rPr>
        <w:t>│ 17│Нюрбинский улус│   11,6     │    24    │     82     │   129    │   105     │</w:t>
      </w:r>
    </w:p>
    <w:p w:rsidR="00BE4DD3" w:rsidRDefault="00BE4DD3">
      <w:pPr>
        <w:pStyle w:val="ConsPlusCell"/>
        <w:jc w:val="both"/>
      </w:pPr>
      <w:r>
        <w:rPr>
          <w:sz w:val="18"/>
        </w:rPr>
        <w:t>├───┼───────────────┼────────────┼──────────┼────────────┼──────────┼───────────┤</w:t>
      </w:r>
    </w:p>
    <w:p w:rsidR="00BE4DD3" w:rsidRDefault="00BE4DD3">
      <w:pPr>
        <w:pStyle w:val="ConsPlusCell"/>
        <w:jc w:val="both"/>
      </w:pPr>
      <w:r>
        <w:rPr>
          <w:sz w:val="18"/>
        </w:rPr>
        <w:t>│ 18│Оймяконский    │    8,4     │    23    │     59     │   124    │    91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19│Олекминский    │   12,6     │    54    │     89     │   290    │   190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20│Оленекский улус│    2       │     4    │     14     │    22    │    18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r>
        <w:rPr>
          <w:sz w:val="18"/>
        </w:rPr>
        <w:t>│ 21│Среднеколымский│    4,2     │    15    │     30     │    81    │    55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22│Сунтарский улус│   10,9     │    39    │     77     │   210    │   143     │</w:t>
      </w:r>
    </w:p>
    <w:p w:rsidR="00BE4DD3" w:rsidRDefault="00BE4DD3">
      <w:pPr>
        <w:pStyle w:val="ConsPlusCell"/>
        <w:jc w:val="both"/>
      </w:pPr>
      <w:r>
        <w:rPr>
          <w:sz w:val="18"/>
        </w:rPr>
        <w:t>│   │(</w:t>
      </w:r>
      <w:proofErr w:type="gramStart"/>
      <w:r>
        <w:rPr>
          <w:sz w:val="18"/>
        </w:rPr>
        <w:t xml:space="preserve">район)   </w:t>
      </w:r>
      <w:proofErr w:type="gramEnd"/>
      <w:r>
        <w:rPr>
          <w:sz w:val="18"/>
        </w:rPr>
        <w:t xml:space="preserve">     │            │          │            │          │           │</w:t>
      </w:r>
    </w:p>
    <w:p w:rsidR="00BE4DD3" w:rsidRDefault="00BE4DD3">
      <w:pPr>
        <w:pStyle w:val="ConsPlusCell"/>
        <w:jc w:val="both"/>
      </w:pPr>
      <w:r>
        <w:rPr>
          <w:sz w:val="18"/>
        </w:rPr>
        <w:t>├───┼───────────────┼────────────┼──────────┼────────────┼──────────┼───────────┤</w:t>
      </w:r>
    </w:p>
    <w:p w:rsidR="00BE4DD3" w:rsidRDefault="00BE4DD3">
      <w:pPr>
        <w:pStyle w:val="ConsPlusCell"/>
        <w:jc w:val="both"/>
      </w:pPr>
      <w:r>
        <w:rPr>
          <w:sz w:val="18"/>
        </w:rPr>
        <w:t>│ 23│Таттинский улус│    7,6     │    15    │     54     │    81    │    67     │</w:t>
      </w:r>
    </w:p>
    <w:p w:rsidR="00BE4DD3" w:rsidRDefault="00BE4DD3">
      <w:pPr>
        <w:pStyle w:val="ConsPlusCell"/>
        <w:jc w:val="both"/>
      </w:pPr>
      <w:r>
        <w:rPr>
          <w:sz w:val="18"/>
        </w:rPr>
        <w:t>├───┼───────────────┼────────────┼──────────┼────────────┼──────────┼───────────┤</w:t>
      </w:r>
    </w:p>
    <w:p w:rsidR="00BE4DD3" w:rsidRDefault="00BE4DD3">
      <w:pPr>
        <w:pStyle w:val="ConsPlusCell"/>
        <w:jc w:val="both"/>
      </w:pPr>
      <w:r>
        <w:rPr>
          <w:sz w:val="18"/>
        </w:rPr>
        <w:t>│ 24│Томпонский     │    8,9     │    16    │     63     │    86    │    74     │</w:t>
      </w:r>
    </w:p>
    <w:p w:rsidR="00BE4DD3" w:rsidRDefault="00BE4DD3">
      <w:pPr>
        <w:pStyle w:val="ConsPlusCell"/>
        <w:jc w:val="both"/>
      </w:pPr>
      <w:r>
        <w:rPr>
          <w:sz w:val="18"/>
        </w:rPr>
        <w:t>│   │район          │            │          │            │          │           │</w:t>
      </w:r>
    </w:p>
    <w:p w:rsidR="00BE4DD3" w:rsidRDefault="00BE4DD3">
      <w:pPr>
        <w:pStyle w:val="ConsPlusCell"/>
        <w:jc w:val="both"/>
      </w:pPr>
      <w:r>
        <w:rPr>
          <w:sz w:val="18"/>
        </w:rPr>
        <w:t>├───┼───────────────┼────────────┼──────────┼────────────┼──────────┼───────────┤</w:t>
      </w:r>
    </w:p>
    <w:p w:rsidR="00BE4DD3" w:rsidRDefault="00BE4DD3">
      <w:pPr>
        <w:pStyle w:val="ConsPlusCell"/>
        <w:jc w:val="both"/>
      </w:pPr>
      <w:r>
        <w:rPr>
          <w:sz w:val="18"/>
        </w:rPr>
        <w:t>│ 25│Усть-Алданский │    9,5     │    35    │     67     │   188    │   128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26│Усть-Майский   │    7,9     │    20    │     56     │   108    │    82     │</w:t>
      </w:r>
    </w:p>
    <w:p w:rsidR="00BE4DD3" w:rsidRDefault="00BE4DD3">
      <w:pPr>
        <w:pStyle w:val="ConsPlusCell"/>
        <w:jc w:val="both"/>
      </w:pPr>
      <w:r>
        <w:rPr>
          <w:sz w:val="18"/>
        </w:rPr>
        <w:lastRenderedPageBreak/>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27│Усть-Янский    │    7,2     │    12    │     51     │    65    │    58     │</w:t>
      </w:r>
    </w:p>
    <w:p w:rsidR="00BE4DD3" w:rsidRDefault="00BE4DD3">
      <w:pPr>
        <w:pStyle w:val="ConsPlusCell"/>
        <w:jc w:val="both"/>
      </w:pPr>
      <w:r>
        <w:rPr>
          <w:sz w:val="18"/>
        </w:rPr>
        <w:t>│   │улус (</w:t>
      </w:r>
      <w:proofErr w:type="gramStart"/>
      <w:r>
        <w:rPr>
          <w:sz w:val="18"/>
        </w:rPr>
        <w:t xml:space="preserve">район)   </w:t>
      </w:r>
      <w:proofErr w:type="gramEnd"/>
      <w:r>
        <w:rPr>
          <w:sz w:val="18"/>
        </w:rPr>
        <w:t>│            │          │            │          │           │</w:t>
      </w:r>
    </w:p>
    <w:p w:rsidR="00BE4DD3" w:rsidRDefault="00BE4DD3">
      <w:pPr>
        <w:pStyle w:val="ConsPlusCell"/>
        <w:jc w:val="both"/>
      </w:pPr>
      <w:r>
        <w:rPr>
          <w:sz w:val="18"/>
        </w:rPr>
        <w:t>├───┼───────────────┼────────────┼──────────┼────────────┼──────────┼───────────┤</w:t>
      </w:r>
    </w:p>
    <w:p w:rsidR="00BE4DD3" w:rsidRDefault="00BE4DD3">
      <w:pPr>
        <w:pStyle w:val="ConsPlusCell"/>
        <w:jc w:val="both"/>
      </w:pPr>
      <w:r>
        <w:rPr>
          <w:sz w:val="18"/>
        </w:rPr>
        <w:t>│ 28│Хангаласский   │   15,5     │    30    │    109     │   161    │   135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r>
        <w:rPr>
          <w:sz w:val="18"/>
        </w:rPr>
        <w:t>│ 29│Чурапчинский   │    8,1     │    30    │     57     │   161    │   109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r>
        <w:rPr>
          <w:sz w:val="18"/>
        </w:rPr>
        <w:t>│ 30│Эвено -        │    1,4     │     4    │     10     │    22    │    16     │</w:t>
      </w:r>
    </w:p>
    <w:p w:rsidR="00BE4DD3" w:rsidRDefault="00BE4DD3">
      <w:pPr>
        <w:pStyle w:val="ConsPlusCell"/>
        <w:jc w:val="both"/>
      </w:pPr>
      <w:r>
        <w:rPr>
          <w:sz w:val="18"/>
        </w:rPr>
        <w:t>│   │</w:t>
      </w:r>
      <w:proofErr w:type="spellStart"/>
      <w:r>
        <w:rPr>
          <w:sz w:val="18"/>
        </w:rPr>
        <w:t>Бытантайский</w:t>
      </w:r>
      <w:proofErr w:type="spellEnd"/>
      <w:r>
        <w:rPr>
          <w:sz w:val="18"/>
        </w:rPr>
        <w:t xml:space="preserve">   │            │          │            │          │           │</w:t>
      </w:r>
    </w:p>
    <w:p w:rsidR="00BE4DD3" w:rsidRDefault="00BE4DD3">
      <w:pPr>
        <w:pStyle w:val="ConsPlusCell"/>
        <w:jc w:val="both"/>
      </w:pPr>
      <w:r>
        <w:rPr>
          <w:sz w:val="18"/>
        </w:rPr>
        <w:t>│   │национальный   │            │          │            │          │           │</w:t>
      </w:r>
    </w:p>
    <w:p w:rsidR="00BE4DD3" w:rsidRDefault="00BE4DD3">
      <w:pPr>
        <w:pStyle w:val="ConsPlusCell"/>
        <w:jc w:val="both"/>
      </w:pPr>
      <w:r>
        <w:rPr>
          <w:sz w:val="18"/>
        </w:rPr>
        <w:t>│   │улус           │            │          │            │          │           │</w:t>
      </w:r>
    </w:p>
    <w:p w:rsidR="00BE4DD3" w:rsidRDefault="00BE4DD3">
      <w:pPr>
        <w:pStyle w:val="ConsPlusCell"/>
        <w:jc w:val="both"/>
      </w:pPr>
      <w:r>
        <w:rPr>
          <w:sz w:val="18"/>
        </w:rPr>
        <w:t>├───┼───────────────┼────────────┼──────────┼────────────┼──────────┼───────────┤</w:t>
      </w:r>
    </w:p>
    <w:p w:rsidR="00BE4DD3" w:rsidRDefault="00BE4DD3">
      <w:pPr>
        <w:pStyle w:val="ConsPlusCell"/>
        <w:jc w:val="both"/>
      </w:pPr>
      <w:r>
        <w:rPr>
          <w:sz w:val="18"/>
        </w:rPr>
        <w:t>│ 31│Жатай          │    4,5     │     1    │     32     │     5    │    19     │</w:t>
      </w:r>
    </w:p>
    <w:p w:rsidR="00BE4DD3" w:rsidRDefault="00BE4DD3">
      <w:pPr>
        <w:pStyle w:val="ConsPlusCell"/>
        <w:jc w:val="both"/>
      </w:pPr>
      <w:r>
        <w:rPr>
          <w:sz w:val="18"/>
        </w:rPr>
        <w:t>├───┼───────────────┼────────────┼──────────┼────────────┼──────────┼───────────┤</w:t>
      </w:r>
    </w:p>
    <w:p w:rsidR="00BE4DD3" w:rsidRDefault="00BE4DD3">
      <w:pPr>
        <w:pStyle w:val="ConsPlusCell"/>
        <w:jc w:val="both"/>
      </w:pPr>
      <w:r>
        <w:rPr>
          <w:sz w:val="18"/>
        </w:rPr>
        <w:t>│ 32│Алданский район│   26,4     │    22    │    186     │   118    │   152     │</w:t>
      </w:r>
    </w:p>
    <w:p w:rsidR="00BE4DD3" w:rsidRDefault="00BE4DD3">
      <w:pPr>
        <w:pStyle w:val="ConsPlusCell"/>
        <w:jc w:val="both"/>
      </w:pPr>
      <w:r>
        <w:rPr>
          <w:sz w:val="18"/>
        </w:rPr>
        <w:t>├───┼───────────────┼────────────┼──────────┼────────────┼──────────┼───────────┤</w:t>
      </w:r>
    </w:p>
    <w:p w:rsidR="00BE4DD3" w:rsidRDefault="00BE4DD3">
      <w:pPr>
        <w:pStyle w:val="ConsPlusCell"/>
        <w:jc w:val="both"/>
      </w:pPr>
      <w:r>
        <w:rPr>
          <w:sz w:val="18"/>
        </w:rPr>
        <w:t xml:space="preserve">│ 33│Ленский </w:t>
      </w:r>
      <w:proofErr w:type="gramStart"/>
      <w:r>
        <w:rPr>
          <w:sz w:val="18"/>
        </w:rPr>
        <w:t>район  │</w:t>
      </w:r>
      <w:proofErr w:type="gramEnd"/>
      <w:r>
        <w:rPr>
          <w:sz w:val="18"/>
        </w:rPr>
        <w:t xml:space="preserve">   21,1     │    20    │    149     │   108    │   128     │</w:t>
      </w:r>
    </w:p>
    <w:p w:rsidR="00BE4DD3" w:rsidRDefault="00BE4DD3">
      <w:pPr>
        <w:pStyle w:val="ConsPlusCell"/>
        <w:jc w:val="both"/>
      </w:pPr>
      <w:r>
        <w:rPr>
          <w:sz w:val="18"/>
        </w:rPr>
        <w:t>├───┼───────────────┼────────────┼──────────┼────────────┼──────────┼───────────┤</w:t>
      </w:r>
    </w:p>
    <w:p w:rsidR="00BE4DD3" w:rsidRDefault="00BE4DD3">
      <w:pPr>
        <w:pStyle w:val="ConsPlusCell"/>
        <w:jc w:val="both"/>
      </w:pPr>
      <w:r>
        <w:rPr>
          <w:sz w:val="18"/>
        </w:rPr>
        <w:t>│ 34│Мирнинский     │   55,1     │    15    │    388     │    81    │   234     │</w:t>
      </w:r>
    </w:p>
    <w:p w:rsidR="00BE4DD3" w:rsidRDefault="00BE4DD3">
      <w:pPr>
        <w:pStyle w:val="ConsPlusCell"/>
        <w:jc w:val="both"/>
      </w:pPr>
      <w:r>
        <w:rPr>
          <w:sz w:val="18"/>
        </w:rPr>
        <w:t>│   │район          │            │          │            │          │           │</w:t>
      </w:r>
    </w:p>
    <w:p w:rsidR="00BE4DD3" w:rsidRDefault="00BE4DD3">
      <w:pPr>
        <w:pStyle w:val="ConsPlusCell"/>
        <w:jc w:val="both"/>
      </w:pPr>
      <w:r>
        <w:rPr>
          <w:sz w:val="18"/>
        </w:rPr>
        <w:t>├───┼───────────────┼────────────┼──────────┼────────────┼──────────┼───────────┤</w:t>
      </w:r>
    </w:p>
    <w:p w:rsidR="00BE4DD3" w:rsidRDefault="00BE4DD3">
      <w:pPr>
        <w:pStyle w:val="ConsPlusCell"/>
        <w:jc w:val="both"/>
      </w:pPr>
      <w:r>
        <w:rPr>
          <w:sz w:val="18"/>
        </w:rPr>
        <w:t>│ 35│</w:t>
      </w:r>
      <w:proofErr w:type="gramStart"/>
      <w:r>
        <w:rPr>
          <w:sz w:val="18"/>
        </w:rPr>
        <w:t>Нерюнгринский  │</w:t>
      </w:r>
      <w:proofErr w:type="gramEnd"/>
      <w:r>
        <w:rPr>
          <w:sz w:val="18"/>
        </w:rPr>
        <w:t xml:space="preserve">   58,8     │     9    │    414     │    48    │   231     │</w:t>
      </w:r>
    </w:p>
    <w:p w:rsidR="00BE4DD3" w:rsidRDefault="00BE4DD3">
      <w:pPr>
        <w:pStyle w:val="ConsPlusCell"/>
        <w:jc w:val="both"/>
      </w:pPr>
      <w:r>
        <w:rPr>
          <w:sz w:val="18"/>
        </w:rPr>
        <w:t>│   │район          │            │          │            │          │           │</w:t>
      </w:r>
    </w:p>
    <w:p w:rsidR="00BE4DD3" w:rsidRDefault="00BE4DD3">
      <w:pPr>
        <w:pStyle w:val="ConsPlusCell"/>
        <w:jc w:val="both"/>
      </w:pPr>
      <w:r>
        <w:rPr>
          <w:sz w:val="18"/>
        </w:rPr>
        <w:t>├───┼───────────────┼────────────┼──────────┼────────────┼──────────┼───────────┤</w:t>
      </w:r>
    </w:p>
    <w:p w:rsidR="00BE4DD3" w:rsidRDefault="00BE4DD3">
      <w:pPr>
        <w:pStyle w:val="ConsPlusCell"/>
        <w:jc w:val="both"/>
      </w:pPr>
      <w:r>
        <w:rPr>
          <w:sz w:val="18"/>
        </w:rPr>
        <w:t xml:space="preserve">│ 36│Город Якутск   </w:t>
      </w:r>
      <w:proofErr w:type="gramStart"/>
      <w:r>
        <w:rPr>
          <w:sz w:val="18"/>
        </w:rPr>
        <w:t>│  141</w:t>
      </w:r>
      <w:proofErr w:type="gramEnd"/>
      <w:r>
        <w:rPr>
          <w:sz w:val="18"/>
        </w:rPr>
        <w:t>,1     │    12    │    994     │    65    │   529     │</w:t>
      </w:r>
    </w:p>
    <w:p w:rsidR="00BE4DD3" w:rsidRDefault="00BE4DD3">
      <w:pPr>
        <w:pStyle w:val="ConsPlusCell"/>
        <w:jc w:val="both"/>
      </w:pPr>
      <w:r>
        <w:rPr>
          <w:sz w:val="18"/>
        </w:rPr>
        <w:t>├───┼───────────────┼────────────┼──────────┼────────────┼──────────┼───────────┤</w:t>
      </w:r>
    </w:p>
    <w:p w:rsidR="00BE4DD3" w:rsidRDefault="00BE4DD3">
      <w:pPr>
        <w:pStyle w:val="ConsPlusCell"/>
        <w:jc w:val="both"/>
      </w:pPr>
      <w:r>
        <w:rPr>
          <w:sz w:val="18"/>
        </w:rPr>
        <w:t xml:space="preserve">│   │Итого          </w:t>
      </w:r>
      <w:proofErr w:type="gramStart"/>
      <w:r>
        <w:rPr>
          <w:sz w:val="18"/>
        </w:rPr>
        <w:t>│  515</w:t>
      </w:r>
      <w:proofErr w:type="gramEnd"/>
      <w:r>
        <w:rPr>
          <w:sz w:val="18"/>
        </w:rPr>
        <w:t>,8     │   668,0  │      x     │     x    │     x     │</w:t>
      </w:r>
    </w:p>
    <w:p w:rsidR="00BE4DD3" w:rsidRDefault="00BE4DD3">
      <w:pPr>
        <w:pStyle w:val="ConsPlusCell"/>
        <w:jc w:val="both"/>
      </w:pPr>
      <w:r>
        <w:rPr>
          <w:sz w:val="18"/>
        </w:rPr>
        <w:t>├───┼───────────────┼────────────┼──────────┼────────────┼──────────┼───────────┤</w:t>
      </w:r>
    </w:p>
    <w:p w:rsidR="00BE4DD3" w:rsidRDefault="00BE4DD3">
      <w:pPr>
        <w:pStyle w:val="ConsPlusCell"/>
        <w:jc w:val="both"/>
      </w:pPr>
      <w:r>
        <w:rPr>
          <w:sz w:val="18"/>
        </w:rPr>
        <w:t>│   │Средние        │   14,3     │    18,</w:t>
      </w:r>
      <w:proofErr w:type="gramStart"/>
      <w:r>
        <w:rPr>
          <w:sz w:val="18"/>
        </w:rPr>
        <w:t>6  │</w:t>
      </w:r>
      <w:proofErr w:type="gramEnd"/>
      <w:r>
        <w:rPr>
          <w:sz w:val="18"/>
        </w:rPr>
        <w:t xml:space="preserve">      x     │     x    │     x     │</w:t>
      </w:r>
    </w:p>
    <w:p w:rsidR="00BE4DD3" w:rsidRDefault="00BE4DD3">
      <w:pPr>
        <w:pStyle w:val="ConsPlusCell"/>
        <w:jc w:val="both"/>
      </w:pPr>
      <w:r>
        <w:rPr>
          <w:sz w:val="18"/>
        </w:rPr>
        <w:t>│   │величины (Х</w:t>
      </w:r>
      <w:proofErr w:type="gramStart"/>
      <w:r>
        <w:rPr>
          <w:sz w:val="18"/>
        </w:rPr>
        <w:t>' )</w:t>
      </w:r>
      <w:proofErr w:type="gramEnd"/>
      <w:r>
        <w:rPr>
          <w:sz w:val="18"/>
        </w:rPr>
        <w:t xml:space="preserve"> │            │          │            │          │           │</w:t>
      </w:r>
    </w:p>
    <w:p w:rsidR="00BE4DD3" w:rsidRDefault="00BE4DD3">
      <w:pPr>
        <w:pStyle w:val="ConsPlusCell"/>
        <w:jc w:val="both"/>
      </w:pPr>
      <w:r>
        <w:rPr>
          <w:sz w:val="18"/>
        </w:rPr>
        <w:t xml:space="preserve">│   │            </w:t>
      </w:r>
      <w:proofErr w:type="gramStart"/>
      <w:r>
        <w:rPr>
          <w:sz w:val="18"/>
        </w:rPr>
        <w:t>i  │</w:t>
      </w:r>
      <w:proofErr w:type="gramEnd"/>
      <w:r>
        <w:rPr>
          <w:sz w:val="18"/>
        </w:rPr>
        <w:t xml:space="preserve">            │          │            │          │           │</w:t>
      </w:r>
    </w:p>
    <w:p w:rsidR="00BE4DD3" w:rsidRDefault="00BE4DD3">
      <w:pPr>
        <w:pStyle w:val="ConsPlusCell"/>
        <w:jc w:val="both"/>
      </w:pPr>
      <w:r>
        <w:rPr>
          <w:sz w:val="18"/>
        </w:rPr>
        <w:t>├───┼───────────────┼────────────┼──────────┼────────────┼──────────┼───────────┤</w:t>
      </w:r>
    </w:p>
    <w:p w:rsidR="00BE4DD3" w:rsidRDefault="00BE4DD3">
      <w:pPr>
        <w:pStyle w:val="ConsPlusCell"/>
        <w:jc w:val="both"/>
      </w:pPr>
      <w:r>
        <w:rPr>
          <w:sz w:val="18"/>
        </w:rPr>
        <w:t>│   │Число групп    │    3       │     x    │      x     │     x    │     x     │</w:t>
      </w:r>
    </w:p>
    <w:p w:rsidR="00BE4DD3" w:rsidRDefault="00BE4DD3">
      <w:pPr>
        <w:pStyle w:val="ConsPlusCell"/>
        <w:jc w:val="both"/>
      </w:pPr>
      <w:r>
        <w:rPr>
          <w:sz w:val="18"/>
        </w:rPr>
        <w:t>├───┼───────────────┼────────────┼──────────┼────────────┼──────────┼───────────┤</w:t>
      </w:r>
    </w:p>
    <w:p w:rsidR="00BE4DD3" w:rsidRDefault="00BE4DD3">
      <w:pPr>
        <w:pStyle w:val="ConsPlusCell"/>
        <w:jc w:val="both"/>
      </w:pPr>
      <w:r>
        <w:rPr>
          <w:sz w:val="18"/>
        </w:rPr>
        <w:t xml:space="preserve">│   │Интервал       </w:t>
      </w:r>
      <w:proofErr w:type="gramStart"/>
      <w:r>
        <w:rPr>
          <w:sz w:val="18"/>
        </w:rPr>
        <w:t>│  171</w:t>
      </w:r>
      <w:proofErr w:type="gramEnd"/>
      <w:r>
        <w:rPr>
          <w:sz w:val="18"/>
        </w:rPr>
        <w:t xml:space="preserve">       │     x    │      x     │     x    │     x     │</w:t>
      </w:r>
    </w:p>
    <w:p w:rsidR="00BE4DD3" w:rsidRDefault="00BE4DD3">
      <w:pPr>
        <w:pStyle w:val="ConsPlusCell"/>
        <w:jc w:val="both"/>
      </w:pPr>
      <w:r>
        <w:rPr>
          <w:sz w:val="18"/>
        </w:rPr>
        <w:t>│   │значений       │            │          │            │          │           │</w:t>
      </w:r>
    </w:p>
    <w:p w:rsidR="00BE4DD3" w:rsidRDefault="00BE4DD3">
      <w:pPr>
        <w:pStyle w:val="ConsPlusCell"/>
        <w:jc w:val="both"/>
      </w:pPr>
      <w:r>
        <w:rPr>
          <w:sz w:val="18"/>
        </w:rPr>
        <w:t>│   │среднего       │            │          │            │          │           │</w:t>
      </w:r>
    </w:p>
    <w:p w:rsidR="00BE4DD3" w:rsidRDefault="00BE4DD3">
      <w:pPr>
        <w:pStyle w:val="ConsPlusCell"/>
        <w:jc w:val="both"/>
      </w:pPr>
      <w:r>
        <w:rPr>
          <w:sz w:val="18"/>
        </w:rPr>
        <w:t>│   │показателя     │            │          │            │          │           │</w:t>
      </w:r>
    </w:p>
    <w:p w:rsidR="00BE4DD3" w:rsidRDefault="00BE4DD3">
      <w:pPr>
        <w:pStyle w:val="ConsPlusCell"/>
        <w:jc w:val="both"/>
      </w:pPr>
      <w:r>
        <w:rPr>
          <w:sz w:val="18"/>
        </w:rPr>
        <w:t xml:space="preserve">│   </w:t>
      </w:r>
      <w:proofErr w:type="gramStart"/>
      <w:r>
        <w:rPr>
          <w:sz w:val="18"/>
        </w:rPr>
        <w:t>│(</w:t>
      </w:r>
      <w:proofErr w:type="gramEnd"/>
      <w:r>
        <w:rPr>
          <w:sz w:val="18"/>
        </w:rPr>
        <w:t>i  )          │            │          │            │          │           │</w:t>
      </w:r>
    </w:p>
    <w:p w:rsidR="00BE4DD3" w:rsidRDefault="00BE4DD3">
      <w:pPr>
        <w:pStyle w:val="ConsPlusCell"/>
        <w:jc w:val="both"/>
      </w:pPr>
      <w:r>
        <w:rPr>
          <w:sz w:val="18"/>
        </w:rPr>
        <w:t xml:space="preserve">│   </w:t>
      </w:r>
      <w:proofErr w:type="gramStart"/>
      <w:r>
        <w:rPr>
          <w:sz w:val="18"/>
        </w:rPr>
        <w:t>│  p</w:t>
      </w:r>
      <w:proofErr w:type="gramEnd"/>
      <w:r>
        <w:rPr>
          <w:sz w:val="18"/>
        </w:rPr>
        <w:t>'           │            │          │            │          │           │</w:t>
      </w:r>
    </w:p>
    <w:p w:rsidR="00BE4DD3" w:rsidRDefault="00BE4DD3">
      <w:pPr>
        <w:pStyle w:val="ConsPlusCell"/>
        <w:jc w:val="both"/>
      </w:pPr>
      <w:r>
        <w:rPr>
          <w:sz w:val="18"/>
        </w:rPr>
        <w:t>└───┴───────────────┴────────────┴──────────┴────────────┴──────────┴───────────┘</w:t>
      </w:r>
    </w:p>
    <w:p w:rsidR="00BE4DD3" w:rsidRDefault="00BE4DD3">
      <w:pPr>
        <w:pStyle w:val="ConsPlusNormal"/>
      </w:pPr>
    </w:p>
    <w:p w:rsidR="00BE4DD3" w:rsidRDefault="00BE4DD3">
      <w:pPr>
        <w:pStyle w:val="ConsPlusNormal"/>
        <w:jc w:val="right"/>
        <w:outlineLvl w:val="1"/>
      </w:pPr>
      <w:r>
        <w:t>Таблица N 2</w:t>
      </w:r>
    </w:p>
    <w:p w:rsidR="00BE4DD3" w:rsidRDefault="00BE4DD3">
      <w:pPr>
        <w:pStyle w:val="ConsPlusNormal"/>
        <w:jc w:val="right"/>
      </w:pPr>
    </w:p>
    <w:p w:rsidR="00BE4DD3" w:rsidRDefault="00BE4DD3">
      <w:pPr>
        <w:pStyle w:val="ConsPlusTitle"/>
        <w:jc w:val="center"/>
      </w:pPr>
      <w:bookmarkStart w:id="4" w:name="P448"/>
      <w:bookmarkEnd w:id="4"/>
      <w:r>
        <w:t>Нормативное количество штатных единиц</w:t>
      </w:r>
    </w:p>
    <w:p w:rsidR="00BE4DD3" w:rsidRDefault="00BE4DD3">
      <w:pPr>
        <w:pStyle w:val="ConsPlusTitle"/>
        <w:jc w:val="center"/>
      </w:pPr>
      <w:r>
        <w:t>исполнительно-распорядительных органов</w:t>
      </w:r>
    </w:p>
    <w:p w:rsidR="00BE4DD3" w:rsidRDefault="00BE4DD3">
      <w:pPr>
        <w:pStyle w:val="ConsPlusTitle"/>
        <w:jc w:val="center"/>
      </w:pPr>
      <w:r>
        <w:t>муниципальных образований</w:t>
      </w:r>
    </w:p>
    <w:p w:rsidR="00BE4DD3" w:rsidRDefault="00BE4DD3">
      <w:pPr>
        <w:pStyle w:val="ConsPlusNormal"/>
        <w:ind w:firstLine="540"/>
        <w:jc w:val="both"/>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firstRow="0" w:lastRow="0" w:firstColumn="0" w:lastColumn="0" w:noHBand="0" w:noVBand="0"/>
      </w:tblPr>
      <w:tblGrid>
        <w:gridCol w:w="1830"/>
        <w:gridCol w:w="2074"/>
        <w:gridCol w:w="3050"/>
        <w:gridCol w:w="1586"/>
      </w:tblGrid>
      <w:tr w:rsidR="00BE4DD3">
        <w:trPr>
          <w:trHeight w:val="251"/>
        </w:trPr>
        <w:tc>
          <w:tcPr>
            <w:tcW w:w="1830" w:type="dxa"/>
          </w:tcPr>
          <w:p w:rsidR="00BE4DD3" w:rsidRDefault="00BE4DD3">
            <w:pPr>
              <w:pStyle w:val="ConsPlusNonformat"/>
              <w:jc w:val="both"/>
            </w:pPr>
            <w:r>
              <w:t xml:space="preserve">   Группа    </w:t>
            </w:r>
          </w:p>
          <w:p w:rsidR="00BE4DD3" w:rsidRDefault="00BE4DD3">
            <w:pPr>
              <w:pStyle w:val="ConsPlusNonformat"/>
              <w:jc w:val="both"/>
            </w:pPr>
            <w:r>
              <w:t>муниципальных</w:t>
            </w:r>
          </w:p>
          <w:p w:rsidR="00BE4DD3" w:rsidRDefault="00BE4DD3">
            <w:pPr>
              <w:pStyle w:val="ConsPlusNonformat"/>
              <w:jc w:val="both"/>
            </w:pPr>
            <w:r>
              <w:t xml:space="preserve"> образований </w:t>
            </w:r>
          </w:p>
        </w:tc>
        <w:tc>
          <w:tcPr>
            <w:tcW w:w="2074" w:type="dxa"/>
          </w:tcPr>
          <w:p w:rsidR="00BE4DD3" w:rsidRDefault="00BE4DD3">
            <w:pPr>
              <w:pStyle w:val="ConsPlusNonformat"/>
              <w:jc w:val="both"/>
            </w:pPr>
            <w:r>
              <w:t xml:space="preserve">    Расчет     </w:t>
            </w:r>
          </w:p>
          <w:p w:rsidR="00BE4DD3" w:rsidRDefault="00BE4DD3">
            <w:pPr>
              <w:pStyle w:val="ConsPlusNonformat"/>
              <w:jc w:val="both"/>
            </w:pPr>
            <w:r>
              <w:t xml:space="preserve">   величины    </w:t>
            </w:r>
          </w:p>
          <w:p w:rsidR="00BE4DD3" w:rsidRDefault="00BE4DD3">
            <w:pPr>
              <w:pStyle w:val="ConsPlusNonformat"/>
              <w:jc w:val="both"/>
            </w:pPr>
            <w:r>
              <w:t xml:space="preserve">   среднего    </w:t>
            </w:r>
          </w:p>
          <w:p w:rsidR="00BE4DD3" w:rsidRDefault="00BE4DD3">
            <w:pPr>
              <w:pStyle w:val="ConsPlusNonformat"/>
              <w:jc w:val="both"/>
            </w:pPr>
            <w:proofErr w:type="spellStart"/>
            <w:r>
              <w:t>группировочного</w:t>
            </w:r>
            <w:proofErr w:type="spellEnd"/>
          </w:p>
          <w:p w:rsidR="00BE4DD3" w:rsidRDefault="00BE4DD3">
            <w:pPr>
              <w:pStyle w:val="ConsPlusNonformat"/>
              <w:jc w:val="both"/>
            </w:pPr>
            <w:r>
              <w:t xml:space="preserve">  показателя   </w:t>
            </w:r>
          </w:p>
        </w:tc>
        <w:tc>
          <w:tcPr>
            <w:tcW w:w="3050" w:type="dxa"/>
          </w:tcPr>
          <w:p w:rsidR="00BE4DD3" w:rsidRDefault="00BE4DD3">
            <w:pPr>
              <w:pStyle w:val="ConsPlusNonformat"/>
              <w:jc w:val="both"/>
            </w:pPr>
            <w:r>
              <w:t xml:space="preserve">     Наименование      </w:t>
            </w:r>
          </w:p>
          <w:p w:rsidR="00BE4DD3" w:rsidRDefault="00BE4DD3">
            <w:pPr>
              <w:pStyle w:val="ConsPlusNonformat"/>
              <w:jc w:val="both"/>
            </w:pPr>
            <w:r>
              <w:t xml:space="preserve">    муниципального     </w:t>
            </w:r>
          </w:p>
          <w:p w:rsidR="00BE4DD3" w:rsidRDefault="00BE4DD3">
            <w:pPr>
              <w:pStyle w:val="ConsPlusNonformat"/>
              <w:jc w:val="both"/>
            </w:pPr>
            <w:r>
              <w:t xml:space="preserve">      образования      </w:t>
            </w:r>
          </w:p>
        </w:tc>
        <w:tc>
          <w:tcPr>
            <w:tcW w:w="1586" w:type="dxa"/>
          </w:tcPr>
          <w:p w:rsidR="00BE4DD3" w:rsidRDefault="00BE4DD3">
            <w:pPr>
              <w:pStyle w:val="ConsPlusNonformat"/>
              <w:jc w:val="both"/>
            </w:pPr>
            <w:r>
              <w:t>Нормативное</w:t>
            </w:r>
          </w:p>
          <w:p w:rsidR="00BE4DD3" w:rsidRDefault="00BE4DD3">
            <w:pPr>
              <w:pStyle w:val="ConsPlusNonformat"/>
              <w:jc w:val="both"/>
            </w:pPr>
            <w:r>
              <w:t xml:space="preserve">количество </w:t>
            </w:r>
          </w:p>
          <w:p w:rsidR="00BE4DD3" w:rsidRDefault="00BE4DD3">
            <w:pPr>
              <w:pStyle w:val="ConsPlusNonformat"/>
              <w:jc w:val="both"/>
            </w:pPr>
            <w:r>
              <w:t xml:space="preserve">  штатных  </w:t>
            </w:r>
          </w:p>
          <w:p w:rsidR="00BE4DD3" w:rsidRDefault="00BE4DD3">
            <w:pPr>
              <w:pStyle w:val="ConsPlusNonformat"/>
              <w:jc w:val="both"/>
            </w:pPr>
            <w:r>
              <w:t xml:space="preserve">  единиц   </w:t>
            </w:r>
          </w:p>
        </w:tc>
      </w:tr>
      <w:tr w:rsidR="00BE4DD3">
        <w:trPr>
          <w:trHeight w:val="251"/>
        </w:trPr>
        <w:tc>
          <w:tcPr>
            <w:tcW w:w="1830" w:type="dxa"/>
            <w:vMerge w:val="restart"/>
            <w:tcBorders>
              <w:top w:val="nil"/>
            </w:tcBorders>
          </w:tcPr>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r>
              <w:t xml:space="preserve">      1      </w:t>
            </w:r>
          </w:p>
        </w:tc>
        <w:tc>
          <w:tcPr>
            <w:tcW w:w="2074" w:type="dxa"/>
            <w:vMerge w:val="restart"/>
            <w:tcBorders>
              <w:top w:val="nil"/>
            </w:tcBorders>
          </w:tcPr>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r>
              <w:t xml:space="preserve"> от 16 до 187  </w:t>
            </w:r>
          </w:p>
        </w:tc>
        <w:tc>
          <w:tcPr>
            <w:tcW w:w="3050" w:type="dxa"/>
            <w:tcBorders>
              <w:top w:val="nil"/>
            </w:tcBorders>
          </w:tcPr>
          <w:p w:rsidR="00BE4DD3" w:rsidRDefault="00BE4DD3">
            <w:pPr>
              <w:pStyle w:val="ConsPlusNonformat"/>
              <w:jc w:val="both"/>
            </w:pPr>
            <w:proofErr w:type="spellStart"/>
            <w:r>
              <w:lastRenderedPageBreak/>
              <w:t>Абыйский</w:t>
            </w:r>
            <w:proofErr w:type="spellEnd"/>
            <w:r>
              <w:t xml:space="preserve"> улус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Алданский</w:t>
            </w:r>
            <w:proofErr w:type="spellEnd"/>
            <w:r>
              <w:t xml:space="preserve">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Аллаиховский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Амгинский</w:t>
            </w:r>
            <w:proofErr w:type="spellEnd"/>
            <w:r>
              <w:t xml:space="preserve"> улус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Анабарский</w:t>
            </w:r>
            <w:proofErr w:type="spellEnd"/>
            <w:r>
              <w:t xml:space="preserve"> национальный</w:t>
            </w:r>
          </w:p>
          <w:p w:rsidR="00BE4DD3" w:rsidRDefault="00BE4DD3">
            <w:pPr>
              <w:pStyle w:val="ConsPlusNonformat"/>
              <w:jc w:val="both"/>
            </w:pPr>
            <w:r>
              <w:t>(</w:t>
            </w:r>
            <w:proofErr w:type="spellStart"/>
            <w:r>
              <w:t>долгано</w:t>
            </w:r>
            <w:proofErr w:type="spellEnd"/>
            <w:r>
              <w:t xml:space="preserve">-эвенкийский)  </w:t>
            </w:r>
          </w:p>
          <w:p w:rsidR="00BE4DD3" w:rsidRDefault="00BE4DD3">
            <w:pPr>
              <w:pStyle w:val="ConsPlusNonformat"/>
              <w:jc w:val="both"/>
            </w:pPr>
            <w:r>
              <w:lastRenderedPageBreak/>
              <w:t xml:space="preserve">улус                   </w:t>
            </w:r>
          </w:p>
        </w:tc>
        <w:tc>
          <w:tcPr>
            <w:tcW w:w="1586" w:type="dxa"/>
            <w:tcBorders>
              <w:top w:val="nil"/>
            </w:tcBorders>
          </w:tcPr>
          <w:p w:rsidR="00BE4DD3" w:rsidRDefault="00BE4DD3">
            <w:pPr>
              <w:pStyle w:val="ConsPlusNonformat"/>
              <w:jc w:val="both"/>
            </w:pPr>
          </w:p>
          <w:p w:rsidR="00BE4DD3" w:rsidRDefault="00BE4DD3">
            <w:pPr>
              <w:pStyle w:val="ConsPlusNonformat"/>
              <w:jc w:val="both"/>
            </w:pPr>
          </w:p>
          <w:p w:rsidR="00BE4DD3" w:rsidRDefault="00BE4DD3">
            <w:pPr>
              <w:pStyle w:val="ConsPlusNonformat"/>
              <w:jc w:val="both"/>
            </w:pPr>
            <w:r>
              <w:lastRenderedPageBreak/>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Булунский</w:t>
            </w:r>
            <w:proofErr w:type="spellEnd"/>
            <w:r>
              <w:t xml:space="preserve"> улус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Верхневилюйский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Верхнеколымский</w:t>
            </w:r>
            <w:proofErr w:type="spellEnd"/>
            <w:r>
              <w:t xml:space="preserve">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Верхоянский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r>
              <w:t xml:space="preserve">Вилюйский улус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r>
              <w:t xml:space="preserve">Горный улус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Жатай</w:t>
            </w:r>
            <w:proofErr w:type="spellEnd"/>
            <w:r>
              <w:t xml:space="preserve">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Жиганский</w:t>
            </w:r>
            <w:proofErr w:type="spellEnd"/>
            <w:r>
              <w:t xml:space="preserve"> улус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Кобяйский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r>
              <w:t xml:space="preserve">Ленский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Мегино-Кангаласский</w:t>
            </w:r>
            <w:proofErr w:type="spellEnd"/>
            <w:r>
              <w:t xml:space="preserve">    </w:t>
            </w:r>
          </w:p>
          <w:p w:rsidR="00BE4DD3" w:rsidRDefault="00BE4DD3">
            <w:pPr>
              <w:pStyle w:val="ConsPlusNonformat"/>
              <w:jc w:val="both"/>
            </w:pPr>
            <w:r>
              <w:t xml:space="preserve">улус (район)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Момский</w:t>
            </w:r>
            <w:proofErr w:type="spellEnd"/>
            <w:r>
              <w:t xml:space="preserve">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Намский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Нижнеколымский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Нюрбинский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Оймяконский</w:t>
            </w:r>
            <w:proofErr w:type="spellEnd"/>
            <w:r>
              <w:t xml:space="preserve">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Олекминский</w:t>
            </w:r>
            <w:proofErr w:type="spellEnd"/>
            <w:r>
              <w:t xml:space="preserve">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Оленекский</w:t>
            </w:r>
            <w:proofErr w:type="spellEnd"/>
            <w:r>
              <w:t xml:space="preserve"> улус (район)</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Среднеколымский</w:t>
            </w:r>
            <w:proofErr w:type="spellEnd"/>
            <w:r>
              <w:t xml:space="preserve">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Сунтарский</w:t>
            </w:r>
            <w:proofErr w:type="spellEnd"/>
            <w:r>
              <w:t xml:space="preserve"> улус (район)</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Таттинский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Томпонский</w:t>
            </w:r>
            <w:proofErr w:type="spellEnd"/>
            <w:r>
              <w:t xml:space="preserve"> район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Усть-Алданский</w:t>
            </w:r>
            <w:proofErr w:type="spellEnd"/>
            <w:r>
              <w:t xml:space="preserve">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Усть</w:t>
            </w:r>
            <w:proofErr w:type="spellEnd"/>
            <w:r>
              <w:t xml:space="preserve">-Майский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Усть</w:t>
            </w:r>
            <w:proofErr w:type="spellEnd"/>
            <w:r>
              <w:t xml:space="preserve">-Янский улус       </w:t>
            </w:r>
          </w:p>
          <w:p w:rsidR="00BE4DD3" w:rsidRDefault="00BE4DD3">
            <w:pPr>
              <w:pStyle w:val="ConsPlusNonformat"/>
              <w:jc w:val="both"/>
            </w:pPr>
            <w:r>
              <w:t xml:space="preserve">(район)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Хангаласский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Чурапчинский</w:t>
            </w:r>
            <w:proofErr w:type="spellEnd"/>
            <w:r>
              <w:t xml:space="preserve"> улус      </w:t>
            </w:r>
          </w:p>
        </w:tc>
        <w:tc>
          <w:tcPr>
            <w:tcW w:w="1586" w:type="dxa"/>
            <w:tcBorders>
              <w:top w:val="nil"/>
            </w:tcBorders>
          </w:tcPr>
          <w:p w:rsidR="00BE4DD3" w:rsidRDefault="00BE4DD3">
            <w:pPr>
              <w:pStyle w:val="ConsPlusNonformat"/>
              <w:jc w:val="both"/>
            </w:pPr>
            <w:r>
              <w:t xml:space="preserve">     1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Эвено-Бытантайский</w:t>
            </w:r>
            <w:proofErr w:type="spellEnd"/>
            <w:r>
              <w:t xml:space="preserve">     </w:t>
            </w:r>
          </w:p>
          <w:p w:rsidR="00BE4DD3" w:rsidRDefault="00BE4DD3">
            <w:pPr>
              <w:pStyle w:val="ConsPlusNonformat"/>
              <w:jc w:val="both"/>
            </w:pPr>
            <w:r>
              <w:t xml:space="preserve">национальный улус      </w:t>
            </w:r>
          </w:p>
        </w:tc>
        <w:tc>
          <w:tcPr>
            <w:tcW w:w="1586" w:type="dxa"/>
            <w:tcBorders>
              <w:top w:val="nil"/>
            </w:tcBorders>
          </w:tcPr>
          <w:p w:rsidR="00BE4DD3" w:rsidRDefault="00BE4DD3">
            <w:pPr>
              <w:pStyle w:val="ConsPlusNonformat"/>
              <w:jc w:val="both"/>
            </w:pPr>
          </w:p>
          <w:p w:rsidR="00BE4DD3" w:rsidRDefault="00BE4DD3">
            <w:pPr>
              <w:pStyle w:val="ConsPlusNonformat"/>
              <w:jc w:val="both"/>
            </w:pPr>
            <w:r>
              <w:t xml:space="preserve">     1     </w:t>
            </w:r>
          </w:p>
        </w:tc>
      </w:tr>
      <w:tr w:rsidR="00BE4DD3">
        <w:trPr>
          <w:trHeight w:val="251"/>
        </w:trPr>
        <w:tc>
          <w:tcPr>
            <w:tcW w:w="1830" w:type="dxa"/>
            <w:vMerge w:val="restart"/>
            <w:tcBorders>
              <w:top w:val="nil"/>
            </w:tcBorders>
          </w:tcPr>
          <w:p w:rsidR="00BE4DD3" w:rsidRDefault="00BE4DD3">
            <w:pPr>
              <w:pStyle w:val="ConsPlusNonformat"/>
              <w:jc w:val="both"/>
            </w:pPr>
            <w:r>
              <w:t xml:space="preserve">      2      </w:t>
            </w:r>
          </w:p>
        </w:tc>
        <w:tc>
          <w:tcPr>
            <w:tcW w:w="2074" w:type="dxa"/>
            <w:vMerge w:val="restart"/>
            <w:tcBorders>
              <w:top w:val="nil"/>
            </w:tcBorders>
          </w:tcPr>
          <w:p w:rsidR="00BE4DD3" w:rsidRDefault="00BE4DD3">
            <w:pPr>
              <w:pStyle w:val="ConsPlusNonformat"/>
              <w:jc w:val="both"/>
            </w:pPr>
            <w:r>
              <w:t xml:space="preserve"> от 188 до 359 </w:t>
            </w:r>
          </w:p>
        </w:tc>
        <w:tc>
          <w:tcPr>
            <w:tcW w:w="3050" w:type="dxa"/>
            <w:tcBorders>
              <w:top w:val="nil"/>
            </w:tcBorders>
          </w:tcPr>
          <w:p w:rsidR="00BE4DD3" w:rsidRDefault="00BE4DD3">
            <w:pPr>
              <w:pStyle w:val="ConsPlusNonformat"/>
              <w:jc w:val="both"/>
            </w:pPr>
            <w:proofErr w:type="spellStart"/>
            <w:r>
              <w:t>Мирнинский</w:t>
            </w:r>
            <w:proofErr w:type="spellEnd"/>
            <w:r>
              <w:t xml:space="preserve"> район       </w:t>
            </w:r>
          </w:p>
        </w:tc>
        <w:tc>
          <w:tcPr>
            <w:tcW w:w="1586" w:type="dxa"/>
            <w:tcBorders>
              <w:top w:val="nil"/>
            </w:tcBorders>
          </w:tcPr>
          <w:p w:rsidR="00BE4DD3" w:rsidRDefault="00BE4DD3">
            <w:pPr>
              <w:pStyle w:val="ConsPlusNonformat"/>
              <w:jc w:val="both"/>
            </w:pPr>
            <w:r>
              <w:t xml:space="preserve">     2     </w:t>
            </w:r>
          </w:p>
        </w:tc>
      </w:tr>
      <w:tr w:rsidR="00BE4DD3">
        <w:tc>
          <w:tcPr>
            <w:tcW w:w="1708" w:type="dxa"/>
            <w:vMerge/>
            <w:tcBorders>
              <w:top w:val="nil"/>
            </w:tcBorders>
          </w:tcPr>
          <w:p w:rsidR="00BE4DD3" w:rsidRDefault="00BE4DD3"/>
        </w:tc>
        <w:tc>
          <w:tcPr>
            <w:tcW w:w="1952" w:type="dxa"/>
            <w:vMerge/>
            <w:tcBorders>
              <w:top w:val="nil"/>
            </w:tcBorders>
          </w:tcPr>
          <w:p w:rsidR="00BE4DD3" w:rsidRDefault="00BE4DD3"/>
        </w:tc>
        <w:tc>
          <w:tcPr>
            <w:tcW w:w="3050" w:type="dxa"/>
            <w:tcBorders>
              <w:top w:val="nil"/>
            </w:tcBorders>
          </w:tcPr>
          <w:p w:rsidR="00BE4DD3" w:rsidRDefault="00BE4DD3">
            <w:pPr>
              <w:pStyle w:val="ConsPlusNonformat"/>
              <w:jc w:val="both"/>
            </w:pPr>
            <w:proofErr w:type="spellStart"/>
            <w:r>
              <w:t>Нерюнгринский</w:t>
            </w:r>
            <w:proofErr w:type="spellEnd"/>
            <w:r>
              <w:t xml:space="preserve"> район    </w:t>
            </w:r>
          </w:p>
        </w:tc>
        <w:tc>
          <w:tcPr>
            <w:tcW w:w="1586" w:type="dxa"/>
            <w:tcBorders>
              <w:top w:val="nil"/>
            </w:tcBorders>
          </w:tcPr>
          <w:p w:rsidR="00BE4DD3" w:rsidRDefault="00BE4DD3">
            <w:pPr>
              <w:pStyle w:val="ConsPlusNonformat"/>
              <w:jc w:val="both"/>
            </w:pPr>
            <w:r>
              <w:t xml:space="preserve">     2     </w:t>
            </w:r>
          </w:p>
        </w:tc>
      </w:tr>
      <w:tr w:rsidR="00BE4DD3">
        <w:trPr>
          <w:trHeight w:val="251"/>
        </w:trPr>
        <w:tc>
          <w:tcPr>
            <w:tcW w:w="1830" w:type="dxa"/>
            <w:tcBorders>
              <w:top w:val="nil"/>
            </w:tcBorders>
          </w:tcPr>
          <w:p w:rsidR="00BE4DD3" w:rsidRDefault="00BE4DD3">
            <w:pPr>
              <w:pStyle w:val="ConsPlusNonformat"/>
              <w:jc w:val="both"/>
            </w:pPr>
            <w:r>
              <w:t xml:space="preserve">      3      </w:t>
            </w:r>
          </w:p>
        </w:tc>
        <w:tc>
          <w:tcPr>
            <w:tcW w:w="2074" w:type="dxa"/>
            <w:tcBorders>
              <w:top w:val="nil"/>
            </w:tcBorders>
          </w:tcPr>
          <w:p w:rsidR="00BE4DD3" w:rsidRDefault="00BE4DD3">
            <w:pPr>
              <w:pStyle w:val="ConsPlusNonformat"/>
              <w:jc w:val="both"/>
            </w:pPr>
            <w:r>
              <w:t xml:space="preserve">   свыше 359   </w:t>
            </w:r>
          </w:p>
        </w:tc>
        <w:tc>
          <w:tcPr>
            <w:tcW w:w="3050" w:type="dxa"/>
            <w:tcBorders>
              <w:top w:val="nil"/>
            </w:tcBorders>
          </w:tcPr>
          <w:p w:rsidR="00BE4DD3" w:rsidRDefault="00BE4DD3">
            <w:pPr>
              <w:pStyle w:val="ConsPlusNonformat"/>
              <w:jc w:val="both"/>
            </w:pPr>
            <w:r>
              <w:t xml:space="preserve">Город Якутск           </w:t>
            </w:r>
          </w:p>
        </w:tc>
        <w:tc>
          <w:tcPr>
            <w:tcW w:w="1586" w:type="dxa"/>
            <w:tcBorders>
              <w:top w:val="nil"/>
            </w:tcBorders>
          </w:tcPr>
          <w:p w:rsidR="00BE4DD3" w:rsidRDefault="00BE4DD3">
            <w:pPr>
              <w:pStyle w:val="ConsPlusNonformat"/>
              <w:jc w:val="both"/>
            </w:pPr>
            <w:r>
              <w:t xml:space="preserve">     3     </w:t>
            </w:r>
          </w:p>
        </w:tc>
      </w:tr>
      <w:tr w:rsidR="00BE4DD3">
        <w:trPr>
          <w:trHeight w:val="251"/>
        </w:trPr>
        <w:tc>
          <w:tcPr>
            <w:tcW w:w="6954" w:type="dxa"/>
            <w:gridSpan w:val="3"/>
            <w:tcBorders>
              <w:top w:val="nil"/>
            </w:tcBorders>
          </w:tcPr>
          <w:p w:rsidR="00BE4DD3" w:rsidRDefault="00BE4DD3">
            <w:pPr>
              <w:pStyle w:val="ConsPlusNonformat"/>
              <w:jc w:val="both"/>
            </w:pPr>
            <w:r>
              <w:t xml:space="preserve">                        ИТОГО                        </w:t>
            </w:r>
          </w:p>
        </w:tc>
        <w:tc>
          <w:tcPr>
            <w:tcW w:w="1586" w:type="dxa"/>
            <w:tcBorders>
              <w:top w:val="nil"/>
            </w:tcBorders>
          </w:tcPr>
          <w:p w:rsidR="00BE4DD3" w:rsidRDefault="00BE4DD3">
            <w:pPr>
              <w:pStyle w:val="ConsPlusNonformat"/>
              <w:jc w:val="both"/>
            </w:pPr>
            <w:r>
              <w:t xml:space="preserve">    40     </w:t>
            </w:r>
          </w:p>
        </w:tc>
      </w:tr>
    </w:tbl>
    <w:p w:rsidR="00BE4DD3" w:rsidRDefault="00BE4DD3">
      <w:pPr>
        <w:pStyle w:val="ConsPlusNormal"/>
      </w:pPr>
    </w:p>
    <w:p w:rsidR="00BE4DD3" w:rsidRDefault="00BE4DD3">
      <w:pPr>
        <w:pStyle w:val="ConsPlusNormal"/>
      </w:pPr>
    </w:p>
    <w:p w:rsidR="00BE4DD3" w:rsidRDefault="00BE4DD3">
      <w:pPr>
        <w:pStyle w:val="ConsPlusNormal"/>
        <w:pBdr>
          <w:top w:val="single" w:sz="6" w:space="0" w:color="auto"/>
        </w:pBdr>
        <w:spacing w:before="100" w:after="100"/>
        <w:jc w:val="both"/>
        <w:rPr>
          <w:sz w:val="2"/>
          <w:szCs w:val="2"/>
        </w:rPr>
      </w:pPr>
    </w:p>
    <w:p w:rsidR="00CB3490" w:rsidRDefault="00CB3490">
      <w:bookmarkStart w:id="5" w:name="_GoBack"/>
      <w:bookmarkEnd w:id="5"/>
    </w:p>
    <w:sectPr w:rsidR="00CB3490" w:rsidSect="00B957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DD3"/>
    <w:rsid w:val="00105A96"/>
    <w:rsid w:val="001147C8"/>
    <w:rsid w:val="001838D1"/>
    <w:rsid w:val="0028227E"/>
    <w:rsid w:val="002E0DC2"/>
    <w:rsid w:val="00343B67"/>
    <w:rsid w:val="003511C4"/>
    <w:rsid w:val="00407E2A"/>
    <w:rsid w:val="004243AD"/>
    <w:rsid w:val="00443569"/>
    <w:rsid w:val="00510254"/>
    <w:rsid w:val="007867BE"/>
    <w:rsid w:val="00A618B7"/>
    <w:rsid w:val="00BE4DD3"/>
    <w:rsid w:val="00C63021"/>
    <w:rsid w:val="00CA65B9"/>
    <w:rsid w:val="00CB34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BC3D9-4A3A-4157-A38C-CDA301F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E4DD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E4DD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E4D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E4DD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E4DD3"/>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alloon Text"/>
    <w:basedOn w:val="a"/>
    <w:link w:val="a4"/>
    <w:uiPriority w:val="99"/>
    <w:semiHidden/>
    <w:unhideWhenUsed/>
    <w:rsid w:val="00BE4DD3"/>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E4D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1841BC53379DFAEF5B519C2C2808362637B55C702CAD54C07252C878A054ADF6B8137E7C1EA3B1A890AAFEE79E5763912D19621A43CCBABFB682xB2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5075</Words>
  <Characters>28933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Николаева Татьяна Афанасьевна</dc:creator>
  <cp:keywords/>
  <dc:description/>
  <cp:lastModifiedBy>Николаева Татьяна Афанасьевна</cp:lastModifiedBy>
  <cp:revision>4</cp:revision>
  <cp:lastPrinted>2021-09-22T09:55:00Z</cp:lastPrinted>
  <dcterms:created xsi:type="dcterms:W3CDTF">2021-10-01T07:03:00Z</dcterms:created>
  <dcterms:modified xsi:type="dcterms:W3CDTF">2021-10-01T07:14:00Z</dcterms:modified>
</cp:coreProperties>
</file>