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061"/>
        <w:tblW w:w="977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2"/>
        <w:gridCol w:w="1880"/>
        <w:gridCol w:w="3967"/>
      </w:tblGrid>
      <w:tr w:rsidR="00A71F17" w:rsidRPr="008E0C3B" w:rsidTr="00705CA9">
        <w:trPr>
          <w:trHeight w:val="1283"/>
          <w:jc w:val="center"/>
        </w:trPr>
        <w:tc>
          <w:tcPr>
            <w:tcW w:w="3932" w:type="dxa"/>
            <w:vAlign w:val="center"/>
          </w:tcPr>
          <w:p w:rsidR="00A71F17" w:rsidRPr="008E0C3B" w:rsidRDefault="00A71F17" w:rsidP="00705C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  <w:r w:rsidRPr="008E0C3B">
              <w:rPr>
                <w:rFonts w:ascii="Times Sakha" w:hAnsi="Times Sakha"/>
                <w:b/>
                <w:bCs/>
                <w:sz w:val="28"/>
                <w:szCs w:val="28"/>
              </w:rPr>
              <w:t>Министерство труда</w:t>
            </w:r>
          </w:p>
          <w:p w:rsidR="00A71F17" w:rsidRPr="008E0C3B" w:rsidRDefault="00A71F17" w:rsidP="00705C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  <w:r w:rsidRPr="008E0C3B">
              <w:rPr>
                <w:rFonts w:ascii="Times Sakha" w:hAnsi="Times Sakha"/>
                <w:b/>
                <w:bCs/>
                <w:sz w:val="28"/>
                <w:szCs w:val="28"/>
              </w:rPr>
              <w:t>и социального развития Республики Саха (Якутия)</w:t>
            </w:r>
          </w:p>
          <w:p w:rsidR="00A71F17" w:rsidRPr="008E0C3B" w:rsidRDefault="00A71F17" w:rsidP="00705CA9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</w:p>
        </w:tc>
        <w:tc>
          <w:tcPr>
            <w:tcW w:w="1880" w:type="dxa"/>
          </w:tcPr>
          <w:p w:rsidR="00A71F17" w:rsidRPr="008E0C3B" w:rsidRDefault="00A71F17" w:rsidP="00705C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noProof/>
                <w:sz w:val="28"/>
                <w:szCs w:val="28"/>
                <w:lang w:eastAsia="en-US"/>
              </w:rPr>
            </w:pPr>
            <w:r w:rsidRPr="006B027F"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 wp14:anchorId="1C842379" wp14:editId="1451A157">
                  <wp:extent cx="828675" cy="771525"/>
                  <wp:effectExtent l="0" t="0" r="9525" b="9525"/>
                  <wp:docPr id="1" name="Рисунок 1" descr="Герб РС(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Герб РС(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vAlign w:val="center"/>
          </w:tcPr>
          <w:p w:rsidR="00A71F17" w:rsidRPr="008E0C3B" w:rsidRDefault="00A71F17" w:rsidP="00705CA9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Саха £р³спµµ</w:t>
            </w:r>
            <w:proofErr w:type="spellStart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бµлµкэтин</w:t>
            </w:r>
            <w:proofErr w:type="spellEnd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A71F17" w:rsidRPr="008E0C3B" w:rsidRDefault="00A71F17" w:rsidP="00705CA9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µ</w:t>
            </w:r>
            <w:proofErr w:type="spellStart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лэ±э</w:t>
            </w:r>
            <w:proofErr w:type="spellEnd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уонна</w:t>
            </w:r>
            <w:proofErr w:type="spellEnd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социальнай</w:t>
            </w:r>
            <w:proofErr w:type="spellEnd"/>
          </w:p>
          <w:p w:rsidR="00A71F17" w:rsidRPr="008E0C3B" w:rsidRDefault="00A71F17" w:rsidP="00705CA9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сайдыыга</w:t>
            </w:r>
            <w:proofErr w:type="spellEnd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E0C3B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министиэристибэтэ</w:t>
            </w:r>
            <w:proofErr w:type="spellEnd"/>
          </w:p>
          <w:p w:rsidR="00A71F17" w:rsidRPr="008E0C3B" w:rsidRDefault="00A71F17" w:rsidP="00705CA9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A71F17" w:rsidRPr="008E0C3B" w:rsidTr="00705CA9">
        <w:trPr>
          <w:trHeight w:val="636"/>
          <w:jc w:val="center"/>
        </w:trPr>
        <w:tc>
          <w:tcPr>
            <w:tcW w:w="3932" w:type="dxa"/>
            <w:vAlign w:val="center"/>
          </w:tcPr>
          <w:p w:rsidR="00A71F17" w:rsidRPr="008E0C3B" w:rsidRDefault="00A71F17" w:rsidP="00705C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</w:p>
        </w:tc>
        <w:tc>
          <w:tcPr>
            <w:tcW w:w="1880" w:type="dxa"/>
          </w:tcPr>
          <w:p w:rsidR="00A71F17" w:rsidRDefault="00A71F17" w:rsidP="00705C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</w:p>
          <w:p w:rsidR="00A71F17" w:rsidRPr="006B027F" w:rsidRDefault="00A71F17" w:rsidP="00705C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noProof/>
                <w:sz w:val="28"/>
                <w:szCs w:val="28"/>
              </w:rPr>
            </w:pPr>
            <w:r w:rsidRPr="00E51235">
              <w:rPr>
                <w:b/>
                <w:sz w:val="28"/>
                <w:szCs w:val="28"/>
              </w:rPr>
              <w:t>ПРИКАЗ</w:t>
            </w:r>
          </w:p>
        </w:tc>
        <w:tc>
          <w:tcPr>
            <w:tcW w:w="3967" w:type="dxa"/>
            <w:vAlign w:val="center"/>
          </w:tcPr>
          <w:p w:rsidR="00A71F17" w:rsidRPr="008E0C3B" w:rsidRDefault="00A71F17" w:rsidP="00705CA9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A71F17" w:rsidRPr="008E0C3B" w:rsidTr="00705CA9">
        <w:trPr>
          <w:trHeight w:val="406"/>
          <w:jc w:val="center"/>
        </w:trPr>
        <w:tc>
          <w:tcPr>
            <w:tcW w:w="3932" w:type="dxa"/>
            <w:vAlign w:val="bottom"/>
          </w:tcPr>
          <w:p w:rsidR="00A71F17" w:rsidRPr="00666C89" w:rsidRDefault="00A71F17" w:rsidP="00705C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 2021 г.</w:t>
            </w:r>
          </w:p>
        </w:tc>
        <w:tc>
          <w:tcPr>
            <w:tcW w:w="1880" w:type="dxa"/>
            <w:vAlign w:val="bottom"/>
          </w:tcPr>
          <w:p w:rsidR="00A71F17" w:rsidRPr="00666C89" w:rsidRDefault="00A71F17" w:rsidP="00705CA9">
            <w:pPr>
              <w:rPr>
                <w:sz w:val="28"/>
                <w:szCs w:val="28"/>
              </w:rPr>
            </w:pPr>
          </w:p>
        </w:tc>
        <w:tc>
          <w:tcPr>
            <w:tcW w:w="3967" w:type="dxa"/>
            <w:vAlign w:val="bottom"/>
          </w:tcPr>
          <w:p w:rsidR="00A71F17" w:rsidRPr="00666C89" w:rsidRDefault="00A71F17" w:rsidP="00705CA9">
            <w:pPr>
              <w:rPr>
                <w:sz w:val="28"/>
                <w:szCs w:val="28"/>
              </w:rPr>
            </w:pPr>
            <w:r w:rsidRPr="00666C89">
              <w:rPr>
                <w:sz w:val="28"/>
                <w:szCs w:val="28"/>
              </w:rPr>
              <w:t xml:space="preserve">                                №</w:t>
            </w:r>
            <w:r>
              <w:rPr>
                <w:sz w:val="28"/>
                <w:szCs w:val="28"/>
              </w:rPr>
              <w:t xml:space="preserve"> _______</w:t>
            </w:r>
          </w:p>
        </w:tc>
      </w:tr>
      <w:tr w:rsidR="00A71F17" w:rsidRPr="008E0C3B" w:rsidTr="00705CA9">
        <w:trPr>
          <w:trHeight w:val="550"/>
          <w:jc w:val="center"/>
        </w:trPr>
        <w:tc>
          <w:tcPr>
            <w:tcW w:w="3932" w:type="dxa"/>
            <w:vAlign w:val="center"/>
          </w:tcPr>
          <w:p w:rsidR="00A71F17" w:rsidRPr="00533657" w:rsidRDefault="00A71F17" w:rsidP="00705CA9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6"/>
                <w:szCs w:val="26"/>
              </w:rPr>
            </w:pPr>
          </w:p>
        </w:tc>
        <w:tc>
          <w:tcPr>
            <w:tcW w:w="1880" w:type="dxa"/>
          </w:tcPr>
          <w:p w:rsidR="00A71F17" w:rsidRPr="00D21244" w:rsidRDefault="00A71F17" w:rsidP="00705CA9">
            <w:pPr>
              <w:jc w:val="center"/>
              <w:rPr>
                <w:b/>
                <w:sz w:val="28"/>
                <w:szCs w:val="28"/>
              </w:rPr>
            </w:pPr>
            <w:r w:rsidRPr="00D21244">
              <w:rPr>
                <w:sz w:val="28"/>
                <w:szCs w:val="28"/>
              </w:rPr>
              <w:t>г. Якутск</w:t>
            </w:r>
          </w:p>
          <w:p w:rsidR="00A71F17" w:rsidRDefault="00A71F17" w:rsidP="00705C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</w:p>
        </w:tc>
        <w:tc>
          <w:tcPr>
            <w:tcW w:w="3967" w:type="dxa"/>
            <w:vAlign w:val="center"/>
          </w:tcPr>
          <w:p w:rsidR="00A71F17" w:rsidRPr="00533657" w:rsidRDefault="00A71F17" w:rsidP="00705CA9">
            <w:pPr>
              <w:keepNext/>
              <w:keepLines/>
              <w:widowControl/>
              <w:overflowPunct/>
              <w:autoSpaceDE/>
              <w:autoSpaceDN/>
              <w:adjustRightInd/>
              <w:jc w:val="right"/>
              <w:textAlignment w:val="auto"/>
              <w:outlineLvl w:val="1"/>
              <w:rPr>
                <w:sz w:val="26"/>
                <w:szCs w:val="26"/>
              </w:rPr>
            </w:pPr>
          </w:p>
        </w:tc>
      </w:tr>
    </w:tbl>
    <w:p w:rsidR="00A71F17" w:rsidRDefault="00A71F17" w:rsidP="00A71F17">
      <w:pPr>
        <w:rPr>
          <w:sz w:val="28"/>
          <w:szCs w:val="28"/>
        </w:rPr>
      </w:pPr>
    </w:p>
    <w:p w:rsidR="00A71F17" w:rsidRPr="00821C46" w:rsidRDefault="00A71F17" w:rsidP="00821C46">
      <w:pPr>
        <w:jc w:val="center"/>
        <w:rPr>
          <w:b/>
          <w:sz w:val="28"/>
          <w:szCs w:val="28"/>
        </w:rPr>
      </w:pPr>
      <w:r w:rsidRPr="00DE31C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внесении изменения в приказ Министерства труда и социального развития Республики Саха (Якутия) от 12.12.2019 № 1552-од «Об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«Назначение и выплата дополнительных социальных выплат</w:t>
      </w:r>
      <w:r w:rsidRPr="00DE31C3">
        <w:rPr>
          <w:b/>
          <w:sz w:val="28"/>
          <w:szCs w:val="28"/>
        </w:rPr>
        <w:t xml:space="preserve">» </w:t>
      </w:r>
    </w:p>
    <w:p w:rsidR="00A71F17" w:rsidRPr="00DE31C3" w:rsidRDefault="00A71F17" w:rsidP="00821C46">
      <w:pPr>
        <w:jc w:val="center"/>
      </w:pPr>
    </w:p>
    <w:p w:rsidR="00A71F17" w:rsidRDefault="00A71F17" w:rsidP="00821C46">
      <w:pPr>
        <w:pStyle w:val="ConsPlusTitle"/>
      </w:pPr>
    </w:p>
    <w:p w:rsidR="00A71F17" w:rsidRPr="00DE31C3" w:rsidRDefault="00A71F17" w:rsidP="00821C46">
      <w:pPr>
        <w:spacing w:line="360" w:lineRule="auto"/>
        <w:ind w:firstLine="720"/>
        <w:jc w:val="both"/>
        <w:rPr>
          <w:sz w:val="28"/>
          <w:szCs w:val="28"/>
        </w:rPr>
      </w:pPr>
      <w:r w:rsidRPr="00A71F17">
        <w:rPr>
          <w:sz w:val="28"/>
          <w:szCs w:val="28"/>
        </w:rPr>
        <w:t>В</w:t>
      </w:r>
      <w:r w:rsidR="007125B8">
        <w:rPr>
          <w:sz w:val="28"/>
          <w:szCs w:val="28"/>
        </w:rPr>
        <w:t xml:space="preserve">о </w:t>
      </w:r>
      <w:r w:rsidRPr="00A71F17">
        <w:rPr>
          <w:sz w:val="28"/>
          <w:szCs w:val="28"/>
        </w:rPr>
        <w:t xml:space="preserve">исполнение Федерального </w:t>
      </w:r>
      <w:hyperlink r:id="rId5" w:history="1">
        <w:r w:rsidRPr="00A71F17">
          <w:rPr>
            <w:sz w:val="28"/>
            <w:szCs w:val="28"/>
          </w:rPr>
          <w:t>закона</w:t>
        </w:r>
      </w:hyperlink>
      <w:r w:rsidRPr="00A71F17">
        <w:rPr>
          <w:sz w:val="28"/>
          <w:szCs w:val="28"/>
        </w:rPr>
        <w:t xml:space="preserve"> от 27 июля 2010 года N 210-ФЗ "Об организации предоставления государственных и муниципальных услуг" и </w:t>
      </w:r>
      <w:hyperlink r:id="rId6" w:history="1">
        <w:r w:rsidRPr="00A71F17">
          <w:rPr>
            <w:sz w:val="28"/>
            <w:szCs w:val="28"/>
          </w:rPr>
          <w:t>Указа</w:t>
        </w:r>
      </w:hyperlink>
      <w:r w:rsidRPr="00A71F17">
        <w:rPr>
          <w:sz w:val="28"/>
          <w:szCs w:val="28"/>
        </w:rPr>
        <w:t xml:space="preserve"> Президента Республики Саха (Якутия) от 16 марта 2011 года N 529 "Об утверждении Порядка разработки и утверждения административного регламента предоставления государственной услуги"</w:t>
      </w:r>
      <w:r w:rsidRPr="00A71F17">
        <w:t xml:space="preserve"> </w:t>
      </w:r>
      <w:r w:rsidRPr="00DE31C3">
        <w:rPr>
          <w:spacing w:val="100"/>
          <w:sz w:val="28"/>
          <w:szCs w:val="28"/>
        </w:rPr>
        <w:t>приказываю</w:t>
      </w:r>
      <w:r w:rsidRPr="00DE31C3">
        <w:rPr>
          <w:sz w:val="28"/>
          <w:szCs w:val="28"/>
        </w:rPr>
        <w:t>:</w:t>
      </w:r>
    </w:p>
    <w:p w:rsidR="00A4221D" w:rsidRDefault="00A71F17" w:rsidP="00821C4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F17">
        <w:rPr>
          <w:rFonts w:ascii="Times New Roman" w:hAnsi="Times New Roman" w:cs="Times New Roman"/>
          <w:sz w:val="28"/>
          <w:szCs w:val="28"/>
        </w:rPr>
        <w:t>1</w:t>
      </w:r>
      <w:r w:rsidRPr="00A4221D">
        <w:rPr>
          <w:rFonts w:ascii="Times New Roman" w:hAnsi="Times New Roman" w:cs="Times New Roman"/>
          <w:sz w:val="28"/>
          <w:szCs w:val="28"/>
        </w:rPr>
        <w:t xml:space="preserve">. </w:t>
      </w:r>
      <w:r w:rsidR="00A4221D">
        <w:rPr>
          <w:rFonts w:ascii="Times New Roman" w:hAnsi="Times New Roman" w:cs="Times New Roman"/>
          <w:sz w:val="28"/>
          <w:szCs w:val="28"/>
        </w:rPr>
        <w:t>Внести в Административный регламент</w:t>
      </w:r>
      <w:r w:rsidR="00A4221D" w:rsidRPr="00A71F17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социального развития Республики Саха (Якутия) по предоставлению государственной услуги «Назначение и выплата дополнительных </w:t>
      </w:r>
      <w:r w:rsidR="00A4221D" w:rsidRPr="00821C46">
        <w:rPr>
          <w:rFonts w:ascii="Times New Roman" w:hAnsi="Times New Roman" w:cs="Times New Roman"/>
          <w:sz w:val="28"/>
          <w:szCs w:val="28"/>
        </w:rPr>
        <w:t>социальных выплат»</w:t>
      </w:r>
      <w:r w:rsidR="00A4221D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A4221D" w:rsidRDefault="00A4221D" w:rsidP="00821C4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r w:rsidRPr="00A4221D">
        <w:rPr>
          <w:rFonts w:ascii="Times New Roman" w:hAnsi="Times New Roman" w:cs="Times New Roman"/>
          <w:color w:val="000000"/>
          <w:sz w:val="28"/>
          <w:szCs w:val="28"/>
        </w:rPr>
        <w:t xml:space="preserve">Пункт 2.16 дополнить абзацем следующего содержания: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4221D">
        <w:rPr>
          <w:rFonts w:ascii="Times New Roman" w:hAnsi="Times New Roman" w:cs="Times New Roman"/>
          <w:color w:val="000000"/>
          <w:sz w:val="28"/>
          <w:szCs w:val="28"/>
        </w:rPr>
        <w:t>-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законами;"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71F17" w:rsidRDefault="00A4221D" w:rsidP="00821C46">
      <w:pPr>
        <w:pStyle w:val="ConsPlusNormal"/>
        <w:spacing w:line="36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821C46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2.45</w:t>
      </w:r>
      <w:r w:rsidR="00A71F17" w:rsidRPr="00A71F17">
        <w:rPr>
          <w:rFonts w:ascii="Times New Roman" w:hAnsi="Times New Roman" w:cs="Times New Roman"/>
          <w:sz w:val="28"/>
          <w:szCs w:val="28"/>
        </w:rPr>
        <w:t xml:space="preserve"> </w:t>
      </w:r>
      <w:r w:rsidR="00821C46" w:rsidRPr="00821C46">
        <w:rPr>
          <w:rFonts w:ascii="Times New Roman" w:hAnsi="Times New Roman" w:cs="Times New Roman"/>
          <w:sz w:val="28"/>
          <w:szCs w:val="28"/>
        </w:rPr>
        <w:t xml:space="preserve">изложить в следующей </w:t>
      </w:r>
      <w:bookmarkStart w:id="0" w:name="_GoBack"/>
      <w:bookmarkEnd w:id="0"/>
      <w:r w:rsidR="00821C46" w:rsidRPr="00821C46">
        <w:rPr>
          <w:rFonts w:ascii="Times New Roman" w:hAnsi="Times New Roman" w:cs="Times New Roman"/>
          <w:sz w:val="28"/>
          <w:szCs w:val="28"/>
        </w:rPr>
        <w:t>редакции: «</w:t>
      </w:r>
      <w:r w:rsidR="00821C46">
        <w:rPr>
          <w:rFonts w:ascii="Times New Roman" w:hAnsi="Times New Roman" w:cs="Times New Roman"/>
          <w:sz w:val="28"/>
          <w:szCs w:val="28"/>
        </w:rPr>
        <w:t xml:space="preserve">2.45. </w:t>
      </w:r>
      <w:r w:rsidR="00A71F17" w:rsidRPr="00821C46">
        <w:rPr>
          <w:rFonts w:ascii="Times New Roman" w:hAnsi="Times New Roman" w:cs="Times New Roman"/>
          <w:sz w:val="28"/>
          <w:szCs w:val="28"/>
        </w:rPr>
        <w:t xml:space="preserve">В случае направления заявления посредством ЕПГУ и (или) РПГУ взаимодействие </w:t>
      </w:r>
      <w:r w:rsidR="00A71F17" w:rsidRPr="00821C46">
        <w:rPr>
          <w:rFonts w:ascii="Times New Roman" w:hAnsi="Times New Roman" w:cs="Times New Roman"/>
          <w:sz w:val="28"/>
          <w:szCs w:val="28"/>
        </w:rPr>
        <w:lastRenderedPageBreak/>
        <w:t>заявителя с должностными лицами уполномоченного органа осуществляется</w:t>
      </w:r>
      <w:r w:rsidR="00821C46">
        <w:rPr>
          <w:rFonts w:ascii="Times New Roman" w:hAnsi="Times New Roman" w:cs="Times New Roman"/>
          <w:sz w:val="28"/>
          <w:szCs w:val="28"/>
        </w:rPr>
        <w:t xml:space="preserve"> при получении результата предоставления государственной услуги заявителем непосредственно либо в случае получения результата государственной услуги посредством ЕПГУ и (или) РПГК.</w:t>
      </w:r>
      <w:r w:rsidR="00821C46" w:rsidRPr="00821C46">
        <w:rPr>
          <w:rFonts w:ascii="Times New Roman" w:hAnsi="Times New Roman" w:cs="Times New Roman"/>
          <w:sz w:val="28"/>
          <w:szCs w:val="28"/>
        </w:rPr>
        <w:t>».</w:t>
      </w:r>
    </w:p>
    <w:p w:rsidR="00A71F17" w:rsidRDefault="00821C46" w:rsidP="00821C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71F17">
        <w:rPr>
          <w:sz w:val="28"/>
          <w:szCs w:val="28"/>
        </w:rPr>
        <w:t xml:space="preserve">. </w:t>
      </w:r>
      <w:r w:rsidR="00A71F17" w:rsidRPr="00DE31C3">
        <w:rPr>
          <w:sz w:val="28"/>
          <w:szCs w:val="28"/>
        </w:rPr>
        <w:t xml:space="preserve">Контроль за исполнением настоящего приказа </w:t>
      </w:r>
      <w:r w:rsidR="00A71F17">
        <w:rPr>
          <w:sz w:val="28"/>
          <w:szCs w:val="28"/>
        </w:rPr>
        <w:t>возложить на заместителя министра А.В. Трубину</w:t>
      </w:r>
      <w:r w:rsidR="00A71F17" w:rsidRPr="00DE31C3">
        <w:rPr>
          <w:sz w:val="28"/>
          <w:szCs w:val="28"/>
        </w:rPr>
        <w:t>.</w:t>
      </w:r>
    </w:p>
    <w:p w:rsidR="00821C46" w:rsidRDefault="00821C46" w:rsidP="00821C46">
      <w:pPr>
        <w:spacing w:line="360" w:lineRule="auto"/>
        <w:ind w:firstLine="708"/>
        <w:jc w:val="both"/>
        <w:rPr>
          <w:sz w:val="28"/>
          <w:szCs w:val="28"/>
        </w:rPr>
      </w:pPr>
    </w:p>
    <w:p w:rsidR="00A4221D" w:rsidRDefault="00A4221D" w:rsidP="00821C46">
      <w:pPr>
        <w:spacing w:line="360" w:lineRule="auto"/>
        <w:ind w:firstLine="708"/>
        <w:jc w:val="both"/>
        <w:rPr>
          <w:sz w:val="28"/>
          <w:szCs w:val="28"/>
        </w:rPr>
      </w:pPr>
    </w:p>
    <w:p w:rsidR="00A4221D" w:rsidRPr="00DE31C3" w:rsidRDefault="00A4221D" w:rsidP="00821C46">
      <w:pPr>
        <w:spacing w:line="360" w:lineRule="auto"/>
        <w:ind w:firstLine="708"/>
        <w:jc w:val="both"/>
        <w:rPr>
          <w:sz w:val="28"/>
          <w:szCs w:val="28"/>
        </w:rPr>
      </w:pPr>
    </w:p>
    <w:p w:rsidR="00A71F17" w:rsidRDefault="00A71F17" w:rsidP="00A71F17">
      <w:pPr>
        <w:ind w:firstLine="708"/>
      </w:pPr>
      <w:r>
        <w:rPr>
          <w:sz w:val="28"/>
          <w:szCs w:val="28"/>
        </w:rPr>
        <w:t>Министр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E31C3">
        <w:rPr>
          <w:sz w:val="28"/>
          <w:szCs w:val="28"/>
        </w:rPr>
        <w:t xml:space="preserve">    </w:t>
      </w:r>
      <w:r w:rsidRPr="00DE31C3">
        <w:rPr>
          <w:sz w:val="28"/>
        </w:rPr>
        <w:t xml:space="preserve">  </w:t>
      </w:r>
      <w:r w:rsidRPr="00DE31C3">
        <w:rPr>
          <w:sz w:val="28"/>
        </w:rPr>
        <w:tab/>
      </w:r>
      <w:r w:rsidRPr="00DE31C3">
        <w:rPr>
          <w:sz w:val="28"/>
        </w:rPr>
        <w:tab/>
        <w:t xml:space="preserve">                   </w:t>
      </w:r>
      <w:r>
        <w:rPr>
          <w:sz w:val="28"/>
        </w:rPr>
        <w:t xml:space="preserve">                         Е.А. Волкова</w:t>
      </w:r>
    </w:p>
    <w:p w:rsidR="00CB3490" w:rsidRDefault="00CB3490"/>
    <w:sectPr w:rsidR="00CB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Sakh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17"/>
    <w:rsid w:val="00105A96"/>
    <w:rsid w:val="001147C8"/>
    <w:rsid w:val="001838D1"/>
    <w:rsid w:val="0028227E"/>
    <w:rsid w:val="00343B67"/>
    <w:rsid w:val="003511C4"/>
    <w:rsid w:val="00407E2A"/>
    <w:rsid w:val="00510254"/>
    <w:rsid w:val="007125B8"/>
    <w:rsid w:val="0072505B"/>
    <w:rsid w:val="007867BE"/>
    <w:rsid w:val="00821C46"/>
    <w:rsid w:val="00A4221D"/>
    <w:rsid w:val="00A618B7"/>
    <w:rsid w:val="00A71F17"/>
    <w:rsid w:val="00C63021"/>
    <w:rsid w:val="00CA65B9"/>
    <w:rsid w:val="00CB3490"/>
    <w:rsid w:val="00F6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011E4-7250-4982-BA45-2127A145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F1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1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71F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1F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EC6F69734824214B17250C4F294EFD36BEDEACA2AF6807859615F783A8BCE093ABB41D4E96E1CAADED37D204B48E0D2198DFAF9F012FFC3239A1C31CCF" TargetMode="External"/><Relationship Id="rId5" Type="http://schemas.openxmlformats.org/officeDocument/2006/relationships/hyperlink" Target="consultantplus://offline/ref=FEC6F69734824214B1724EC9E4F8B3DA61EEBDC029F0832F023E04256D82C45E7DF41896AD631DA3DADB2D780449BC94459EF8F9F010F6DF32C0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Вера Николаевна</dc:creator>
  <cp:keywords/>
  <dc:description/>
  <cp:lastModifiedBy>Иванова Вера Николаевна</cp:lastModifiedBy>
  <cp:revision>2</cp:revision>
  <dcterms:created xsi:type="dcterms:W3CDTF">2021-11-02T09:21:00Z</dcterms:created>
  <dcterms:modified xsi:type="dcterms:W3CDTF">2021-11-02T09:21:00Z</dcterms:modified>
</cp:coreProperties>
</file>