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FC6" w:rsidRPr="00E42DB4" w:rsidRDefault="00AF5014" w:rsidP="00946FC6">
      <w:pPr>
        <w:autoSpaceDE w:val="0"/>
        <w:autoSpaceDN w:val="0"/>
        <w:adjustRightInd w:val="0"/>
        <w:jc w:val="both"/>
        <w:rPr>
          <w:bCs/>
        </w:rPr>
      </w:pPr>
      <w:r w:rsidRPr="00E42DB4">
        <w:rPr>
          <w:bCs/>
        </w:rPr>
        <w:t>Инициатор проекта: Г</w:t>
      </w:r>
      <w:r w:rsidR="00946FC6" w:rsidRPr="00E42DB4">
        <w:rPr>
          <w:bCs/>
        </w:rPr>
        <w:t>лава муниципального образования «Нерюнгринский район»</w:t>
      </w:r>
    </w:p>
    <w:p w:rsidR="00946FC6" w:rsidRPr="00E42DB4" w:rsidRDefault="00946FC6" w:rsidP="00946FC6">
      <w:pPr>
        <w:autoSpaceDE w:val="0"/>
        <w:autoSpaceDN w:val="0"/>
        <w:adjustRightInd w:val="0"/>
        <w:jc w:val="both"/>
        <w:rPr>
          <w:bCs/>
        </w:rPr>
      </w:pPr>
      <w:r w:rsidRPr="00E42DB4">
        <w:rPr>
          <w:bCs/>
        </w:rPr>
        <w:t>Разработчик (автор) проекта: Комитет земельных и имущественных отношений Нерюнгринского района</w:t>
      </w:r>
    </w:p>
    <w:p w:rsidR="00522F86" w:rsidRPr="00E42DB4" w:rsidRDefault="00522F86" w:rsidP="00C84190">
      <w:pPr>
        <w:jc w:val="right"/>
        <w:rPr>
          <w:sz w:val="28"/>
        </w:rPr>
      </w:pPr>
    </w:p>
    <w:p w:rsidR="00F175AF" w:rsidRPr="00E42DB4" w:rsidRDefault="00C84190" w:rsidP="00C84190">
      <w:pPr>
        <w:jc w:val="right"/>
        <w:rPr>
          <w:b/>
          <w:sz w:val="28"/>
        </w:rPr>
      </w:pPr>
      <w:r w:rsidRPr="00E42DB4">
        <w:rPr>
          <w:b/>
          <w:sz w:val="28"/>
        </w:rPr>
        <w:t>ПРОЕКТ</w:t>
      </w:r>
    </w:p>
    <w:p w:rsidR="00F175AF" w:rsidRPr="00E42DB4" w:rsidRDefault="00F175AF">
      <w:pPr>
        <w:rPr>
          <w:sz w:val="28"/>
        </w:rPr>
      </w:pPr>
    </w:p>
    <w:p w:rsidR="00863FF8" w:rsidRPr="00E42DB4" w:rsidRDefault="00863FF8" w:rsidP="00863FF8">
      <w:pPr>
        <w:ind w:firstLine="284"/>
        <w:jc w:val="center"/>
        <w:rPr>
          <w:b/>
        </w:rPr>
      </w:pPr>
      <w:r w:rsidRPr="00E42DB4">
        <w:rPr>
          <w:b/>
        </w:rPr>
        <w:t>_-я СЕССИЯ</w:t>
      </w:r>
    </w:p>
    <w:p w:rsidR="00863FF8" w:rsidRPr="00E42DB4" w:rsidRDefault="00863FF8" w:rsidP="00863FF8">
      <w:pPr>
        <w:jc w:val="center"/>
        <w:rPr>
          <w:sz w:val="28"/>
        </w:rPr>
      </w:pPr>
      <w:r w:rsidRPr="00E42DB4">
        <w:rPr>
          <w:b/>
        </w:rPr>
        <w:t>НЕРЮНГРИНСКОГО РАЙОННОГО СОВЕТА ДЕПУТАТОВ (IV СОЗЫВА)</w:t>
      </w:r>
    </w:p>
    <w:p w:rsidR="00F175AF" w:rsidRPr="00E42DB4" w:rsidRDefault="00F175AF" w:rsidP="00863FF8">
      <w:pPr>
        <w:jc w:val="center"/>
      </w:pPr>
    </w:p>
    <w:p w:rsidR="00AF5014" w:rsidRPr="00E42DB4" w:rsidRDefault="00AF5014" w:rsidP="00AF5014">
      <w:pPr>
        <w:pStyle w:val="4"/>
      </w:pPr>
      <w:r w:rsidRPr="00E42DB4">
        <w:t>О внесении изменений в решение сессии Нерюнгринского районного Совета депутатов (IV созыва) «Об утверждении положения по земельному налогу на межселенных территориях муниципального образования «Нерюнгринский район» Республики Саха (Якутия)»</w:t>
      </w:r>
    </w:p>
    <w:p w:rsidR="009E2177" w:rsidRPr="00E42DB4" w:rsidRDefault="009E2177" w:rsidP="00AF5014">
      <w:pPr>
        <w:pStyle w:val="4"/>
      </w:pPr>
    </w:p>
    <w:p w:rsidR="00F175AF" w:rsidRDefault="0033321C" w:rsidP="00946FC6">
      <w:pPr>
        <w:ind w:firstLine="708"/>
        <w:jc w:val="both"/>
        <w:rPr>
          <w:b/>
        </w:rPr>
      </w:pPr>
      <w:r w:rsidRPr="00E42DB4">
        <w:t xml:space="preserve">В соответствии </w:t>
      </w:r>
      <w:r w:rsidR="00A44C15" w:rsidRPr="00E42DB4">
        <w:t xml:space="preserve">с </w:t>
      </w:r>
      <w:r w:rsidR="00822D1D" w:rsidRPr="00E42DB4">
        <w:t>Налоговым кодексом</w:t>
      </w:r>
      <w:r w:rsidR="00A44C15" w:rsidRPr="00E42DB4">
        <w:t xml:space="preserve"> Российской Федерации, </w:t>
      </w:r>
      <w:r w:rsidR="00245681" w:rsidRPr="00E42DB4">
        <w:t xml:space="preserve">Земельным кодексом Российской Федерации, </w:t>
      </w:r>
      <w:r w:rsidR="00314CF3" w:rsidRPr="00E42DB4">
        <w:t>Федеральным законом от 06.10.2003 №</w:t>
      </w:r>
      <w:r w:rsidR="008175F4" w:rsidRPr="00E42DB4">
        <w:t xml:space="preserve"> </w:t>
      </w:r>
      <w:r w:rsidR="00314CF3" w:rsidRPr="00E42DB4">
        <w:t>131-ФЗ «Об общих принципах организации местного самоуправления в Российск</w:t>
      </w:r>
      <w:r w:rsidR="00B92A59" w:rsidRPr="00E42DB4">
        <w:t>ой Федерации»</w:t>
      </w:r>
      <w:r w:rsidR="0019310F" w:rsidRPr="00E42DB4">
        <w:t xml:space="preserve">, </w:t>
      </w:r>
      <w:r w:rsidR="00445114" w:rsidRPr="00E42DB4">
        <w:t>Федеральным законом от 29.12.2014 № 473-ФЗ «О территориях опережающего социально-экономического развития в Российской Федерации»</w:t>
      </w:r>
      <w:r w:rsidR="00870B1A" w:rsidRPr="00E42DB4">
        <w:t>,</w:t>
      </w:r>
      <w:r w:rsidR="00445114" w:rsidRPr="00E42DB4">
        <w:t xml:space="preserve"> </w:t>
      </w:r>
      <w:r w:rsidR="000F77D8" w:rsidRPr="00E42DB4">
        <w:t>Уставом муниципального образования «Нерюнгринский район»,</w:t>
      </w:r>
      <w:r w:rsidR="00BA39B9" w:rsidRPr="00E42DB4">
        <w:t xml:space="preserve"> </w:t>
      </w:r>
      <w:r w:rsidR="00D128A3" w:rsidRPr="00E42DB4">
        <w:t>Нерюнгр</w:t>
      </w:r>
      <w:r w:rsidR="00B91DB8">
        <w:t>инский районный Совет депутатов</w:t>
      </w:r>
      <w:r w:rsidR="00D128A3" w:rsidRPr="00E42DB4">
        <w:t>:</w:t>
      </w:r>
      <w:r w:rsidR="00A44C15" w:rsidRPr="00E42DB4">
        <w:rPr>
          <w:b/>
        </w:rPr>
        <w:t xml:space="preserve"> </w:t>
      </w:r>
    </w:p>
    <w:p w:rsidR="00B91DB8" w:rsidRDefault="00B91DB8" w:rsidP="00946FC6">
      <w:pPr>
        <w:ind w:firstLine="708"/>
        <w:jc w:val="both"/>
        <w:rPr>
          <w:b/>
        </w:rPr>
      </w:pPr>
    </w:p>
    <w:p w:rsidR="00B91DB8" w:rsidRPr="00E42DB4" w:rsidRDefault="00B91DB8" w:rsidP="00946FC6">
      <w:pPr>
        <w:ind w:firstLine="708"/>
        <w:jc w:val="both"/>
      </w:pPr>
      <w:r>
        <w:rPr>
          <w:b/>
        </w:rPr>
        <w:t>РЕШИЛ:</w:t>
      </w:r>
    </w:p>
    <w:p w:rsidR="00EE3987" w:rsidRPr="00E42DB4" w:rsidRDefault="00EE3987" w:rsidP="00532847">
      <w:pPr>
        <w:jc w:val="both"/>
        <w:rPr>
          <w:b/>
        </w:rPr>
      </w:pPr>
    </w:p>
    <w:p w:rsidR="005B00E4" w:rsidRPr="00E42DB4" w:rsidRDefault="005B00E4" w:rsidP="005B00E4">
      <w:pPr>
        <w:ind w:firstLine="567"/>
        <w:jc w:val="both"/>
      </w:pPr>
      <w:r w:rsidRPr="00E42DB4">
        <w:t xml:space="preserve">1. </w:t>
      </w:r>
      <w:r w:rsidR="00AF5014" w:rsidRPr="00E42DB4">
        <w:t>Внести в решение Нерюнгринского районного Совета депутатов (IV созыва) «</w:t>
      </w:r>
      <w:r w:rsidR="00AF5014" w:rsidRPr="00E42DB4">
        <w:rPr>
          <w:bCs/>
        </w:rPr>
        <w:t>Об утверждении положения по земельному налогу на межселенных территориях муниципального образования «Нерюнгринский район» Республики Саха (Якутия)»</w:t>
      </w:r>
      <w:r w:rsidR="006E41AC" w:rsidRPr="00E42DB4">
        <w:rPr>
          <w:bCs/>
        </w:rPr>
        <w:t xml:space="preserve"> (далее – Решение)</w:t>
      </w:r>
      <w:r w:rsidR="00AF5014" w:rsidRPr="00E42DB4">
        <w:rPr>
          <w:bCs/>
        </w:rPr>
        <w:t xml:space="preserve"> следующие изменения:</w:t>
      </w:r>
    </w:p>
    <w:p w:rsidR="00B91DB8" w:rsidRDefault="006E41AC" w:rsidP="006E41AC">
      <w:pPr>
        <w:ind w:firstLine="567"/>
        <w:jc w:val="both"/>
        <w:rPr>
          <w:bCs/>
        </w:rPr>
      </w:pPr>
      <w:r w:rsidRPr="00E42DB4">
        <w:rPr>
          <w:bCs/>
        </w:rPr>
        <w:t>1.</w:t>
      </w:r>
      <w:r w:rsidR="00B91DB8">
        <w:rPr>
          <w:bCs/>
        </w:rPr>
        <w:t>1</w:t>
      </w:r>
      <w:r w:rsidR="005B00E4" w:rsidRPr="00E42DB4">
        <w:rPr>
          <w:bCs/>
        </w:rPr>
        <w:t xml:space="preserve">. </w:t>
      </w:r>
      <w:proofErr w:type="spellStart"/>
      <w:r w:rsidR="00503146">
        <w:rPr>
          <w:bCs/>
        </w:rPr>
        <w:t>пп</w:t>
      </w:r>
      <w:proofErr w:type="spellEnd"/>
      <w:r w:rsidR="00503146">
        <w:rPr>
          <w:bCs/>
        </w:rPr>
        <w:t>. 2.5</w:t>
      </w:r>
      <w:r w:rsidR="00B91DB8">
        <w:rPr>
          <w:bCs/>
        </w:rPr>
        <w:t xml:space="preserve"> Решения «Порядок уплаты налога и авансовых платежей по налогу»</w:t>
      </w:r>
      <w:r w:rsidR="00C41D73">
        <w:rPr>
          <w:bCs/>
        </w:rPr>
        <w:t>,</w:t>
      </w:r>
      <w:r w:rsidR="00B91DB8">
        <w:rPr>
          <w:bCs/>
        </w:rPr>
        <w:t xml:space="preserve"> изложить в новой редакции:</w:t>
      </w:r>
    </w:p>
    <w:p w:rsidR="00B91DB8" w:rsidRPr="00B91DB8" w:rsidRDefault="00B91DB8" w:rsidP="00503146">
      <w:pPr>
        <w:ind w:firstLine="567"/>
        <w:jc w:val="both"/>
        <w:rPr>
          <w:bCs/>
        </w:rPr>
      </w:pPr>
      <w:r>
        <w:rPr>
          <w:bCs/>
        </w:rPr>
        <w:t>«</w:t>
      </w:r>
      <w:r w:rsidRPr="00B91DB8">
        <w:rPr>
          <w:bCs/>
        </w:rPr>
        <w:t>2.5. Налогоплательщики – организации:</w:t>
      </w:r>
    </w:p>
    <w:p w:rsidR="00B91DB8" w:rsidRDefault="00B91DB8" w:rsidP="00B91DB8">
      <w:pPr>
        <w:ind w:firstLine="567"/>
        <w:jc w:val="both"/>
        <w:rPr>
          <w:bCs/>
        </w:rPr>
      </w:pPr>
      <w:r w:rsidRPr="00B91DB8">
        <w:rPr>
          <w:bCs/>
        </w:rPr>
        <w:t xml:space="preserve">- </w:t>
      </w:r>
      <w:r>
        <w:rPr>
          <w:bCs/>
        </w:rPr>
        <w:t>н</w:t>
      </w:r>
      <w:r w:rsidRPr="00B91DB8">
        <w:rPr>
          <w:bCs/>
        </w:rPr>
        <w:t>алог подлежит уплате в срок не позднее 1 марта года, следующего</w:t>
      </w:r>
      <w:r>
        <w:rPr>
          <w:bCs/>
        </w:rPr>
        <w:t xml:space="preserve"> за истекшим налоговым периодом;</w:t>
      </w:r>
      <w:r w:rsidRPr="00B91DB8">
        <w:rPr>
          <w:bCs/>
        </w:rPr>
        <w:t xml:space="preserve"> </w:t>
      </w:r>
    </w:p>
    <w:p w:rsidR="00B91DB8" w:rsidRDefault="00B91DB8" w:rsidP="00B91DB8">
      <w:pPr>
        <w:ind w:firstLine="567"/>
        <w:jc w:val="both"/>
        <w:rPr>
          <w:bCs/>
        </w:rPr>
      </w:pPr>
      <w:r>
        <w:rPr>
          <w:bCs/>
        </w:rPr>
        <w:t>- а</w:t>
      </w:r>
      <w:r w:rsidRPr="00B91DB8">
        <w:rPr>
          <w:bCs/>
        </w:rPr>
        <w:t>вансовые платежи по налогу подлежат уплате в срок не позднее последнего числа месяца, следующего за истекшим отчетным периодом</w:t>
      </w:r>
      <w:proofErr w:type="gramStart"/>
      <w:r>
        <w:rPr>
          <w:bCs/>
        </w:rPr>
        <w:t>.».</w:t>
      </w:r>
      <w:r w:rsidRPr="00B91DB8">
        <w:rPr>
          <w:bCs/>
        </w:rPr>
        <w:t xml:space="preserve"> </w:t>
      </w:r>
      <w:proofErr w:type="gramEnd"/>
    </w:p>
    <w:p w:rsidR="005B00E4" w:rsidRPr="00E42DB4" w:rsidRDefault="00B91DB8" w:rsidP="006E41AC">
      <w:pPr>
        <w:ind w:firstLine="567"/>
        <w:jc w:val="both"/>
        <w:rPr>
          <w:bCs/>
        </w:rPr>
      </w:pPr>
      <w:r>
        <w:rPr>
          <w:bCs/>
        </w:rPr>
        <w:t xml:space="preserve">1.2. </w:t>
      </w:r>
      <w:r w:rsidR="006E41AC" w:rsidRPr="00E42DB4">
        <w:rPr>
          <w:bCs/>
        </w:rPr>
        <w:t>раздел 4 Решения «Особенности применения налоговой ставки к налоговой базе для резидентов ТОР «Южная Якутия»</w:t>
      </w:r>
      <w:r w:rsidR="00C41D73">
        <w:rPr>
          <w:bCs/>
        </w:rPr>
        <w:t>,</w:t>
      </w:r>
      <w:r w:rsidR="006E41AC" w:rsidRPr="00E42DB4">
        <w:rPr>
          <w:bCs/>
        </w:rPr>
        <w:t xml:space="preserve"> изложить в новой редакции:</w:t>
      </w:r>
    </w:p>
    <w:p w:rsidR="00C41D73" w:rsidRDefault="006E41AC" w:rsidP="006E41AC">
      <w:pPr>
        <w:ind w:firstLine="567"/>
        <w:jc w:val="both"/>
        <w:rPr>
          <w:bCs/>
        </w:rPr>
      </w:pPr>
      <w:r w:rsidRPr="00E42DB4">
        <w:rPr>
          <w:bCs/>
        </w:rPr>
        <w:t xml:space="preserve">«4. Особенности применения налоговой ставки к налоговой базе для </w:t>
      </w:r>
      <w:r w:rsidR="00C41D73">
        <w:rPr>
          <w:bCs/>
        </w:rPr>
        <w:t>резидентов ТОР «Южная Якутия»</w:t>
      </w:r>
      <w:r w:rsidR="002F4971">
        <w:rPr>
          <w:bCs/>
        </w:rPr>
        <w:t xml:space="preserve"> и организаций, признанных управляющими компаниями ТОР «Южная Якутия»</w:t>
      </w:r>
      <w:r w:rsidR="00C41D73">
        <w:rPr>
          <w:bCs/>
        </w:rPr>
        <w:t>.</w:t>
      </w:r>
    </w:p>
    <w:p w:rsidR="00C41D73" w:rsidRPr="00C41D73" w:rsidRDefault="00C41D73" w:rsidP="002F4971">
      <w:pPr>
        <w:ind w:firstLine="567"/>
        <w:jc w:val="both"/>
        <w:rPr>
          <w:bCs/>
        </w:rPr>
      </w:pPr>
      <w:proofErr w:type="gramStart"/>
      <w:r>
        <w:rPr>
          <w:bCs/>
        </w:rPr>
        <w:t>4.1.</w:t>
      </w:r>
      <w:r w:rsidRPr="00C41D73">
        <w:rPr>
          <w:bCs/>
        </w:rPr>
        <w:t xml:space="preserve">Установить для организаций, получивших статус резидента </w:t>
      </w:r>
      <w:r>
        <w:rPr>
          <w:bCs/>
        </w:rPr>
        <w:t>ТОР «Южная Якутия»</w:t>
      </w:r>
      <w:r w:rsidRPr="00C41D73">
        <w:rPr>
          <w:bCs/>
        </w:rPr>
        <w:t xml:space="preserve"> в соответствии с Федеральным </w:t>
      </w:r>
      <w:hyperlink r:id="rId7" w:history="1">
        <w:r w:rsidRPr="00C41D73">
          <w:rPr>
            <w:rStyle w:val="a9"/>
            <w:bCs/>
            <w:color w:val="auto"/>
            <w:u w:val="none"/>
          </w:rPr>
          <w:t>законом</w:t>
        </w:r>
      </w:hyperlink>
      <w:r w:rsidRPr="00C41D73">
        <w:rPr>
          <w:bCs/>
        </w:rPr>
        <w:t xml:space="preserve"> о</w:t>
      </w:r>
      <w:r>
        <w:rPr>
          <w:bCs/>
        </w:rPr>
        <w:t>т 29.12.2014 № 473-ФЗ «</w:t>
      </w:r>
      <w:r w:rsidRPr="00C41D73">
        <w:rPr>
          <w:bCs/>
        </w:rPr>
        <w:t xml:space="preserve">О территориях опережающего социально-экономического </w:t>
      </w:r>
      <w:r>
        <w:rPr>
          <w:bCs/>
        </w:rPr>
        <w:t>развития в Российской Федерации»</w:t>
      </w:r>
      <w:r w:rsidR="002F4971">
        <w:rPr>
          <w:bCs/>
        </w:rPr>
        <w:t xml:space="preserve"> налоговую ставку</w:t>
      </w:r>
      <w:r w:rsidRPr="00C41D73">
        <w:rPr>
          <w:bCs/>
        </w:rPr>
        <w:t xml:space="preserve"> в течение </w:t>
      </w:r>
      <w:r>
        <w:rPr>
          <w:bCs/>
        </w:rPr>
        <w:t>трех</w:t>
      </w:r>
      <w:r w:rsidRPr="00C41D73">
        <w:rPr>
          <w:bCs/>
        </w:rPr>
        <w:t xml:space="preserve"> налоговых периодов</w:t>
      </w:r>
      <w:r>
        <w:rPr>
          <w:bCs/>
        </w:rPr>
        <w:t>,</w:t>
      </w:r>
      <w:r w:rsidRPr="00C41D73">
        <w:rPr>
          <w:bCs/>
        </w:rPr>
        <w:t xml:space="preserve"> начиная с налогового периода, в котором такой налогоплательщик был включен в реестр резидентов территорий опережающего социа</w:t>
      </w:r>
      <w:r w:rsidR="002F4971">
        <w:rPr>
          <w:bCs/>
        </w:rPr>
        <w:t xml:space="preserve">льно-экономического развития в размере </w:t>
      </w:r>
      <w:r w:rsidRPr="00C41D73">
        <w:rPr>
          <w:bCs/>
        </w:rPr>
        <w:t>0 процентов</w:t>
      </w:r>
      <w:r>
        <w:rPr>
          <w:bCs/>
        </w:rPr>
        <w:t>.</w:t>
      </w:r>
      <w:proofErr w:type="gramEnd"/>
    </w:p>
    <w:p w:rsidR="006E41AC" w:rsidRPr="00E42DB4" w:rsidRDefault="00015AFE" w:rsidP="006E41AC">
      <w:pPr>
        <w:ind w:firstLine="567"/>
        <w:jc w:val="both"/>
        <w:rPr>
          <w:bCs/>
        </w:rPr>
      </w:pPr>
      <w:r>
        <w:rPr>
          <w:bCs/>
        </w:rPr>
        <w:t>П</w:t>
      </w:r>
      <w:r w:rsidR="00546288" w:rsidRPr="00E42DB4">
        <w:rPr>
          <w:bCs/>
        </w:rPr>
        <w:t>о око</w:t>
      </w:r>
      <w:r w:rsidR="002C127C" w:rsidRPr="00E42DB4">
        <w:rPr>
          <w:bCs/>
        </w:rPr>
        <w:t>нчанию трех налоговых периодов</w:t>
      </w:r>
      <w:r>
        <w:rPr>
          <w:bCs/>
        </w:rPr>
        <w:t>,</w:t>
      </w:r>
      <w:r w:rsidR="002C127C" w:rsidRPr="00E42DB4">
        <w:rPr>
          <w:bCs/>
        </w:rPr>
        <w:t xml:space="preserve"> </w:t>
      </w:r>
      <w:r w:rsidR="00546288" w:rsidRPr="00E42DB4">
        <w:rPr>
          <w:bCs/>
        </w:rPr>
        <w:t>далее уплата</w:t>
      </w:r>
      <w:r w:rsidR="002C127C" w:rsidRPr="00E42DB4">
        <w:rPr>
          <w:bCs/>
        </w:rPr>
        <w:t xml:space="preserve"> земельного налога осуществляется в соответствии с действующим законодательством.</w:t>
      </w:r>
    </w:p>
    <w:p w:rsidR="007B3CFE" w:rsidRPr="007B3CFE" w:rsidRDefault="002C127C" w:rsidP="002F4971">
      <w:pPr>
        <w:ind w:firstLine="567"/>
        <w:jc w:val="both"/>
        <w:rPr>
          <w:bCs/>
        </w:rPr>
      </w:pPr>
      <w:r w:rsidRPr="00E42DB4">
        <w:rPr>
          <w:bCs/>
        </w:rPr>
        <w:t xml:space="preserve">4.2. </w:t>
      </w:r>
      <w:proofErr w:type="gramStart"/>
      <w:r w:rsidR="007B3CFE">
        <w:rPr>
          <w:bCs/>
        </w:rPr>
        <w:t>Установить для организаций, признанных</w:t>
      </w:r>
      <w:r w:rsidRPr="00E42DB4">
        <w:rPr>
          <w:bCs/>
        </w:rPr>
        <w:t xml:space="preserve"> управляющими компаниями ТОР «Южная Якутия» в соответствии с Федеральным законом от 29.12.2014 № 473-ФЗ «О территориях опережающего социально-экономического развития в Российской Федерации»</w:t>
      </w:r>
      <w:r w:rsidR="00015AFE">
        <w:rPr>
          <w:bCs/>
        </w:rPr>
        <w:t>,</w:t>
      </w:r>
      <w:r w:rsidRPr="00E42DB4">
        <w:rPr>
          <w:bCs/>
        </w:rPr>
        <w:t xml:space="preserve"> в отношении земельных участков, переданных таким организациям на праве собственности в соответствии с условиями соглашения о создании территории опережающего социально – экономического развития</w:t>
      </w:r>
      <w:r w:rsidR="007B3CFE">
        <w:rPr>
          <w:bCs/>
        </w:rPr>
        <w:t xml:space="preserve"> </w:t>
      </w:r>
      <w:r w:rsidR="002F4971">
        <w:rPr>
          <w:bCs/>
        </w:rPr>
        <w:t>налоговую ставку</w:t>
      </w:r>
      <w:r w:rsidR="007B3CFE" w:rsidRPr="007B3CFE">
        <w:rPr>
          <w:bCs/>
        </w:rPr>
        <w:t xml:space="preserve"> в течение трех налоговых периодов</w:t>
      </w:r>
      <w:r w:rsidR="002F4971">
        <w:rPr>
          <w:bCs/>
        </w:rPr>
        <w:t xml:space="preserve"> в размере     </w:t>
      </w:r>
      <w:r w:rsidR="007B3CFE" w:rsidRPr="007B3CFE">
        <w:rPr>
          <w:bCs/>
        </w:rPr>
        <w:t xml:space="preserve"> 0 процентов.</w:t>
      </w:r>
      <w:bookmarkStart w:id="0" w:name="_GoBack"/>
      <w:bookmarkEnd w:id="0"/>
      <w:proofErr w:type="gramEnd"/>
    </w:p>
    <w:p w:rsidR="007B3CFE" w:rsidRPr="007B3CFE" w:rsidRDefault="007B3CFE" w:rsidP="007B3CFE">
      <w:pPr>
        <w:ind w:firstLine="567"/>
        <w:jc w:val="both"/>
        <w:rPr>
          <w:bCs/>
        </w:rPr>
      </w:pPr>
      <w:r w:rsidRPr="007B3CFE">
        <w:rPr>
          <w:bCs/>
        </w:rPr>
        <w:lastRenderedPageBreak/>
        <w:t>По окончанию трех налоговых периодов, далее уплата земельного налога осуществляется в соответствии с действующим законодательством.</w:t>
      </w:r>
    </w:p>
    <w:p w:rsidR="00762EAC" w:rsidRPr="00E42DB4" w:rsidRDefault="005B00E4" w:rsidP="008175F4">
      <w:pPr>
        <w:ind w:firstLine="567"/>
        <w:jc w:val="both"/>
        <w:rPr>
          <w:szCs w:val="22"/>
        </w:rPr>
      </w:pPr>
      <w:r w:rsidRPr="00E42DB4">
        <w:rPr>
          <w:szCs w:val="22"/>
        </w:rPr>
        <w:t>3</w:t>
      </w:r>
      <w:r w:rsidR="00EB1B7F" w:rsidRPr="00E42DB4">
        <w:rPr>
          <w:szCs w:val="22"/>
        </w:rPr>
        <w:t xml:space="preserve">. </w:t>
      </w:r>
      <w:r w:rsidR="00FE1A57" w:rsidRPr="00E42DB4">
        <w:rPr>
          <w:szCs w:val="22"/>
        </w:rPr>
        <w:t>Н</w:t>
      </w:r>
      <w:r w:rsidR="00762EAC" w:rsidRPr="00E42DB4">
        <w:rPr>
          <w:szCs w:val="22"/>
        </w:rPr>
        <w:t xml:space="preserve">астоящее </w:t>
      </w:r>
      <w:r w:rsidR="00532847" w:rsidRPr="00E42DB4">
        <w:rPr>
          <w:szCs w:val="22"/>
        </w:rPr>
        <w:t>решение</w:t>
      </w:r>
      <w:r w:rsidR="00762EAC" w:rsidRPr="00E42DB4">
        <w:rPr>
          <w:szCs w:val="22"/>
        </w:rPr>
        <w:t xml:space="preserve"> </w:t>
      </w:r>
      <w:r w:rsidR="00FE1A57" w:rsidRPr="00E42DB4">
        <w:rPr>
          <w:szCs w:val="22"/>
        </w:rPr>
        <w:t xml:space="preserve">опубликовать </w:t>
      </w:r>
      <w:r w:rsidR="00762EAC" w:rsidRPr="00E42DB4">
        <w:rPr>
          <w:szCs w:val="22"/>
        </w:rPr>
        <w:t>в Бюллетене органов местного самоуправления Нерюнгринского района</w:t>
      </w:r>
      <w:r w:rsidR="00FE1A57" w:rsidRPr="00E42DB4">
        <w:rPr>
          <w:szCs w:val="22"/>
        </w:rPr>
        <w:t xml:space="preserve"> и разместить на официальном сайте муниципального образования «Нерюнгринский район» в сети </w:t>
      </w:r>
      <w:r w:rsidR="006E41AC" w:rsidRPr="00E42DB4">
        <w:rPr>
          <w:szCs w:val="22"/>
        </w:rPr>
        <w:t>«</w:t>
      </w:r>
      <w:r w:rsidR="00FE1A57" w:rsidRPr="00E42DB4">
        <w:rPr>
          <w:szCs w:val="22"/>
        </w:rPr>
        <w:t>Интернет</w:t>
      </w:r>
      <w:r w:rsidR="006E41AC" w:rsidRPr="00E42DB4">
        <w:rPr>
          <w:szCs w:val="22"/>
        </w:rPr>
        <w:t>»</w:t>
      </w:r>
      <w:r w:rsidR="00762EAC" w:rsidRPr="00E42DB4">
        <w:rPr>
          <w:szCs w:val="22"/>
        </w:rPr>
        <w:t>.</w:t>
      </w:r>
    </w:p>
    <w:p w:rsidR="00762EAC" w:rsidRPr="00E42DB4" w:rsidRDefault="005B00E4" w:rsidP="008175F4">
      <w:pPr>
        <w:ind w:firstLine="567"/>
        <w:jc w:val="both"/>
        <w:rPr>
          <w:szCs w:val="22"/>
        </w:rPr>
      </w:pPr>
      <w:r w:rsidRPr="00E42DB4">
        <w:rPr>
          <w:szCs w:val="22"/>
        </w:rPr>
        <w:t>4</w:t>
      </w:r>
      <w:r w:rsidR="00762EAC" w:rsidRPr="00E42DB4">
        <w:rPr>
          <w:szCs w:val="22"/>
        </w:rPr>
        <w:t xml:space="preserve">. </w:t>
      </w:r>
      <w:r w:rsidR="001845E0" w:rsidRPr="00E42DB4">
        <w:rPr>
          <w:szCs w:val="22"/>
        </w:rPr>
        <w:t xml:space="preserve">  </w:t>
      </w:r>
      <w:r w:rsidR="00532847" w:rsidRPr="00E42DB4">
        <w:rPr>
          <w:szCs w:val="22"/>
        </w:rPr>
        <w:t>Настоящее решение</w:t>
      </w:r>
      <w:r w:rsidR="00FE1A57" w:rsidRPr="00E42DB4">
        <w:rPr>
          <w:szCs w:val="22"/>
        </w:rPr>
        <w:t xml:space="preserve"> вступает  </w:t>
      </w:r>
      <w:r w:rsidR="00532847" w:rsidRPr="00E42DB4">
        <w:rPr>
          <w:szCs w:val="22"/>
        </w:rPr>
        <w:t xml:space="preserve">в силу </w:t>
      </w:r>
      <w:r w:rsidR="00015AFE">
        <w:rPr>
          <w:szCs w:val="22"/>
        </w:rPr>
        <w:t xml:space="preserve">с 1 января </w:t>
      </w:r>
      <w:r w:rsidR="00870B1A" w:rsidRPr="00E42DB4">
        <w:rPr>
          <w:szCs w:val="22"/>
        </w:rPr>
        <w:t>2022</w:t>
      </w:r>
      <w:r w:rsidR="003A1B54" w:rsidRPr="00E42DB4">
        <w:rPr>
          <w:szCs w:val="22"/>
        </w:rPr>
        <w:t xml:space="preserve"> </w:t>
      </w:r>
      <w:proofErr w:type="gramStart"/>
      <w:r w:rsidR="003A1B54" w:rsidRPr="00E42DB4">
        <w:rPr>
          <w:szCs w:val="22"/>
        </w:rPr>
        <w:t>года</w:t>
      </w:r>
      <w:proofErr w:type="gramEnd"/>
      <w:r w:rsidR="00015AFE">
        <w:rPr>
          <w:szCs w:val="22"/>
        </w:rPr>
        <w:t xml:space="preserve"> и распространяются на правоотношения, возникшие с 1 января 2021 года</w:t>
      </w:r>
      <w:r w:rsidR="003742C2" w:rsidRPr="00E42DB4">
        <w:rPr>
          <w:szCs w:val="22"/>
        </w:rPr>
        <w:t>.</w:t>
      </w:r>
      <w:r w:rsidR="000D1C76" w:rsidRPr="00E42DB4">
        <w:rPr>
          <w:szCs w:val="22"/>
        </w:rPr>
        <w:t xml:space="preserve"> </w:t>
      </w:r>
    </w:p>
    <w:p w:rsidR="00000085" w:rsidRPr="00E42DB4" w:rsidRDefault="006E41AC" w:rsidP="008175F4">
      <w:pPr>
        <w:ind w:firstLine="567"/>
        <w:jc w:val="both"/>
        <w:rPr>
          <w:szCs w:val="22"/>
        </w:rPr>
      </w:pPr>
      <w:r w:rsidRPr="00E42DB4">
        <w:rPr>
          <w:szCs w:val="22"/>
        </w:rPr>
        <w:t>5</w:t>
      </w:r>
      <w:r w:rsidR="00000085" w:rsidRPr="00E42DB4">
        <w:rPr>
          <w:szCs w:val="22"/>
        </w:rPr>
        <w:t>.</w:t>
      </w:r>
      <w:r w:rsidR="001845E0" w:rsidRPr="00E42DB4">
        <w:rPr>
          <w:szCs w:val="22"/>
        </w:rPr>
        <w:t xml:space="preserve"> </w:t>
      </w:r>
      <w:r w:rsidR="00000085" w:rsidRPr="00E42DB4">
        <w:rPr>
          <w:szCs w:val="22"/>
        </w:rPr>
        <w:t xml:space="preserve"> </w:t>
      </w:r>
      <w:r w:rsidR="00FE1A57" w:rsidRPr="00E42DB4">
        <w:t xml:space="preserve">Контроль исполнения настоящего </w:t>
      </w:r>
      <w:r w:rsidR="003A1B54" w:rsidRPr="00E42DB4">
        <w:t>решения возложить на постоянную депутатскую комиссию по финансово-бюджетной, налоговой политике и собственности</w:t>
      </w:r>
      <w:r w:rsidR="00762EAC" w:rsidRPr="00E42DB4">
        <w:rPr>
          <w:szCs w:val="22"/>
        </w:rPr>
        <w:t>.</w:t>
      </w:r>
      <w:r w:rsidR="00000085" w:rsidRPr="00E42DB4">
        <w:rPr>
          <w:szCs w:val="22"/>
        </w:rPr>
        <w:t xml:space="preserve"> </w:t>
      </w:r>
    </w:p>
    <w:p w:rsidR="00EB1B7F" w:rsidRPr="00E42DB4" w:rsidRDefault="00EB1B7F" w:rsidP="00D128A3">
      <w:pPr>
        <w:jc w:val="both"/>
      </w:pPr>
    </w:p>
    <w:p w:rsidR="00CA6994" w:rsidRPr="00E42DB4" w:rsidRDefault="00CA6994" w:rsidP="00D128A3">
      <w:pPr>
        <w:jc w:val="both"/>
      </w:pPr>
    </w:p>
    <w:p w:rsidR="00CD28ED" w:rsidRPr="00E42DB4" w:rsidRDefault="00CD28ED" w:rsidP="00CD28ED">
      <w:pPr>
        <w:rPr>
          <w:b/>
        </w:rPr>
      </w:pPr>
      <w:r w:rsidRPr="00E42DB4">
        <w:rPr>
          <w:b/>
        </w:rPr>
        <w:t>Председатель Нерюнгринского</w:t>
      </w:r>
    </w:p>
    <w:p w:rsidR="00CD28ED" w:rsidRPr="00E42DB4" w:rsidRDefault="00CD28ED" w:rsidP="00CD28ED">
      <w:pPr>
        <w:rPr>
          <w:b/>
        </w:rPr>
      </w:pPr>
      <w:r w:rsidRPr="00E42DB4">
        <w:rPr>
          <w:b/>
        </w:rPr>
        <w:t>районного Совета депутатов                                                                                        В.В. Селин</w:t>
      </w:r>
    </w:p>
    <w:p w:rsidR="00CD28ED" w:rsidRPr="00E42DB4" w:rsidRDefault="00CD28ED" w:rsidP="00CD28ED">
      <w:pPr>
        <w:rPr>
          <w:b/>
        </w:rPr>
      </w:pPr>
    </w:p>
    <w:p w:rsidR="00CD28ED" w:rsidRPr="00E42DB4" w:rsidRDefault="00CD28ED" w:rsidP="00CD28ED">
      <w:pPr>
        <w:rPr>
          <w:b/>
        </w:rPr>
      </w:pPr>
    </w:p>
    <w:p w:rsidR="00CD28ED" w:rsidRPr="00CD28ED" w:rsidRDefault="00CD28ED" w:rsidP="00CD28ED">
      <w:pPr>
        <w:rPr>
          <w:b/>
        </w:rPr>
      </w:pPr>
      <w:r w:rsidRPr="00E42DB4">
        <w:rPr>
          <w:b/>
        </w:rPr>
        <w:t>Глава района</w:t>
      </w:r>
      <w:r w:rsidRPr="00E42DB4">
        <w:rPr>
          <w:b/>
        </w:rPr>
        <w:tab/>
      </w:r>
      <w:r w:rsidRPr="00E42DB4">
        <w:rPr>
          <w:b/>
        </w:rPr>
        <w:tab/>
      </w:r>
      <w:r w:rsidRPr="00E42DB4">
        <w:rPr>
          <w:b/>
        </w:rPr>
        <w:tab/>
      </w:r>
      <w:r w:rsidRPr="00E42DB4">
        <w:rPr>
          <w:b/>
        </w:rPr>
        <w:tab/>
      </w:r>
      <w:r w:rsidRPr="00E42DB4">
        <w:rPr>
          <w:b/>
        </w:rPr>
        <w:tab/>
      </w:r>
      <w:r w:rsidRPr="00E42DB4">
        <w:rPr>
          <w:b/>
        </w:rPr>
        <w:tab/>
      </w:r>
      <w:r w:rsidRPr="00E42DB4">
        <w:rPr>
          <w:b/>
        </w:rPr>
        <w:tab/>
      </w:r>
      <w:r w:rsidRPr="00E42DB4">
        <w:rPr>
          <w:b/>
        </w:rPr>
        <w:tab/>
        <w:t xml:space="preserve">            Р.М. Щегельняк</w:t>
      </w:r>
    </w:p>
    <w:p w:rsidR="005B00E4" w:rsidRDefault="005B00E4" w:rsidP="000D1C76">
      <w:pPr>
        <w:rPr>
          <w:bCs/>
        </w:rPr>
      </w:pPr>
    </w:p>
    <w:p w:rsidR="00C14CDD" w:rsidRDefault="00C14CDD" w:rsidP="000D1C76">
      <w:pPr>
        <w:rPr>
          <w:bCs/>
        </w:rPr>
      </w:pPr>
    </w:p>
    <w:p w:rsidR="00C14CDD" w:rsidRPr="00DA0FE9" w:rsidRDefault="00C14CDD" w:rsidP="000D1C76">
      <w:pPr>
        <w:rPr>
          <w:bCs/>
        </w:rPr>
      </w:pPr>
    </w:p>
    <w:p w:rsidR="005B00E4" w:rsidRDefault="005B00E4" w:rsidP="00CA6994">
      <w:pPr>
        <w:jc w:val="right"/>
        <w:rPr>
          <w:bCs/>
        </w:rPr>
      </w:pPr>
    </w:p>
    <w:p w:rsidR="000742AE" w:rsidRDefault="000742AE" w:rsidP="00CA6994">
      <w:pPr>
        <w:jc w:val="right"/>
        <w:rPr>
          <w:bCs/>
        </w:rPr>
      </w:pPr>
    </w:p>
    <w:p w:rsidR="000742AE" w:rsidRPr="00DA0FE9" w:rsidRDefault="000742AE" w:rsidP="00CA6994">
      <w:pPr>
        <w:jc w:val="right"/>
        <w:rPr>
          <w:bCs/>
        </w:rPr>
      </w:pPr>
    </w:p>
    <w:p w:rsidR="00CD28ED" w:rsidRDefault="00CD28ED" w:rsidP="00CA6994">
      <w:pPr>
        <w:jc w:val="right"/>
        <w:rPr>
          <w:bCs/>
        </w:rPr>
      </w:pPr>
    </w:p>
    <w:p w:rsidR="00CD28ED" w:rsidRDefault="00CD28ED" w:rsidP="00CA6994">
      <w:pPr>
        <w:jc w:val="right"/>
        <w:rPr>
          <w:bCs/>
        </w:rPr>
      </w:pPr>
    </w:p>
    <w:p w:rsidR="00CD28ED" w:rsidRDefault="00CD28ED" w:rsidP="006E41AC">
      <w:pPr>
        <w:rPr>
          <w:bCs/>
        </w:rPr>
      </w:pPr>
    </w:p>
    <w:sectPr w:rsidR="00CD28ED" w:rsidSect="00522F86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C47B0"/>
    <w:multiLevelType w:val="hybridMultilevel"/>
    <w:tmpl w:val="D882AF5A"/>
    <w:lvl w:ilvl="0" w:tplc="BE6E3648">
      <w:start w:val="5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1">
    <w:nsid w:val="047A7E6D"/>
    <w:multiLevelType w:val="hybridMultilevel"/>
    <w:tmpl w:val="E1FC02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91333"/>
    <w:multiLevelType w:val="hybridMultilevel"/>
    <w:tmpl w:val="46988098"/>
    <w:lvl w:ilvl="0" w:tplc="BCF218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E64495"/>
    <w:multiLevelType w:val="hybridMultilevel"/>
    <w:tmpl w:val="F19A48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DD46E1"/>
    <w:multiLevelType w:val="hybridMultilevel"/>
    <w:tmpl w:val="F19A48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5A16C8"/>
    <w:multiLevelType w:val="hybridMultilevel"/>
    <w:tmpl w:val="05F840DC"/>
    <w:lvl w:ilvl="0" w:tplc="1A0A6AC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57D58B7"/>
    <w:multiLevelType w:val="multilevel"/>
    <w:tmpl w:val="C7D48CB8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>
    <w:nsid w:val="36BB5989"/>
    <w:multiLevelType w:val="hybridMultilevel"/>
    <w:tmpl w:val="3D4CD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A644FC"/>
    <w:multiLevelType w:val="hybridMultilevel"/>
    <w:tmpl w:val="8E5289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6F113A"/>
    <w:multiLevelType w:val="hybridMultilevel"/>
    <w:tmpl w:val="56626F50"/>
    <w:lvl w:ilvl="0" w:tplc="996E7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CA7A5E7E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450E7AA8"/>
    <w:multiLevelType w:val="hybridMultilevel"/>
    <w:tmpl w:val="9FF4F9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FF23D9"/>
    <w:multiLevelType w:val="hybridMultilevel"/>
    <w:tmpl w:val="28A806E6"/>
    <w:lvl w:ilvl="0" w:tplc="AFF6FE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1310E3A"/>
    <w:multiLevelType w:val="multilevel"/>
    <w:tmpl w:val="CBAC15C4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>
    <w:nsid w:val="547D11F2"/>
    <w:multiLevelType w:val="hybridMultilevel"/>
    <w:tmpl w:val="4F7EE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5A442B"/>
    <w:multiLevelType w:val="hybridMultilevel"/>
    <w:tmpl w:val="55F036D6"/>
    <w:lvl w:ilvl="0" w:tplc="208CDED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90258D7"/>
    <w:multiLevelType w:val="hybridMultilevel"/>
    <w:tmpl w:val="E8B647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367C33"/>
    <w:multiLevelType w:val="hybridMultilevel"/>
    <w:tmpl w:val="20F47E3E"/>
    <w:lvl w:ilvl="0" w:tplc="F7F04D9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2B186E"/>
    <w:multiLevelType w:val="hybridMultilevel"/>
    <w:tmpl w:val="E2A2F4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260E7C"/>
    <w:multiLevelType w:val="hybridMultilevel"/>
    <w:tmpl w:val="DB5629A6"/>
    <w:lvl w:ilvl="0" w:tplc="53B4AE86">
      <w:start w:val="2"/>
      <w:numFmt w:val="bullet"/>
      <w:lvlText w:val="-"/>
      <w:lvlJc w:val="left"/>
      <w:pPr>
        <w:tabs>
          <w:tab w:val="num" w:pos="1350"/>
        </w:tabs>
        <w:ind w:left="13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19">
    <w:nsid w:val="7A2E7A92"/>
    <w:multiLevelType w:val="hybridMultilevel"/>
    <w:tmpl w:val="0CA807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3"/>
  </w:num>
  <w:num w:numId="4">
    <w:abstractNumId w:val="1"/>
  </w:num>
  <w:num w:numId="5">
    <w:abstractNumId w:val="19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5"/>
  </w:num>
  <w:num w:numId="9">
    <w:abstractNumId w:val="4"/>
  </w:num>
  <w:num w:numId="10">
    <w:abstractNumId w:val="3"/>
  </w:num>
  <w:num w:numId="11">
    <w:abstractNumId w:val="10"/>
  </w:num>
  <w:num w:numId="12">
    <w:abstractNumId w:val="18"/>
  </w:num>
  <w:num w:numId="13">
    <w:abstractNumId w:val="8"/>
  </w:num>
  <w:num w:numId="14">
    <w:abstractNumId w:val="17"/>
  </w:num>
  <w:num w:numId="15">
    <w:abstractNumId w:val="0"/>
  </w:num>
  <w:num w:numId="16">
    <w:abstractNumId w:val="11"/>
  </w:num>
  <w:num w:numId="17">
    <w:abstractNumId w:val="2"/>
  </w:num>
  <w:num w:numId="18">
    <w:abstractNumId w:val="5"/>
  </w:num>
  <w:num w:numId="19">
    <w:abstractNumId w:val="12"/>
  </w:num>
  <w:num w:numId="20">
    <w:abstractNumId w:val="6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215"/>
    <w:rsid w:val="00000085"/>
    <w:rsid w:val="00015AFE"/>
    <w:rsid w:val="00022395"/>
    <w:rsid w:val="00056A55"/>
    <w:rsid w:val="000742AE"/>
    <w:rsid w:val="00074605"/>
    <w:rsid w:val="0009133A"/>
    <w:rsid w:val="00093891"/>
    <w:rsid w:val="000B3D5D"/>
    <w:rsid w:val="000B6504"/>
    <w:rsid w:val="000C2F2E"/>
    <w:rsid w:val="000D1C76"/>
    <w:rsid w:val="000F4E8F"/>
    <w:rsid w:val="000F77D8"/>
    <w:rsid w:val="00145D76"/>
    <w:rsid w:val="0015407E"/>
    <w:rsid w:val="00167129"/>
    <w:rsid w:val="00171F4F"/>
    <w:rsid w:val="001823DF"/>
    <w:rsid w:val="001845E0"/>
    <w:rsid w:val="00187E54"/>
    <w:rsid w:val="0019310F"/>
    <w:rsid w:val="001A0CCA"/>
    <w:rsid w:val="001A10B0"/>
    <w:rsid w:val="001D25F6"/>
    <w:rsid w:val="001E6A75"/>
    <w:rsid w:val="001F79E3"/>
    <w:rsid w:val="00207470"/>
    <w:rsid w:val="00212258"/>
    <w:rsid w:val="00235C0F"/>
    <w:rsid w:val="002423F5"/>
    <w:rsid w:val="0024308F"/>
    <w:rsid w:val="00245681"/>
    <w:rsid w:val="00260AC5"/>
    <w:rsid w:val="00261B89"/>
    <w:rsid w:val="00264082"/>
    <w:rsid w:val="00285BF3"/>
    <w:rsid w:val="0029615A"/>
    <w:rsid w:val="002A26A3"/>
    <w:rsid w:val="002A3DB7"/>
    <w:rsid w:val="002B08DD"/>
    <w:rsid w:val="002B584D"/>
    <w:rsid w:val="002C127C"/>
    <w:rsid w:val="002F14EB"/>
    <w:rsid w:val="002F474A"/>
    <w:rsid w:val="002F4971"/>
    <w:rsid w:val="00303F06"/>
    <w:rsid w:val="00314CF3"/>
    <w:rsid w:val="00331FC8"/>
    <w:rsid w:val="0033321C"/>
    <w:rsid w:val="003350A3"/>
    <w:rsid w:val="00363039"/>
    <w:rsid w:val="003742C2"/>
    <w:rsid w:val="00374943"/>
    <w:rsid w:val="0038382B"/>
    <w:rsid w:val="003A1B54"/>
    <w:rsid w:val="003A6D68"/>
    <w:rsid w:val="003B4BBA"/>
    <w:rsid w:val="003C3911"/>
    <w:rsid w:val="003D5D36"/>
    <w:rsid w:val="003F3176"/>
    <w:rsid w:val="00422217"/>
    <w:rsid w:val="00423360"/>
    <w:rsid w:val="00427F86"/>
    <w:rsid w:val="004431C6"/>
    <w:rsid w:val="00445114"/>
    <w:rsid w:val="0044574F"/>
    <w:rsid w:val="0045315F"/>
    <w:rsid w:val="004717C8"/>
    <w:rsid w:val="00474AF9"/>
    <w:rsid w:val="00494C60"/>
    <w:rsid w:val="004A1180"/>
    <w:rsid w:val="004B5F2E"/>
    <w:rsid w:val="004B6326"/>
    <w:rsid w:val="004C4281"/>
    <w:rsid w:val="004D1E99"/>
    <w:rsid w:val="004D2503"/>
    <w:rsid w:val="004D5AF3"/>
    <w:rsid w:val="00503146"/>
    <w:rsid w:val="0051546F"/>
    <w:rsid w:val="00515563"/>
    <w:rsid w:val="00516680"/>
    <w:rsid w:val="00522F86"/>
    <w:rsid w:val="00524C70"/>
    <w:rsid w:val="00532847"/>
    <w:rsid w:val="00544F61"/>
    <w:rsid w:val="00546288"/>
    <w:rsid w:val="00547F9A"/>
    <w:rsid w:val="005641E2"/>
    <w:rsid w:val="00566FCF"/>
    <w:rsid w:val="00583F8E"/>
    <w:rsid w:val="00584034"/>
    <w:rsid w:val="005B00E4"/>
    <w:rsid w:val="005D1D96"/>
    <w:rsid w:val="005D4285"/>
    <w:rsid w:val="005F18DE"/>
    <w:rsid w:val="005F4F66"/>
    <w:rsid w:val="005F53C4"/>
    <w:rsid w:val="00672AEE"/>
    <w:rsid w:val="006913C2"/>
    <w:rsid w:val="006A4E2F"/>
    <w:rsid w:val="006B1720"/>
    <w:rsid w:val="006B7BD9"/>
    <w:rsid w:val="006C0291"/>
    <w:rsid w:val="006C3EBE"/>
    <w:rsid w:val="006C612D"/>
    <w:rsid w:val="006D4C74"/>
    <w:rsid w:val="006E41AC"/>
    <w:rsid w:val="00707EA6"/>
    <w:rsid w:val="00724527"/>
    <w:rsid w:val="00757DE3"/>
    <w:rsid w:val="0076270C"/>
    <w:rsid w:val="00762EAC"/>
    <w:rsid w:val="00777F22"/>
    <w:rsid w:val="007903BD"/>
    <w:rsid w:val="007A4923"/>
    <w:rsid w:val="007B3CFE"/>
    <w:rsid w:val="007E3231"/>
    <w:rsid w:val="0081423F"/>
    <w:rsid w:val="008159BD"/>
    <w:rsid w:val="008175F4"/>
    <w:rsid w:val="00822D1D"/>
    <w:rsid w:val="008347E5"/>
    <w:rsid w:val="00862606"/>
    <w:rsid w:val="00863FF8"/>
    <w:rsid w:val="0086585A"/>
    <w:rsid w:val="00870B1A"/>
    <w:rsid w:val="008911E2"/>
    <w:rsid w:val="0089130F"/>
    <w:rsid w:val="008A39C6"/>
    <w:rsid w:val="008B1B61"/>
    <w:rsid w:val="008D56C7"/>
    <w:rsid w:val="008D7B06"/>
    <w:rsid w:val="00924D1E"/>
    <w:rsid w:val="00946FC6"/>
    <w:rsid w:val="009620FD"/>
    <w:rsid w:val="009934DE"/>
    <w:rsid w:val="009A2FC8"/>
    <w:rsid w:val="009D2C35"/>
    <w:rsid w:val="009E0CF3"/>
    <w:rsid w:val="009E2177"/>
    <w:rsid w:val="009F5723"/>
    <w:rsid w:val="009F7D1D"/>
    <w:rsid w:val="00A0765A"/>
    <w:rsid w:val="00A44C15"/>
    <w:rsid w:val="00A62BEA"/>
    <w:rsid w:val="00A905CC"/>
    <w:rsid w:val="00A97012"/>
    <w:rsid w:val="00AA53C2"/>
    <w:rsid w:val="00AB0421"/>
    <w:rsid w:val="00AB1A3B"/>
    <w:rsid w:val="00AB1BB7"/>
    <w:rsid w:val="00AD4CBB"/>
    <w:rsid w:val="00AE0292"/>
    <w:rsid w:val="00AE18DB"/>
    <w:rsid w:val="00AE6AAD"/>
    <w:rsid w:val="00AF5014"/>
    <w:rsid w:val="00B07DAF"/>
    <w:rsid w:val="00B17215"/>
    <w:rsid w:val="00B3351D"/>
    <w:rsid w:val="00B36056"/>
    <w:rsid w:val="00B44738"/>
    <w:rsid w:val="00B44D66"/>
    <w:rsid w:val="00B53D26"/>
    <w:rsid w:val="00B91DB8"/>
    <w:rsid w:val="00B92382"/>
    <w:rsid w:val="00B9246E"/>
    <w:rsid w:val="00B92A59"/>
    <w:rsid w:val="00BA13CC"/>
    <w:rsid w:val="00BA39B9"/>
    <w:rsid w:val="00BA5077"/>
    <w:rsid w:val="00BD6FDC"/>
    <w:rsid w:val="00BF2454"/>
    <w:rsid w:val="00C026CD"/>
    <w:rsid w:val="00C0301C"/>
    <w:rsid w:val="00C14CDD"/>
    <w:rsid w:val="00C41D73"/>
    <w:rsid w:val="00C45743"/>
    <w:rsid w:val="00C669DD"/>
    <w:rsid w:val="00C675B7"/>
    <w:rsid w:val="00C84190"/>
    <w:rsid w:val="00C87C82"/>
    <w:rsid w:val="00C94F19"/>
    <w:rsid w:val="00CA6994"/>
    <w:rsid w:val="00CB15F7"/>
    <w:rsid w:val="00CB34FD"/>
    <w:rsid w:val="00CB7F1E"/>
    <w:rsid w:val="00CD28ED"/>
    <w:rsid w:val="00CE60F7"/>
    <w:rsid w:val="00CF2E5B"/>
    <w:rsid w:val="00CF3F65"/>
    <w:rsid w:val="00CF65C3"/>
    <w:rsid w:val="00D128A3"/>
    <w:rsid w:val="00D23288"/>
    <w:rsid w:val="00D37F66"/>
    <w:rsid w:val="00D61B41"/>
    <w:rsid w:val="00D92FD4"/>
    <w:rsid w:val="00D97116"/>
    <w:rsid w:val="00DA0FE9"/>
    <w:rsid w:val="00DA5D5E"/>
    <w:rsid w:val="00DF424B"/>
    <w:rsid w:val="00E12600"/>
    <w:rsid w:val="00E20F28"/>
    <w:rsid w:val="00E24334"/>
    <w:rsid w:val="00E405BF"/>
    <w:rsid w:val="00E42DB4"/>
    <w:rsid w:val="00E9542C"/>
    <w:rsid w:val="00EB1B7F"/>
    <w:rsid w:val="00EC357B"/>
    <w:rsid w:val="00ED26E5"/>
    <w:rsid w:val="00ED47F1"/>
    <w:rsid w:val="00EE0029"/>
    <w:rsid w:val="00EE3987"/>
    <w:rsid w:val="00EE7A4A"/>
    <w:rsid w:val="00EF083C"/>
    <w:rsid w:val="00EF6D7B"/>
    <w:rsid w:val="00F12AA2"/>
    <w:rsid w:val="00F150F2"/>
    <w:rsid w:val="00F175AF"/>
    <w:rsid w:val="00F43388"/>
    <w:rsid w:val="00F55685"/>
    <w:rsid w:val="00F55993"/>
    <w:rsid w:val="00F70F52"/>
    <w:rsid w:val="00F737FB"/>
    <w:rsid w:val="00F83844"/>
    <w:rsid w:val="00F850CA"/>
    <w:rsid w:val="00F93090"/>
    <w:rsid w:val="00FA2083"/>
    <w:rsid w:val="00FB369A"/>
    <w:rsid w:val="00FE1A57"/>
    <w:rsid w:val="00FE4DDB"/>
    <w:rsid w:val="00FF5406"/>
    <w:rsid w:val="00FF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083C"/>
    <w:rPr>
      <w:sz w:val="24"/>
      <w:szCs w:val="24"/>
    </w:rPr>
  </w:style>
  <w:style w:type="paragraph" w:styleId="1">
    <w:name w:val="heading 1"/>
    <w:basedOn w:val="a"/>
    <w:next w:val="a"/>
    <w:qFormat/>
    <w:rsid w:val="00DF424B"/>
    <w:pPr>
      <w:keepNext/>
      <w:ind w:left="36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DF424B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DF424B"/>
    <w:pPr>
      <w:keepNext/>
      <w:ind w:left="360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rsid w:val="00DF424B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DF424B"/>
    <w:pPr>
      <w:ind w:left="360"/>
      <w:jc w:val="center"/>
    </w:pPr>
    <w:rPr>
      <w:b/>
      <w:bCs/>
      <w:sz w:val="28"/>
    </w:rPr>
  </w:style>
  <w:style w:type="paragraph" w:styleId="a4">
    <w:name w:val="Body Text Indent"/>
    <w:basedOn w:val="a"/>
    <w:rsid w:val="00DF424B"/>
    <w:pPr>
      <w:ind w:firstLine="708"/>
      <w:jc w:val="both"/>
    </w:pPr>
  </w:style>
  <w:style w:type="paragraph" w:styleId="a5">
    <w:name w:val="Body Text"/>
    <w:basedOn w:val="a"/>
    <w:link w:val="a6"/>
    <w:rsid w:val="00DF424B"/>
    <w:pPr>
      <w:jc w:val="both"/>
    </w:pPr>
  </w:style>
  <w:style w:type="paragraph" w:styleId="20">
    <w:name w:val="Body Text Indent 2"/>
    <w:basedOn w:val="a"/>
    <w:rsid w:val="00DF424B"/>
    <w:pPr>
      <w:shd w:val="clear" w:color="auto" w:fill="FFFFFF"/>
      <w:ind w:firstLine="708"/>
      <w:jc w:val="both"/>
    </w:pPr>
  </w:style>
  <w:style w:type="paragraph" w:styleId="a7">
    <w:name w:val="Balloon Text"/>
    <w:basedOn w:val="a"/>
    <w:link w:val="a8"/>
    <w:rsid w:val="00566FCF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3D5D36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A6994"/>
    <w:pPr>
      <w:ind w:left="720"/>
      <w:contextualSpacing/>
    </w:pPr>
  </w:style>
  <w:style w:type="numbering" w:customStyle="1" w:styleId="10">
    <w:name w:val="Нет списка1"/>
    <w:next w:val="a2"/>
    <w:semiHidden/>
    <w:rsid w:val="00074605"/>
  </w:style>
  <w:style w:type="paragraph" w:styleId="ab">
    <w:name w:val="header"/>
    <w:link w:val="ac"/>
    <w:uiPriority w:val="99"/>
    <w:rsid w:val="00074605"/>
    <w:pPr>
      <w:tabs>
        <w:tab w:val="center" w:pos="4153"/>
        <w:tab w:val="right" w:pos="8306"/>
      </w:tabs>
      <w:suppressAutoHyphens/>
      <w:jc w:val="center"/>
    </w:pPr>
    <w:rPr>
      <w:sz w:val="16"/>
    </w:rPr>
  </w:style>
  <w:style w:type="character" w:customStyle="1" w:styleId="ac">
    <w:name w:val="Верхний колонтитул Знак"/>
    <w:basedOn w:val="a0"/>
    <w:link w:val="ab"/>
    <w:uiPriority w:val="99"/>
    <w:rsid w:val="00074605"/>
    <w:rPr>
      <w:sz w:val="16"/>
    </w:rPr>
  </w:style>
  <w:style w:type="paragraph" w:styleId="ad">
    <w:name w:val="footer"/>
    <w:link w:val="ae"/>
    <w:rsid w:val="00074605"/>
    <w:pPr>
      <w:tabs>
        <w:tab w:val="center" w:pos="4677"/>
        <w:tab w:val="right" w:pos="9355"/>
      </w:tabs>
    </w:pPr>
    <w:rPr>
      <w:sz w:val="16"/>
      <w:szCs w:val="24"/>
    </w:rPr>
  </w:style>
  <w:style w:type="character" w:customStyle="1" w:styleId="ae">
    <w:name w:val="Нижний колонтитул Знак"/>
    <w:basedOn w:val="a0"/>
    <w:link w:val="ad"/>
    <w:rsid w:val="00074605"/>
    <w:rPr>
      <w:sz w:val="16"/>
      <w:szCs w:val="24"/>
    </w:rPr>
  </w:style>
  <w:style w:type="paragraph" w:customStyle="1" w:styleId="af">
    <w:name w:val="Форма"/>
    <w:rsid w:val="00074605"/>
    <w:rPr>
      <w:sz w:val="28"/>
      <w:szCs w:val="28"/>
    </w:rPr>
  </w:style>
  <w:style w:type="paragraph" w:customStyle="1" w:styleId="af0">
    <w:name w:val="Регистр"/>
    <w:rsid w:val="00074605"/>
    <w:rPr>
      <w:sz w:val="28"/>
    </w:rPr>
  </w:style>
  <w:style w:type="paragraph" w:customStyle="1" w:styleId="af1">
    <w:name w:val="Исполнитель"/>
    <w:basedOn w:val="a5"/>
    <w:rsid w:val="00074605"/>
    <w:pPr>
      <w:widowControl w:val="0"/>
      <w:suppressAutoHyphens/>
      <w:autoSpaceDE w:val="0"/>
      <w:autoSpaceDN w:val="0"/>
      <w:spacing w:line="240" w:lineRule="exact"/>
      <w:jc w:val="left"/>
    </w:pPr>
    <w:rPr>
      <w:szCs w:val="20"/>
      <w:lang w:val="x-none" w:eastAsia="x-none"/>
    </w:rPr>
  </w:style>
  <w:style w:type="character" w:customStyle="1" w:styleId="a6">
    <w:name w:val="Основной текст Знак"/>
    <w:link w:val="a5"/>
    <w:rsid w:val="00074605"/>
    <w:rPr>
      <w:sz w:val="24"/>
      <w:szCs w:val="24"/>
    </w:rPr>
  </w:style>
  <w:style w:type="paragraph" w:customStyle="1" w:styleId="af2">
    <w:name w:val="Заголовок к тексту"/>
    <w:basedOn w:val="a"/>
    <w:next w:val="a5"/>
    <w:rsid w:val="00074605"/>
    <w:pPr>
      <w:widowControl w:val="0"/>
      <w:suppressAutoHyphens/>
      <w:autoSpaceDE w:val="0"/>
      <w:autoSpaceDN w:val="0"/>
      <w:spacing w:after="480" w:line="240" w:lineRule="exact"/>
    </w:pPr>
    <w:rPr>
      <w:b/>
      <w:bCs/>
      <w:szCs w:val="20"/>
    </w:rPr>
  </w:style>
  <w:style w:type="character" w:customStyle="1" w:styleId="a8">
    <w:name w:val="Текст выноски Знак"/>
    <w:link w:val="a7"/>
    <w:rsid w:val="00074605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0746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74605"/>
    <w:rPr>
      <w:rFonts w:ascii="Arial" w:hAnsi="Arial" w:cs="Arial"/>
    </w:rPr>
  </w:style>
  <w:style w:type="paragraph" w:customStyle="1" w:styleId="ConsPlusNormal">
    <w:name w:val="ConsPlusNormal"/>
    <w:link w:val="ConsPlusNormal0"/>
    <w:rsid w:val="000746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074605"/>
    <w:rPr>
      <w:rFonts w:ascii="Arial" w:hAnsi="Arial" w:cs="Arial"/>
    </w:rPr>
  </w:style>
  <w:style w:type="paragraph" w:customStyle="1" w:styleId="ConsTitle">
    <w:name w:val="ConsTitle"/>
    <w:rsid w:val="0007460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Nonformat">
    <w:name w:val="ConsNonformat"/>
    <w:rsid w:val="0007460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083C"/>
    <w:rPr>
      <w:sz w:val="24"/>
      <w:szCs w:val="24"/>
    </w:rPr>
  </w:style>
  <w:style w:type="paragraph" w:styleId="1">
    <w:name w:val="heading 1"/>
    <w:basedOn w:val="a"/>
    <w:next w:val="a"/>
    <w:qFormat/>
    <w:rsid w:val="00DF424B"/>
    <w:pPr>
      <w:keepNext/>
      <w:ind w:left="36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DF424B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DF424B"/>
    <w:pPr>
      <w:keepNext/>
      <w:ind w:left="360"/>
      <w:jc w:val="both"/>
      <w:outlineLvl w:val="2"/>
    </w:pPr>
    <w:rPr>
      <w:b/>
      <w:bCs/>
      <w:sz w:val="28"/>
    </w:rPr>
  </w:style>
  <w:style w:type="paragraph" w:styleId="4">
    <w:name w:val="heading 4"/>
    <w:basedOn w:val="a"/>
    <w:next w:val="a"/>
    <w:qFormat/>
    <w:rsid w:val="00DF424B"/>
    <w:pPr>
      <w:keepNext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DF424B"/>
    <w:pPr>
      <w:ind w:left="360"/>
      <w:jc w:val="center"/>
    </w:pPr>
    <w:rPr>
      <w:b/>
      <w:bCs/>
      <w:sz w:val="28"/>
    </w:rPr>
  </w:style>
  <w:style w:type="paragraph" w:styleId="a4">
    <w:name w:val="Body Text Indent"/>
    <w:basedOn w:val="a"/>
    <w:rsid w:val="00DF424B"/>
    <w:pPr>
      <w:ind w:firstLine="708"/>
      <w:jc w:val="both"/>
    </w:pPr>
  </w:style>
  <w:style w:type="paragraph" w:styleId="a5">
    <w:name w:val="Body Text"/>
    <w:basedOn w:val="a"/>
    <w:link w:val="a6"/>
    <w:rsid w:val="00DF424B"/>
    <w:pPr>
      <w:jc w:val="both"/>
    </w:pPr>
  </w:style>
  <w:style w:type="paragraph" w:styleId="20">
    <w:name w:val="Body Text Indent 2"/>
    <w:basedOn w:val="a"/>
    <w:rsid w:val="00DF424B"/>
    <w:pPr>
      <w:shd w:val="clear" w:color="auto" w:fill="FFFFFF"/>
      <w:ind w:firstLine="708"/>
      <w:jc w:val="both"/>
    </w:pPr>
  </w:style>
  <w:style w:type="paragraph" w:styleId="a7">
    <w:name w:val="Balloon Text"/>
    <w:basedOn w:val="a"/>
    <w:link w:val="a8"/>
    <w:rsid w:val="00566FCF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3D5D36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A6994"/>
    <w:pPr>
      <w:ind w:left="720"/>
      <w:contextualSpacing/>
    </w:pPr>
  </w:style>
  <w:style w:type="numbering" w:customStyle="1" w:styleId="10">
    <w:name w:val="Нет списка1"/>
    <w:next w:val="a2"/>
    <w:semiHidden/>
    <w:rsid w:val="00074605"/>
  </w:style>
  <w:style w:type="paragraph" w:styleId="ab">
    <w:name w:val="header"/>
    <w:link w:val="ac"/>
    <w:uiPriority w:val="99"/>
    <w:rsid w:val="00074605"/>
    <w:pPr>
      <w:tabs>
        <w:tab w:val="center" w:pos="4153"/>
        <w:tab w:val="right" w:pos="8306"/>
      </w:tabs>
      <w:suppressAutoHyphens/>
      <w:jc w:val="center"/>
    </w:pPr>
    <w:rPr>
      <w:sz w:val="16"/>
    </w:rPr>
  </w:style>
  <w:style w:type="character" w:customStyle="1" w:styleId="ac">
    <w:name w:val="Верхний колонтитул Знак"/>
    <w:basedOn w:val="a0"/>
    <w:link w:val="ab"/>
    <w:uiPriority w:val="99"/>
    <w:rsid w:val="00074605"/>
    <w:rPr>
      <w:sz w:val="16"/>
    </w:rPr>
  </w:style>
  <w:style w:type="paragraph" w:styleId="ad">
    <w:name w:val="footer"/>
    <w:link w:val="ae"/>
    <w:rsid w:val="00074605"/>
    <w:pPr>
      <w:tabs>
        <w:tab w:val="center" w:pos="4677"/>
        <w:tab w:val="right" w:pos="9355"/>
      </w:tabs>
    </w:pPr>
    <w:rPr>
      <w:sz w:val="16"/>
      <w:szCs w:val="24"/>
    </w:rPr>
  </w:style>
  <w:style w:type="character" w:customStyle="1" w:styleId="ae">
    <w:name w:val="Нижний колонтитул Знак"/>
    <w:basedOn w:val="a0"/>
    <w:link w:val="ad"/>
    <w:rsid w:val="00074605"/>
    <w:rPr>
      <w:sz w:val="16"/>
      <w:szCs w:val="24"/>
    </w:rPr>
  </w:style>
  <w:style w:type="paragraph" w:customStyle="1" w:styleId="af">
    <w:name w:val="Форма"/>
    <w:rsid w:val="00074605"/>
    <w:rPr>
      <w:sz w:val="28"/>
      <w:szCs w:val="28"/>
    </w:rPr>
  </w:style>
  <w:style w:type="paragraph" w:customStyle="1" w:styleId="af0">
    <w:name w:val="Регистр"/>
    <w:rsid w:val="00074605"/>
    <w:rPr>
      <w:sz w:val="28"/>
    </w:rPr>
  </w:style>
  <w:style w:type="paragraph" w:customStyle="1" w:styleId="af1">
    <w:name w:val="Исполнитель"/>
    <w:basedOn w:val="a5"/>
    <w:rsid w:val="00074605"/>
    <w:pPr>
      <w:widowControl w:val="0"/>
      <w:suppressAutoHyphens/>
      <w:autoSpaceDE w:val="0"/>
      <w:autoSpaceDN w:val="0"/>
      <w:spacing w:line="240" w:lineRule="exact"/>
      <w:jc w:val="left"/>
    </w:pPr>
    <w:rPr>
      <w:szCs w:val="20"/>
      <w:lang w:val="x-none" w:eastAsia="x-none"/>
    </w:rPr>
  </w:style>
  <w:style w:type="character" w:customStyle="1" w:styleId="a6">
    <w:name w:val="Основной текст Знак"/>
    <w:link w:val="a5"/>
    <w:rsid w:val="00074605"/>
    <w:rPr>
      <w:sz w:val="24"/>
      <w:szCs w:val="24"/>
    </w:rPr>
  </w:style>
  <w:style w:type="paragraph" w:customStyle="1" w:styleId="af2">
    <w:name w:val="Заголовок к тексту"/>
    <w:basedOn w:val="a"/>
    <w:next w:val="a5"/>
    <w:rsid w:val="00074605"/>
    <w:pPr>
      <w:widowControl w:val="0"/>
      <w:suppressAutoHyphens/>
      <w:autoSpaceDE w:val="0"/>
      <w:autoSpaceDN w:val="0"/>
      <w:spacing w:after="480" w:line="240" w:lineRule="exact"/>
    </w:pPr>
    <w:rPr>
      <w:b/>
      <w:bCs/>
      <w:szCs w:val="20"/>
    </w:rPr>
  </w:style>
  <w:style w:type="character" w:customStyle="1" w:styleId="a8">
    <w:name w:val="Текст выноски Знак"/>
    <w:link w:val="a7"/>
    <w:rsid w:val="00074605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0746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74605"/>
    <w:rPr>
      <w:rFonts w:ascii="Arial" w:hAnsi="Arial" w:cs="Arial"/>
    </w:rPr>
  </w:style>
  <w:style w:type="paragraph" w:customStyle="1" w:styleId="ConsPlusNormal">
    <w:name w:val="ConsPlusNormal"/>
    <w:link w:val="ConsPlusNormal0"/>
    <w:rsid w:val="0007460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074605"/>
    <w:rPr>
      <w:rFonts w:ascii="Arial" w:hAnsi="Arial" w:cs="Arial"/>
    </w:rPr>
  </w:style>
  <w:style w:type="paragraph" w:customStyle="1" w:styleId="ConsTitle">
    <w:name w:val="ConsTitle"/>
    <w:rsid w:val="0007460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Nonformat">
    <w:name w:val="ConsNonformat"/>
    <w:rsid w:val="0007460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1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4B2ECCA6201820DFCF1DB9349C9F3CD508D911E7B39C677DD8A98C7EFE5969C3494FAC2BE629E9187CC0E2B9FD3vC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B3146-A2DB-4069-B835-46AF955FD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444</Words>
  <Characters>3508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отводе</vt:lpstr>
    </vt:vector>
  </TitlesOfParts>
  <Company>Горкомзем г.Нерюнгри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отводе</dc:title>
  <dc:creator>Рассохина</dc:creator>
  <cp:lastModifiedBy>Карташова Юлия Игоревна</cp:lastModifiedBy>
  <cp:revision>10</cp:revision>
  <cp:lastPrinted>2021-11-23T07:30:00Z</cp:lastPrinted>
  <dcterms:created xsi:type="dcterms:W3CDTF">2021-10-08T08:07:00Z</dcterms:created>
  <dcterms:modified xsi:type="dcterms:W3CDTF">2021-11-23T07:30:00Z</dcterms:modified>
</cp:coreProperties>
</file>