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FFE" w:rsidRPr="00956F03" w:rsidRDefault="00D23FFE" w:rsidP="00D23FFE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D23FFE" w:rsidRDefault="00D23FFE" w:rsidP="00D23FFE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D23FFE" w:rsidRDefault="00D23FFE" w:rsidP="00D23FFE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112C42">
        <w:rPr>
          <w:rFonts w:ascii="Times New Roman" w:hAnsi="Times New Roman" w:cs="Times New Roman"/>
          <w:sz w:val="26"/>
          <w:szCs w:val="26"/>
        </w:rPr>
        <w:t>ПРАВИТЕЛЬСТВО РЕСПУБЛИКИ САХА (ЯКУТИЯ)</w:t>
      </w:r>
    </w:p>
    <w:p w:rsidR="00D23FFE" w:rsidRDefault="00D23FFE" w:rsidP="00D23FFE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D23FFE" w:rsidRPr="00112C42" w:rsidRDefault="00D23FFE" w:rsidP="00D23FFE">
      <w:pPr>
        <w:pStyle w:val="ConsPlusTitle"/>
        <w:spacing w:after="480"/>
        <w:jc w:val="center"/>
        <w:rPr>
          <w:rFonts w:ascii="Times New Roman" w:hAnsi="Times New Roman" w:cs="Times New Roman"/>
          <w:sz w:val="26"/>
          <w:szCs w:val="26"/>
        </w:rPr>
      </w:pPr>
      <w:r w:rsidRPr="00112C42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D23FFE" w:rsidRPr="00112C42" w:rsidRDefault="00D23FFE" w:rsidP="00D23FFE">
      <w:pPr>
        <w:pStyle w:val="ConsPlusTitle"/>
        <w:spacing w:after="480"/>
        <w:jc w:val="center"/>
        <w:rPr>
          <w:rFonts w:ascii="Times New Roman" w:hAnsi="Times New Roman" w:cs="Times New Roman"/>
          <w:sz w:val="26"/>
          <w:szCs w:val="26"/>
        </w:rPr>
      </w:pPr>
      <w:r w:rsidRPr="00112C42">
        <w:rPr>
          <w:rFonts w:ascii="Times New Roman" w:hAnsi="Times New Roman" w:cs="Times New Roman"/>
          <w:sz w:val="26"/>
          <w:szCs w:val="26"/>
        </w:rPr>
        <w:t>от _</w:t>
      </w:r>
      <w:r>
        <w:rPr>
          <w:rFonts w:ascii="Times New Roman" w:hAnsi="Times New Roman" w:cs="Times New Roman"/>
          <w:sz w:val="26"/>
          <w:szCs w:val="26"/>
        </w:rPr>
        <w:t>______г. №</w:t>
      </w:r>
      <w:r w:rsidRPr="00112C42">
        <w:rPr>
          <w:rFonts w:ascii="Times New Roman" w:hAnsi="Times New Roman" w:cs="Times New Roman"/>
          <w:sz w:val="26"/>
          <w:szCs w:val="26"/>
        </w:rPr>
        <w:t xml:space="preserve"> __</w:t>
      </w:r>
    </w:p>
    <w:p w:rsidR="00D23FFE" w:rsidRPr="00902047" w:rsidRDefault="00D23FFE" w:rsidP="00D23FFE">
      <w:pPr>
        <w:pStyle w:val="ConsPlusTitle"/>
        <w:spacing w:after="48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B23C14">
        <w:rPr>
          <w:rFonts w:ascii="Times New Roman" w:hAnsi="Times New Roman" w:cs="Times New Roman"/>
          <w:sz w:val="28"/>
          <w:szCs w:val="28"/>
        </w:rPr>
        <w:t xml:space="preserve">внесении изменений в </w:t>
      </w:r>
      <w:hyperlink r:id="rId7" w:history="1">
        <w:r w:rsidR="00B23C14" w:rsidRPr="00B23C14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B23C14">
        <w:rPr>
          <w:rFonts w:ascii="Times New Roman" w:hAnsi="Times New Roman" w:cs="Times New Roman"/>
          <w:sz w:val="28"/>
          <w:szCs w:val="28"/>
        </w:rPr>
        <w:t xml:space="preserve"> и условия предоставления работодателям финансовой поддержки, предусмотренной сертификатом на привлечение трудовых ресурсов, утвержденные </w:t>
      </w:r>
      <w:r w:rsidR="00B23C14" w:rsidRPr="007C1913">
        <w:rPr>
          <w:rFonts w:ascii="Times New Roman" w:hAnsi="Times New Roman" w:cs="Times New Roman"/>
          <w:sz w:val="28"/>
          <w:szCs w:val="28"/>
        </w:rPr>
        <w:t>постановление</w:t>
      </w:r>
      <w:r w:rsidR="00B23C14">
        <w:rPr>
          <w:rFonts w:ascii="Times New Roman" w:hAnsi="Times New Roman" w:cs="Times New Roman"/>
          <w:sz w:val="28"/>
          <w:szCs w:val="28"/>
        </w:rPr>
        <w:t>м</w:t>
      </w:r>
      <w:r w:rsidR="00B23C14" w:rsidRPr="007C1913">
        <w:rPr>
          <w:rFonts w:ascii="Times New Roman" w:hAnsi="Times New Roman" w:cs="Times New Roman"/>
          <w:sz w:val="28"/>
          <w:szCs w:val="28"/>
        </w:rPr>
        <w:t xml:space="preserve"> Правительств</w:t>
      </w:r>
      <w:r w:rsidR="00B23C14">
        <w:rPr>
          <w:rFonts w:ascii="Times New Roman" w:hAnsi="Times New Roman" w:cs="Times New Roman"/>
          <w:sz w:val="28"/>
          <w:szCs w:val="28"/>
        </w:rPr>
        <w:t>а Республики Саха (Якутия) от 25 октября 2021</w:t>
      </w:r>
      <w:r w:rsidR="00B23C14" w:rsidRPr="007C1913">
        <w:rPr>
          <w:rFonts w:ascii="Times New Roman" w:hAnsi="Times New Roman" w:cs="Times New Roman"/>
          <w:sz w:val="28"/>
          <w:szCs w:val="28"/>
        </w:rPr>
        <w:t xml:space="preserve"> г. № </w:t>
      </w:r>
      <w:r w:rsidR="00B23C14">
        <w:rPr>
          <w:rFonts w:ascii="Times New Roman" w:hAnsi="Times New Roman" w:cs="Times New Roman"/>
          <w:sz w:val="28"/>
          <w:szCs w:val="28"/>
        </w:rPr>
        <w:t>444</w:t>
      </w:r>
      <w:r w:rsidR="00B23C14" w:rsidRPr="007C1913">
        <w:rPr>
          <w:rFonts w:ascii="Times New Roman" w:hAnsi="Times New Roman" w:cs="Times New Roman"/>
          <w:sz w:val="28"/>
          <w:szCs w:val="28"/>
        </w:rPr>
        <w:t xml:space="preserve"> </w:t>
      </w:r>
      <w:r w:rsidR="00B23C14">
        <w:rPr>
          <w:rFonts w:ascii="Times New Roman" w:hAnsi="Times New Roman" w:cs="Times New Roman"/>
          <w:sz w:val="28"/>
          <w:szCs w:val="28"/>
        </w:rPr>
        <w:t xml:space="preserve">«О </w:t>
      </w:r>
      <w:r>
        <w:rPr>
          <w:rFonts w:ascii="Times New Roman" w:hAnsi="Times New Roman" w:cs="Times New Roman"/>
          <w:sz w:val="28"/>
          <w:szCs w:val="28"/>
        </w:rPr>
        <w:t>финансовой поддержке</w:t>
      </w:r>
      <w:r w:rsidRPr="00902047">
        <w:rPr>
          <w:rFonts w:ascii="Times New Roman" w:hAnsi="Times New Roman" w:cs="Times New Roman"/>
          <w:sz w:val="28"/>
          <w:szCs w:val="28"/>
        </w:rPr>
        <w:t xml:space="preserve"> для привлечения работников из других субъектов Российской Федерации</w:t>
      </w:r>
      <w:r w:rsidR="00B23C14">
        <w:rPr>
          <w:rFonts w:ascii="Times New Roman" w:hAnsi="Times New Roman" w:cs="Times New Roman"/>
          <w:sz w:val="28"/>
          <w:szCs w:val="28"/>
        </w:rPr>
        <w:t>»</w:t>
      </w:r>
    </w:p>
    <w:p w:rsidR="00D23FFE" w:rsidRPr="00CC0836" w:rsidRDefault="00D23FFE" w:rsidP="00D23F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836">
        <w:rPr>
          <w:rFonts w:ascii="Times New Roman" w:hAnsi="Times New Roman" w:cs="Times New Roman"/>
          <w:sz w:val="28"/>
          <w:szCs w:val="28"/>
        </w:rPr>
        <w:t>В соответствии с</w:t>
      </w:r>
      <w:r w:rsidR="007C1913">
        <w:rPr>
          <w:rFonts w:ascii="Times New Roman" w:hAnsi="Times New Roman" w:cs="Times New Roman"/>
          <w:sz w:val="28"/>
          <w:szCs w:val="28"/>
        </w:rPr>
        <w:t xml:space="preserve"> </w:t>
      </w:r>
      <w:r w:rsidRPr="00446A9D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</w:t>
      </w:r>
      <w:r w:rsidR="002F2802" w:rsidRPr="00446A9D">
        <w:rPr>
          <w:rFonts w:ascii="Times New Roman" w:hAnsi="Times New Roman" w:cs="Times New Roman"/>
          <w:sz w:val="28"/>
          <w:szCs w:val="28"/>
        </w:rPr>
        <w:t>ации от</w:t>
      </w:r>
      <w:r w:rsidR="007C1913">
        <w:rPr>
          <w:rFonts w:ascii="Times New Roman" w:hAnsi="Times New Roman" w:cs="Times New Roman"/>
          <w:sz w:val="28"/>
          <w:szCs w:val="28"/>
        </w:rPr>
        <w:t xml:space="preserve"> </w:t>
      </w:r>
      <w:r w:rsidR="002F2802" w:rsidRPr="00446A9D">
        <w:rPr>
          <w:rFonts w:ascii="Times New Roman" w:hAnsi="Times New Roman" w:cs="Times New Roman"/>
          <w:sz w:val="28"/>
          <w:szCs w:val="28"/>
        </w:rPr>
        <w:t>5 апреля 20</w:t>
      </w:r>
      <w:r w:rsidR="007C1913">
        <w:rPr>
          <w:rFonts w:ascii="Times New Roman" w:hAnsi="Times New Roman" w:cs="Times New Roman"/>
          <w:sz w:val="28"/>
          <w:szCs w:val="28"/>
        </w:rPr>
        <w:t>22 г. № 590</w:t>
      </w:r>
      <w:r w:rsidR="00DA4A7C">
        <w:rPr>
          <w:rFonts w:ascii="Times New Roman" w:hAnsi="Times New Roman" w:cs="Times New Roman"/>
          <w:sz w:val="28"/>
          <w:szCs w:val="28"/>
        </w:rPr>
        <w:t xml:space="preserve"> </w:t>
      </w:r>
      <w:r w:rsidR="00DA4A7C" w:rsidRPr="00C938D0">
        <w:rPr>
          <w:rFonts w:ascii="Times New Roman" w:hAnsi="Times New Roman" w:cs="Times New Roman"/>
          <w:sz w:val="28"/>
          <w:szCs w:val="28"/>
        </w:rPr>
        <w:t>«</w:t>
      </w:r>
      <w:hyperlink r:id="rId8" w:history="1">
        <w:r w:rsidR="00DA4A7C" w:rsidRPr="00C938D0">
          <w:rPr>
            <w:rFonts w:ascii="Times New Roman" w:hAnsi="Times New Roman" w:cs="Times New Roman"/>
            <w:sz w:val="28"/>
            <w:szCs w:val="28"/>
          </w:rPr>
          <w:t>О внесении изменений в общие требования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об особенностях предоставления указанных субсидий и субсидий из федерального бюджета бюджетам субъектов Российской Федерации в 2022 году</w:t>
        </w:r>
      </w:hyperlink>
      <w:r w:rsidR="00DA4A7C" w:rsidRPr="00C938D0">
        <w:rPr>
          <w:rFonts w:ascii="Times New Roman" w:hAnsi="Times New Roman" w:cs="Times New Roman"/>
          <w:sz w:val="28"/>
          <w:szCs w:val="28"/>
        </w:rPr>
        <w:t>»</w:t>
      </w:r>
      <w:r w:rsidR="004F272E">
        <w:rPr>
          <w:rFonts w:ascii="Times New Roman" w:hAnsi="Times New Roman" w:cs="Times New Roman"/>
          <w:sz w:val="28"/>
          <w:szCs w:val="28"/>
        </w:rPr>
        <w:t>,</w:t>
      </w:r>
      <w:r w:rsidRPr="00446A9D">
        <w:rPr>
          <w:rFonts w:ascii="Times New Roman" w:hAnsi="Times New Roman" w:cs="Times New Roman"/>
          <w:sz w:val="28"/>
          <w:szCs w:val="28"/>
        </w:rPr>
        <w:t xml:space="preserve"> в целях</w:t>
      </w:r>
      <w:r w:rsidRPr="00CC0836">
        <w:rPr>
          <w:rFonts w:ascii="Times New Roman" w:hAnsi="Times New Roman" w:cs="Times New Roman"/>
          <w:sz w:val="28"/>
          <w:szCs w:val="28"/>
        </w:rPr>
        <w:t xml:space="preserve"> реализации подпрограммы «Повышение мобильности трудовых ресурсов» государственной программы Республики Саха (Якутия) «Содействие занятости населения Республики Саха (Якутия) на 2020-2024 годы»</w:t>
      </w:r>
      <w:r w:rsidR="001D6CC1">
        <w:rPr>
          <w:rFonts w:ascii="Times New Roman" w:hAnsi="Times New Roman" w:cs="Times New Roman"/>
          <w:sz w:val="28"/>
          <w:szCs w:val="28"/>
        </w:rPr>
        <w:t>,</w:t>
      </w:r>
      <w:r w:rsidRPr="00CC0836">
        <w:rPr>
          <w:rFonts w:ascii="Times New Roman" w:hAnsi="Times New Roman" w:cs="Times New Roman"/>
          <w:sz w:val="28"/>
          <w:szCs w:val="28"/>
        </w:rPr>
        <w:t xml:space="preserve"> Правительство Республики Саха (Якутия) п о с т а н о в л я е т:</w:t>
      </w:r>
    </w:p>
    <w:p w:rsidR="007C1913" w:rsidRPr="007C1913" w:rsidRDefault="00D23FFE" w:rsidP="00B23C1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1913">
        <w:rPr>
          <w:rFonts w:ascii="Times New Roman" w:hAnsi="Times New Roman" w:cs="Times New Roman"/>
          <w:sz w:val="28"/>
          <w:szCs w:val="28"/>
        </w:rPr>
        <w:t>1.</w:t>
      </w:r>
      <w:r w:rsidR="007C1913" w:rsidRPr="007C1913">
        <w:rPr>
          <w:rFonts w:ascii="Times New Roman" w:hAnsi="Times New Roman" w:cs="Times New Roman"/>
          <w:sz w:val="28"/>
          <w:szCs w:val="28"/>
        </w:rPr>
        <w:t xml:space="preserve"> Внести в </w:t>
      </w:r>
      <w:hyperlink r:id="rId9" w:history="1">
        <w:r w:rsidR="00B64A0C" w:rsidRPr="001D6CC1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B64A0C">
        <w:rPr>
          <w:rFonts w:ascii="Times New Roman" w:hAnsi="Times New Roman" w:cs="Times New Roman"/>
          <w:sz w:val="28"/>
          <w:szCs w:val="28"/>
        </w:rPr>
        <w:t xml:space="preserve"> и условия предоставления работодателям финансовой поддержки, предусмотренной сертификатом на привлечение трудовых ресурсов, утвержденные </w:t>
      </w:r>
      <w:r w:rsidR="007C1913" w:rsidRPr="007C1913">
        <w:rPr>
          <w:rFonts w:ascii="Times New Roman" w:hAnsi="Times New Roman" w:cs="Times New Roman"/>
          <w:sz w:val="28"/>
          <w:szCs w:val="28"/>
        </w:rPr>
        <w:t>постановление</w:t>
      </w:r>
      <w:r w:rsidR="00B64A0C">
        <w:rPr>
          <w:rFonts w:ascii="Times New Roman" w:hAnsi="Times New Roman" w:cs="Times New Roman"/>
          <w:sz w:val="28"/>
          <w:szCs w:val="28"/>
        </w:rPr>
        <w:t>м</w:t>
      </w:r>
      <w:r w:rsidR="007C1913" w:rsidRPr="007C1913">
        <w:rPr>
          <w:rFonts w:ascii="Times New Roman" w:hAnsi="Times New Roman" w:cs="Times New Roman"/>
          <w:sz w:val="28"/>
          <w:szCs w:val="28"/>
        </w:rPr>
        <w:t xml:space="preserve"> Правительств</w:t>
      </w:r>
      <w:r w:rsidR="007C1913">
        <w:rPr>
          <w:rFonts w:ascii="Times New Roman" w:hAnsi="Times New Roman" w:cs="Times New Roman"/>
          <w:sz w:val="28"/>
          <w:szCs w:val="28"/>
        </w:rPr>
        <w:t>а Республики Саха (Якутия) от 25</w:t>
      </w:r>
      <w:r w:rsidR="007C1913" w:rsidRPr="007C1913">
        <w:rPr>
          <w:rFonts w:ascii="Times New Roman" w:hAnsi="Times New Roman" w:cs="Times New Roman"/>
          <w:sz w:val="28"/>
          <w:szCs w:val="28"/>
        </w:rPr>
        <w:t>.</w:t>
      </w:r>
      <w:r w:rsidR="007C1913">
        <w:rPr>
          <w:rFonts w:ascii="Times New Roman" w:hAnsi="Times New Roman" w:cs="Times New Roman"/>
          <w:sz w:val="28"/>
          <w:szCs w:val="28"/>
        </w:rPr>
        <w:t>1</w:t>
      </w:r>
      <w:r w:rsidR="007C1913" w:rsidRPr="007C1913">
        <w:rPr>
          <w:rFonts w:ascii="Times New Roman" w:hAnsi="Times New Roman" w:cs="Times New Roman"/>
          <w:sz w:val="28"/>
          <w:szCs w:val="28"/>
        </w:rPr>
        <w:t>0</w:t>
      </w:r>
      <w:r w:rsidR="007C1913">
        <w:rPr>
          <w:rFonts w:ascii="Times New Roman" w:hAnsi="Times New Roman" w:cs="Times New Roman"/>
          <w:sz w:val="28"/>
          <w:szCs w:val="28"/>
        </w:rPr>
        <w:t>.2021</w:t>
      </w:r>
      <w:r w:rsidR="007C1913" w:rsidRPr="007C1913">
        <w:rPr>
          <w:rFonts w:ascii="Times New Roman" w:hAnsi="Times New Roman" w:cs="Times New Roman"/>
          <w:sz w:val="28"/>
          <w:szCs w:val="28"/>
        </w:rPr>
        <w:t xml:space="preserve"> г. № </w:t>
      </w:r>
      <w:r w:rsidR="007C1913">
        <w:rPr>
          <w:rFonts w:ascii="Times New Roman" w:hAnsi="Times New Roman" w:cs="Times New Roman"/>
          <w:sz w:val="28"/>
          <w:szCs w:val="28"/>
        </w:rPr>
        <w:t>444</w:t>
      </w:r>
      <w:r w:rsidR="007C1913" w:rsidRPr="007C1913">
        <w:rPr>
          <w:rFonts w:ascii="Times New Roman" w:hAnsi="Times New Roman" w:cs="Times New Roman"/>
          <w:sz w:val="28"/>
          <w:szCs w:val="28"/>
        </w:rPr>
        <w:t xml:space="preserve"> «</w:t>
      </w:r>
      <w:r w:rsidR="007C1913">
        <w:rPr>
          <w:rFonts w:ascii="Times New Roman" w:hAnsi="Times New Roman" w:cs="Times New Roman"/>
          <w:sz w:val="28"/>
          <w:szCs w:val="28"/>
        </w:rPr>
        <w:t xml:space="preserve">О финансовой поддержке </w:t>
      </w:r>
      <w:r w:rsidR="007C1913">
        <w:rPr>
          <w:rFonts w:ascii="Times New Roman" w:hAnsi="Times New Roman" w:cs="Times New Roman"/>
          <w:sz w:val="28"/>
          <w:szCs w:val="28"/>
        </w:rPr>
        <w:lastRenderedPageBreak/>
        <w:t>привлечения работников из других субъектов Российской Федерации» следующие изменения</w:t>
      </w:r>
      <w:r w:rsidR="007C1913" w:rsidRPr="007C1913">
        <w:rPr>
          <w:rFonts w:ascii="Times New Roman" w:hAnsi="Times New Roman" w:cs="Times New Roman"/>
          <w:sz w:val="28"/>
          <w:szCs w:val="28"/>
        </w:rPr>
        <w:t>:</w:t>
      </w:r>
    </w:p>
    <w:p w:rsidR="00E92DF4" w:rsidRDefault="007C1913" w:rsidP="00B23C1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1.1.</w:t>
      </w:r>
      <w:r w:rsidR="00E92D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 1.3. дополнить абзацем шестнадцатым следующего содержания:</w:t>
      </w:r>
    </w:p>
    <w:p w:rsidR="00E92DF4" w:rsidRDefault="00E92DF4" w:rsidP="00B23C1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 причастности </w:t>
      </w:r>
      <w:r w:rsidR="007C1913" w:rsidRPr="000B6B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распространению оружия массового уничтожения.». </w:t>
      </w:r>
      <w:r w:rsidR="007C1913" w:rsidRPr="000B6BF5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</w:t>
      </w:r>
    </w:p>
    <w:p w:rsidR="00B33E2F" w:rsidRDefault="00D07DEB" w:rsidP="00B23C1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1.2. </w:t>
      </w:r>
      <w:r w:rsidR="00B64A0C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Подпункт 1) пункта </w:t>
      </w:r>
      <w:r w:rsidR="00B64A0C">
        <w:rPr>
          <w:rFonts w:ascii="Times New Roman" w:hAnsi="Times New Roman" w:cs="Times New Roman"/>
          <w:sz w:val="28"/>
          <w:szCs w:val="28"/>
        </w:rPr>
        <w:t xml:space="preserve">3.9. изложить в следующей редакции: «1) компенсация транспортных расходов по переезду работника и членов его семьи к месту работы и (или) по проезду к месту использования отпуска и обратно </w:t>
      </w:r>
      <w:r w:rsidR="00B33E2F">
        <w:rPr>
          <w:rFonts w:ascii="Times New Roman" w:hAnsi="Times New Roman" w:cs="Times New Roman"/>
          <w:sz w:val="28"/>
          <w:szCs w:val="28"/>
        </w:rPr>
        <w:t xml:space="preserve">любым видом транспорта, за исключением такси, в том числе личным </w:t>
      </w:r>
      <w:r w:rsidR="00B64A0C">
        <w:rPr>
          <w:rFonts w:ascii="Times New Roman" w:hAnsi="Times New Roman" w:cs="Times New Roman"/>
          <w:sz w:val="28"/>
          <w:szCs w:val="28"/>
        </w:rPr>
        <w:t>в размере фактически понесенных расходов, включая оплату услуг по оформлению проездных документов, подтвержденных проездными документами, но не выше стоимости проезда: железнодорожным транспортом - в плацкартном вагоне пассажирского поезда; воздушным транспортом - в салоне экономического класса самолетов; автомобильным транспортом - в автотранспортных средствах общего пользования; внутренним водным транспортом - на местах 3 категории кают судов транспортных маршрутов;</w:t>
      </w:r>
    </w:p>
    <w:p w:rsidR="00A236EA" w:rsidRDefault="00B33E2F" w:rsidP="00E92DF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Компенсация расходов при проезде работника организации и членов его семьи к месту </w:t>
      </w:r>
      <w:r w:rsidR="00E92DF4">
        <w:rPr>
          <w:rFonts w:ascii="Times New Roman" w:hAnsi="Times New Roman" w:cs="Times New Roman"/>
          <w:sz w:val="28"/>
          <w:szCs w:val="28"/>
        </w:rPr>
        <w:t xml:space="preserve">работы и </w:t>
      </w:r>
      <w:r>
        <w:rPr>
          <w:rFonts w:ascii="Times New Roman" w:hAnsi="Times New Roman" w:cs="Times New Roman"/>
          <w:sz w:val="28"/>
          <w:szCs w:val="28"/>
        </w:rPr>
        <w:t>использования отпуска и обратно личным транспортом производится при документальном подтверждении пребывания работника организации и членов его семьи в месте использования отпуска (отдыха) в размере фактически произведенных расходов на оплату стоимости израсходованного топлива, подтвержденных чеками автозаправочных станций, но не выше стоимости проезда, рассчитанной на основе норм расхода топлива, установленных для соответствующего транспортного средства, и исходя из к</w:t>
      </w:r>
      <w:r w:rsidR="00A236EA">
        <w:rPr>
          <w:rFonts w:ascii="Times New Roman" w:hAnsi="Times New Roman" w:cs="Times New Roman"/>
          <w:sz w:val="28"/>
          <w:szCs w:val="28"/>
        </w:rPr>
        <w:t>ратчайшего маршрута следования.</w:t>
      </w:r>
    </w:p>
    <w:p w:rsidR="00A236EA" w:rsidRDefault="00A236EA" w:rsidP="00A236E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6EA">
        <w:rPr>
          <w:rFonts w:ascii="Times New Roman" w:hAnsi="Times New Roman" w:cs="Times New Roman"/>
          <w:sz w:val="28"/>
          <w:szCs w:val="28"/>
        </w:rPr>
        <w:lastRenderedPageBreak/>
        <w:t>Под личным транспортом понимаются транспортные средства, находящиеся в личной собственности работника организации или членов его семьи, а также транспортные средства, владелец которых указан в полисе обязательного страхования гражданской ответственности владельцев транспортных средств работника организации или членов его семьи в качестве лиц, допущенных к управлению транспортным средством. Если транспортное средство не находится в личной собственности работника организации или членов его семьи, в дополнение к перечисленным документам представляется оригинал полиса обязательного страхования гражданской ответственности владельцев транспортных средств, в котором работник организации или члены его семьи внесены как лица, допущенные к управлению транспортным средством, используемым для проезда к месту отдыха и обратно. Копия полиса обязательного страхования гражданской ответственности владельцев транспортных средств заверяется лицом, ответственным за прием документов, при предъявлении оригиналов.</w:t>
      </w:r>
    </w:p>
    <w:p w:rsidR="00A236EA" w:rsidRDefault="00A236EA" w:rsidP="00A236E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6EA">
        <w:rPr>
          <w:rFonts w:ascii="Times New Roman" w:hAnsi="Times New Roman" w:cs="Times New Roman"/>
          <w:sz w:val="28"/>
          <w:szCs w:val="28"/>
        </w:rPr>
        <w:t>Кратчайший путь проезда на личном транспорте определяется методом сопоставления значений по таблицам расстояний, приведенным на сайте системы АвтоТрансИнфо www.ati.su. или атласом автомобильно-дорожной сети Российской Федерации, при этом выбирается наименьшее значение.</w:t>
      </w:r>
    </w:p>
    <w:p w:rsidR="00A236EA" w:rsidRDefault="00A236EA" w:rsidP="00A236E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6EA">
        <w:rPr>
          <w:rFonts w:ascii="Times New Roman" w:hAnsi="Times New Roman" w:cs="Times New Roman"/>
          <w:sz w:val="28"/>
          <w:szCs w:val="28"/>
        </w:rPr>
        <w:t xml:space="preserve">Компенсации подлежит стоимость израсходованного топлива (бензина, газа, топливной смеси или дизельного топлива) при проезде по кратчайшему расстоянию от пункта выезда до пункта прибытия. Размер компенсации, связанной с расходом топлива, определяется исходя из его средней стоимости по маршруту следования и подтверждается чеками с АЗС, датированными не ранее последнего рабочего дня, предшествующего отпуску работника учреждения, и не позднее даты, предшествующей выходу работника организации из отпуска. Если в чеке АЗС не указаны все реквизиты, к такому чеку необходим товарный чек АЗС с указанием отсутствующих в чеке реквизитов. Стоимость израсходованного топлива, подлежащая компенсации, не может превышать расчетной стоимости, определенной для конкретного </w:t>
      </w:r>
      <w:r w:rsidRPr="00A236EA">
        <w:rPr>
          <w:rFonts w:ascii="Times New Roman" w:hAnsi="Times New Roman" w:cs="Times New Roman"/>
          <w:sz w:val="28"/>
          <w:szCs w:val="28"/>
        </w:rPr>
        <w:lastRenderedPageBreak/>
        <w:t xml:space="preserve">автомобиля исходя из нормы расхода топлива (в соответствии с методическими </w:t>
      </w:r>
      <w:hyperlink r:id="rId10" w:history="1">
        <w:r w:rsidRPr="009E4E8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рекомендациями</w:t>
        </w:r>
      </w:hyperlink>
      <w:r w:rsidRPr="00A236EA">
        <w:rPr>
          <w:rFonts w:ascii="Times New Roman" w:hAnsi="Times New Roman" w:cs="Times New Roman"/>
          <w:sz w:val="28"/>
          <w:szCs w:val="28"/>
        </w:rPr>
        <w:t xml:space="preserve"> Минтранса России, утвержденными распоряжением Минтранса России от 14 марта 2008 г. N АМ-23-р), кратчайшего пути следован</w:t>
      </w:r>
      <w:bookmarkStart w:id="0" w:name="_GoBack"/>
      <w:bookmarkEnd w:id="0"/>
      <w:r w:rsidRPr="00A236EA">
        <w:rPr>
          <w:rFonts w:ascii="Times New Roman" w:hAnsi="Times New Roman" w:cs="Times New Roman"/>
          <w:sz w:val="28"/>
          <w:szCs w:val="28"/>
        </w:rPr>
        <w:t>ия к месту проведения отдыха и обратно и средневзвешенной стоимости одного литра израсходованного топлива по чекам АЗС.</w:t>
      </w:r>
    </w:p>
    <w:p w:rsidR="00B33E2F" w:rsidRPr="00A236EA" w:rsidRDefault="00A236EA" w:rsidP="00A236E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6EA">
        <w:rPr>
          <w:rFonts w:ascii="Times New Roman" w:hAnsi="Times New Roman" w:cs="Times New Roman"/>
          <w:sz w:val="28"/>
          <w:szCs w:val="28"/>
        </w:rPr>
        <w:t>Если методическими рекомендациями Минтранса России не установлены нормы расходования топлива на транспортное средство, то следует использовать сведения, приведенные в технической документации на транспортное средство, а также любую иную информацию, предоставленную его изготовителем.</w:t>
      </w:r>
      <w:r w:rsidR="00E92DF4" w:rsidRPr="00A236EA">
        <w:rPr>
          <w:rFonts w:ascii="Times New Roman" w:hAnsi="Times New Roman" w:cs="Times New Roman"/>
          <w:sz w:val="28"/>
          <w:szCs w:val="28"/>
        </w:rPr>
        <w:t>».</w:t>
      </w:r>
    </w:p>
    <w:p w:rsidR="00B64A0C" w:rsidRDefault="00D07DEB" w:rsidP="00B23C1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B64A0C">
        <w:rPr>
          <w:rFonts w:ascii="Times New Roman" w:hAnsi="Times New Roman" w:cs="Times New Roman"/>
          <w:sz w:val="28"/>
          <w:szCs w:val="28"/>
        </w:rPr>
        <w:t>абзац второй подпункта 3) пункта 3.9. изложить в</w:t>
      </w:r>
      <w:r w:rsidR="00B64A0C" w:rsidRPr="00B64A0C">
        <w:rPr>
          <w:rFonts w:ascii="Times New Roman" w:hAnsi="Times New Roman" w:cs="Times New Roman"/>
          <w:sz w:val="28"/>
          <w:szCs w:val="28"/>
        </w:rPr>
        <w:t xml:space="preserve"> </w:t>
      </w:r>
      <w:r w:rsidR="00B64A0C">
        <w:rPr>
          <w:rFonts w:ascii="Times New Roman" w:hAnsi="Times New Roman" w:cs="Times New Roman"/>
          <w:sz w:val="28"/>
          <w:szCs w:val="28"/>
        </w:rPr>
        <w:t>следующей редакции: «работнику - в размере трехкратной величины прожиточного минимума на душу населения, установленного в целом по Республике Саха (Якутия) на дату приема на работу;».</w:t>
      </w:r>
    </w:p>
    <w:p w:rsidR="000C2418" w:rsidRPr="001D6CC1" w:rsidRDefault="00D07DEB" w:rsidP="00B23C1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6CC1">
        <w:rPr>
          <w:rFonts w:ascii="Times New Roman" w:hAnsi="Times New Roman" w:cs="Times New Roman"/>
          <w:sz w:val="28"/>
          <w:szCs w:val="28"/>
        </w:rPr>
        <w:t xml:space="preserve">1.4. </w:t>
      </w:r>
      <w:r w:rsidR="000C2418" w:rsidRPr="001D6CC1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163A66" w:rsidRPr="001D6CC1">
        <w:rPr>
          <w:rFonts w:ascii="Times New Roman" w:hAnsi="Times New Roman" w:cs="Times New Roman"/>
          <w:sz w:val="28"/>
          <w:szCs w:val="28"/>
        </w:rPr>
        <w:t xml:space="preserve">4) </w:t>
      </w:r>
      <w:r w:rsidR="00A236EA">
        <w:rPr>
          <w:rFonts w:ascii="Times New Roman" w:hAnsi="Times New Roman" w:cs="Times New Roman"/>
          <w:sz w:val="28"/>
          <w:szCs w:val="28"/>
        </w:rPr>
        <w:t>пункта</w:t>
      </w:r>
      <w:r w:rsidR="000C2418" w:rsidRPr="001D6CC1">
        <w:rPr>
          <w:rFonts w:ascii="Times New Roman" w:hAnsi="Times New Roman" w:cs="Times New Roman"/>
          <w:sz w:val="28"/>
          <w:szCs w:val="28"/>
        </w:rPr>
        <w:t xml:space="preserve"> 3.9. изложить в следующей редакции: </w:t>
      </w:r>
    </w:p>
    <w:p w:rsidR="00B23C14" w:rsidRDefault="00A30446" w:rsidP="00B23C1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D6CC1" w:rsidRPr="001D6CC1">
        <w:rPr>
          <w:rFonts w:ascii="Times New Roman" w:hAnsi="Times New Roman" w:cs="Times New Roman"/>
          <w:sz w:val="28"/>
          <w:szCs w:val="28"/>
        </w:rPr>
        <w:t xml:space="preserve">4) </w:t>
      </w:r>
      <w:r w:rsidR="00163A66" w:rsidRPr="001D6CC1">
        <w:rPr>
          <w:rFonts w:ascii="Times New Roman" w:hAnsi="Times New Roman" w:cs="Times New Roman"/>
          <w:sz w:val="28"/>
          <w:szCs w:val="28"/>
        </w:rPr>
        <w:t xml:space="preserve">выплата процентной надбавки к заработной плате </w:t>
      </w:r>
      <w:r w:rsidR="001D6CC1" w:rsidRPr="001D6CC1">
        <w:rPr>
          <w:rFonts w:ascii="Times New Roman" w:hAnsi="Times New Roman" w:cs="Times New Roman"/>
          <w:sz w:val="28"/>
          <w:szCs w:val="28"/>
        </w:rPr>
        <w:t xml:space="preserve">лицам, имеющим стаж работы в районах Крайнего Севера и приравненных к ним местностях, осуществляется </w:t>
      </w:r>
      <w:r w:rsidR="00163A66" w:rsidRPr="001D6CC1">
        <w:rPr>
          <w:rFonts w:ascii="Times New Roman" w:hAnsi="Times New Roman" w:cs="Times New Roman"/>
          <w:sz w:val="28"/>
          <w:szCs w:val="28"/>
        </w:rPr>
        <w:t>в размере до 80 процентов должностного оклада в зависимости от размера установленной ему процентной надбавки к заработной плате за стаж работы в районах Крайнего Севера и приравненных к ним местностях;</w:t>
      </w:r>
    </w:p>
    <w:p w:rsidR="000C2418" w:rsidRDefault="000C2418" w:rsidP="001D6CC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выплата процентной надбавки к заработной плате лицам, не имеющим стажа работы </w:t>
      </w:r>
      <w:r w:rsidR="001D6CC1">
        <w:rPr>
          <w:rFonts w:ascii="Times New Roman" w:hAnsi="Times New Roman" w:cs="Times New Roman"/>
          <w:sz w:val="28"/>
          <w:szCs w:val="28"/>
        </w:rPr>
        <w:t xml:space="preserve">в районах Крайнего Севера и приравненных к ним местностях, осуществляется </w:t>
      </w:r>
      <w:r>
        <w:rPr>
          <w:rFonts w:ascii="Times New Roman" w:hAnsi="Times New Roman" w:cs="Times New Roman"/>
          <w:sz w:val="28"/>
          <w:szCs w:val="28"/>
        </w:rPr>
        <w:t>в полном объеме в размере 80 процентов от заработной платы с момента начала работы.</w:t>
      </w:r>
      <w:r w:rsidR="00A30446">
        <w:rPr>
          <w:rFonts w:ascii="Times New Roman" w:hAnsi="Times New Roman" w:cs="Times New Roman"/>
          <w:sz w:val="28"/>
          <w:szCs w:val="28"/>
        </w:rPr>
        <w:t>».</w:t>
      </w:r>
    </w:p>
    <w:p w:rsidR="00A236EA" w:rsidRDefault="00D07DEB" w:rsidP="00A236E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A236EA">
        <w:rPr>
          <w:rFonts w:ascii="Times New Roman" w:hAnsi="Times New Roman" w:cs="Times New Roman"/>
          <w:sz w:val="28"/>
          <w:szCs w:val="28"/>
        </w:rPr>
        <w:t xml:space="preserve">В </w:t>
      </w:r>
      <w:r w:rsidR="00A236EA" w:rsidRPr="001D6CC1">
        <w:rPr>
          <w:rFonts w:ascii="Times New Roman" w:hAnsi="Times New Roman" w:cs="Times New Roman"/>
          <w:sz w:val="28"/>
          <w:szCs w:val="28"/>
        </w:rPr>
        <w:t>подпункт</w:t>
      </w:r>
      <w:r w:rsidR="00A236EA">
        <w:rPr>
          <w:rFonts w:ascii="Times New Roman" w:hAnsi="Times New Roman" w:cs="Times New Roman"/>
          <w:sz w:val="28"/>
          <w:szCs w:val="28"/>
        </w:rPr>
        <w:t>е</w:t>
      </w:r>
      <w:r w:rsidR="00A236EA" w:rsidRPr="001D6CC1">
        <w:rPr>
          <w:rFonts w:ascii="Times New Roman" w:hAnsi="Times New Roman" w:cs="Times New Roman"/>
          <w:sz w:val="28"/>
          <w:szCs w:val="28"/>
        </w:rPr>
        <w:t xml:space="preserve"> </w:t>
      </w:r>
      <w:r w:rsidR="00A236EA">
        <w:rPr>
          <w:rFonts w:ascii="Times New Roman" w:hAnsi="Times New Roman" w:cs="Times New Roman"/>
          <w:sz w:val="28"/>
          <w:szCs w:val="28"/>
        </w:rPr>
        <w:t>5</w:t>
      </w:r>
      <w:r w:rsidR="00A236EA" w:rsidRPr="001D6CC1">
        <w:rPr>
          <w:rFonts w:ascii="Times New Roman" w:hAnsi="Times New Roman" w:cs="Times New Roman"/>
          <w:sz w:val="28"/>
          <w:szCs w:val="28"/>
        </w:rPr>
        <w:t xml:space="preserve">) </w:t>
      </w:r>
      <w:r w:rsidR="00A236EA">
        <w:rPr>
          <w:rFonts w:ascii="Times New Roman" w:hAnsi="Times New Roman" w:cs="Times New Roman"/>
          <w:sz w:val="28"/>
          <w:szCs w:val="28"/>
        </w:rPr>
        <w:t>пункта</w:t>
      </w:r>
      <w:r w:rsidR="00A236EA" w:rsidRPr="001D6CC1">
        <w:rPr>
          <w:rFonts w:ascii="Times New Roman" w:hAnsi="Times New Roman" w:cs="Times New Roman"/>
          <w:sz w:val="28"/>
          <w:szCs w:val="28"/>
        </w:rPr>
        <w:t xml:space="preserve"> 3.9. </w:t>
      </w:r>
      <w:r w:rsidR="00A236EA">
        <w:rPr>
          <w:rFonts w:ascii="Times New Roman" w:hAnsi="Times New Roman" w:cs="Times New Roman"/>
          <w:sz w:val="28"/>
          <w:szCs w:val="28"/>
        </w:rPr>
        <w:t>слова «до 12 месяцев» заменить словами «до 24 месяцев».</w:t>
      </w:r>
    </w:p>
    <w:p w:rsidR="00FC4763" w:rsidRPr="00B23C14" w:rsidRDefault="00A236EA" w:rsidP="00A236E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="00D07DEB">
        <w:rPr>
          <w:rFonts w:ascii="Times New Roman" w:hAnsi="Times New Roman" w:cs="Times New Roman"/>
          <w:sz w:val="28"/>
          <w:szCs w:val="28"/>
        </w:rPr>
        <w:t>в</w:t>
      </w:r>
      <w:r w:rsidR="00FC4763" w:rsidRPr="00B23C14">
        <w:rPr>
          <w:rFonts w:ascii="Times New Roman" w:hAnsi="Times New Roman" w:cs="Times New Roman"/>
          <w:sz w:val="28"/>
          <w:szCs w:val="28"/>
        </w:rPr>
        <w:t xml:space="preserve"> пун</w:t>
      </w:r>
      <w:r w:rsidR="00B23C14" w:rsidRPr="00B23C14">
        <w:rPr>
          <w:rFonts w:ascii="Times New Roman" w:hAnsi="Times New Roman" w:cs="Times New Roman"/>
          <w:sz w:val="28"/>
          <w:szCs w:val="28"/>
        </w:rPr>
        <w:t xml:space="preserve">кте 4.1. слова «ежеквартально» </w:t>
      </w:r>
      <w:r w:rsidR="00FC4763" w:rsidRPr="00B23C14">
        <w:rPr>
          <w:rFonts w:ascii="Times New Roman" w:hAnsi="Times New Roman" w:cs="Times New Roman"/>
          <w:sz w:val="28"/>
          <w:szCs w:val="28"/>
        </w:rPr>
        <w:t>заменить словами «ежегодно».</w:t>
      </w:r>
    </w:p>
    <w:p w:rsidR="00A94981" w:rsidRPr="00B23C14" w:rsidRDefault="00A236EA" w:rsidP="00B23C1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D07DEB">
        <w:rPr>
          <w:rFonts w:ascii="Times New Roman" w:hAnsi="Times New Roman" w:cs="Times New Roman"/>
          <w:sz w:val="28"/>
          <w:szCs w:val="28"/>
        </w:rPr>
        <w:t>. в</w:t>
      </w:r>
      <w:r w:rsidR="00B23C14" w:rsidRPr="00B23C14">
        <w:rPr>
          <w:rFonts w:ascii="Times New Roman" w:hAnsi="Times New Roman" w:cs="Times New Roman"/>
          <w:sz w:val="28"/>
          <w:szCs w:val="28"/>
        </w:rPr>
        <w:t xml:space="preserve"> наименовании раздела 5 </w:t>
      </w:r>
      <w:r w:rsidR="00A94981" w:rsidRPr="00B23C14">
        <w:rPr>
          <w:rFonts w:ascii="Times New Roman" w:hAnsi="Times New Roman" w:cs="Times New Roman"/>
          <w:sz w:val="28"/>
          <w:szCs w:val="28"/>
        </w:rPr>
        <w:t>исключить слова «целей и</w:t>
      </w:r>
      <w:r w:rsidR="00B23C14" w:rsidRPr="00B23C14">
        <w:rPr>
          <w:rFonts w:ascii="Times New Roman" w:hAnsi="Times New Roman" w:cs="Times New Roman"/>
          <w:sz w:val="28"/>
          <w:szCs w:val="28"/>
        </w:rPr>
        <w:t>»</w:t>
      </w:r>
      <w:r w:rsidR="00A94981" w:rsidRPr="00B23C14">
        <w:rPr>
          <w:rFonts w:ascii="Times New Roman" w:hAnsi="Times New Roman" w:cs="Times New Roman"/>
          <w:sz w:val="28"/>
          <w:szCs w:val="28"/>
        </w:rPr>
        <w:t>.</w:t>
      </w:r>
    </w:p>
    <w:p w:rsidR="00A94981" w:rsidRPr="00B23C14" w:rsidRDefault="00A236EA" w:rsidP="0085223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1.8</w:t>
      </w:r>
      <w:r w:rsidR="00D07DEB">
        <w:rPr>
          <w:rFonts w:ascii="Times New Roman" w:hAnsi="Times New Roman" w:cs="Times New Roman"/>
          <w:sz w:val="28"/>
          <w:szCs w:val="28"/>
        </w:rPr>
        <w:t xml:space="preserve">. </w:t>
      </w:r>
      <w:r w:rsidR="008463AA">
        <w:rPr>
          <w:rFonts w:ascii="Times New Roman" w:hAnsi="Times New Roman" w:cs="Times New Roman"/>
          <w:sz w:val="28"/>
          <w:szCs w:val="28"/>
        </w:rPr>
        <w:t>Пункт 5.1. изложить в следующей редакции: «5.1. Обязательным условием предоставления субсидии, включаемым в соглашение, является согласие получателя субсидии на осуществление Госкомитетом, а также органами государственного финансового контроля обязательных проверок соблюдения им  порядка и условий предоставления субсидий, в том числе в части достижения результатов предоставления субсидии, а также о проверке органами государственного финансового контроля в соответствии со статьями 268.1 и 269.2 Бюджетного кодекса Российской Федерации.».</w:t>
      </w:r>
    </w:p>
    <w:p w:rsidR="00A94981" w:rsidRPr="00B23C14" w:rsidRDefault="00A236EA" w:rsidP="0085223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D07DEB">
        <w:rPr>
          <w:rFonts w:ascii="Times New Roman" w:hAnsi="Times New Roman" w:cs="Times New Roman"/>
          <w:sz w:val="28"/>
          <w:szCs w:val="28"/>
        </w:rPr>
        <w:t>. в</w:t>
      </w:r>
      <w:r w:rsidR="00A94981" w:rsidRPr="00B23C14">
        <w:rPr>
          <w:rFonts w:ascii="Times New Roman" w:hAnsi="Times New Roman" w:cs="Times New Roman"/>
          <w:sz w:val="28"/>
          <w:szCs w:val="28"/>
        </w:rPr>
        <w:t xml:space="preserve"> абзаце втором пункта 5.1. исключить слова «целей и».</w:t>
      </w:r>
    </w:p>
    <w:p w:rsidR="00FD03F5" w:rsidRDefault="00A236EA" w:rsidP="00FD03F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</w:t>
      </w:r>
      <w:r w:rsidR="00D07DEB">
        <w:rPr>
          <w:rFonts w:ascii="Times New Roman" w:hAnsi="Times New Roman" w:cs="Times New Roman"/>
          <w:sz w:val="28"/>
          <w:szCs w:val="28"/>
        </w:rPr>
        <w:t>. п</w:t>
      </w:r>
      <w:r w:rsidR="00B54522">
        <w:rPr>
          <w:rFonts w:ascii="Times New Roman" w:hAnsi="Times New Roman" w:cs="Times New Roman"/>
          <w:sz w:val="28"/>
          <w:szCs w:val="28"/>
        </w:rPr>
        <w:t>одпункт 5) пункта 3.1. изложить в следующей редакции: «согласие получателя субсидии</w:t>
      </w:r>
      <w:r w:rsidR="00FD03F5">
        <w:rPr>
          <w:rFonts w:ascii="Times New Roman" w:hAnsi="Times New Roman" w:cs="Times New Roman"/>
          <w:sz w:val="28"/>
          <w:szCs w:val="28"/>
        </w:rPr>
        <w:t>, лиц, получающих средства на основании договоров, заключенных с получателями субсидий (за исключени</w:t>
      </w:r>
      <w:r w:rsidR="00D07DEB">
        <w:rPr>
          <w:rFonts w:ascii="Times New Roman" w:hAnsi="Times New Roman" w:cs="Times New Roman"/>
          <w:sz w:val="28"/>
          <w:szCs w:val="28"/>
        </w:rPr>
        <w:t>ем государственных</w:t>
      </w:r>
      <w:r w:rsidR="00FD03F5">
        <w:rPr>
          <w:rFonts w:ascii="Times New Roman" w:hAnsi="Times New Roman" w:cs="Times New Roman"/>
          <w:sz w:val="28"/>
          <w:szCs w:val="28"/>
        </w:rPr>
        <w:t xml:space="preserve">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капиталах),на осуществление в отношении их проверки главным распорядителем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</w:t>
      </w:r>
      <w:r w:rsidR="00FD03F5" w:rsidRPr="00FD03F5">
        <w:rPr>
          <w:rFonts w:ascii="Times New Roman" w:hAnsi="Times New Roman" w:cs="Times New Roman"/>
          <w:sz w:val="28"/>
          <w:szCs w:val="28"/>
        </w:rPr>
        <w:t xml:space="preserve"> </w:t>
      </w:r>
      <w:r w:rsidR="00D07DEB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FD03F5">
        <w:rPr>
          <w:rFonts w:ascii="Times New Roman" w:hAnsi="Times New Roman" w:cs="Times New Roman"/>
          <w:sz w:val="28"/>
          <w:szCs w:val="28"/>
        </w:rPr>
        <w:t>проверк</w:t>
      </w:r>
      <w:r w:rsidR="00D07DEB">
        <w:rPr>
          <w:rFonts w:ascii="Times New Roman" w:hAnsi="Times New Roman" w:cs="Times New Roman"/>
          <w:sz w:val="28"/>
          <w:szCs w:val="28"/>
        </w:rPr>
        <w:t>и</w:t>
      </w:r>
      <w:r w:rsidR="00FD03F5">
        <w:rPr>
          <w:rFonts w:ascii="Times New Roman" w:hAnsi="Times New Roman" w:cs="Times New Roman"/>
          <w:sz w:val="28"/>
          <w:szCs w:val="28"/>
        </w:rPr>
        <w:t xml:space="preserve"> органами государственного финансового контроля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Федерации, и на включение таких положений в соглашение</w:t>
      </w:r>
      <w:r w:rsidR="00D07DEB">
        <w:rPr>
          <w:rFonts w:ascii="Times New Roman" w:hAnsi="Times New Roman" w:cs="Times New Roman"/>
          <w:sz w:val="28"/>
          <w:szCs w:val="28"/>
        </w:rPr>
        <w:t>;</w:t>
      </w:r>
      <w:r w:rsidR="00FD03F5">
        <w:rPr>
          <w:rFonts w:ascii="Times New Roman" w:hAnsi="Times New Roman" w:cs="Times New Roman"/>
          <w:sz w:val="28"/>
          <w:szCs w:val="28"/>
        </w:rPr>
        <w:t>».</w:t>
      </w:r>
    </w:p>
    <w:p w:rsidR="00B64A0C" w:rsidRDefault="0016672B" w:rsidP="0016672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A236E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в подпункте 6) пункта 3.1. исключить слова «,целей».</w:t>
      </w:r>
    </w:p>
    <w:p w:rsidR="00D23FFE" w:rsidRPr="00CC0836" w:rsidRDefault="00FD03F5" w:rsidP="00B33E2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23FFE" w:rsidRPr="00CC0836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D23FFE" w:rsidRPr="00CC0836" w:rsidRDefault="00D23FFE" w:rsidP="00D23FF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FFE" w:rsidRPr="00CC0836" w:rsidRDefault="00D23FFE" w:rsidP="00980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0836">
        <w:rPr>
          <w:rFonts w:ascii="Times New Roman" w:hAnsi="Times New Roman" w:cs="Times New Roman"/>
          <w:sz w:val="28"/>
          <w:szCs w:val="28"/>
        </w:rPr>
        <w:t xml:space="preserve">Председатель Правительства        </w:t>
      </w:r>
      <w:r w:rsidR="00360B5A" w:rsidRPr="00CC083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C0836">
        <w:rPr>
          <w:rFonts w:ascii="Times New Roman" w:hAnsi="Times New Roman" w:cs="Times New Roman"/>
          <w:sz w:val="28"/>
          <w:szCs w:val="28"/>
        </w:rPr>
        <w:t xml:space="preserve"> А.В. ТАРАСЕНКО</w:t>
      </w:r>
    </w:p>
    <w:p w:rsidR="00D23FFE" w:rsidRPr="00CC0836" w:rsidRDefault="00980D3C" w:rsidP="00D23F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23FFE" w:rsidRPr="00CC0836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D23FFE" w:rsidRPr="00CC0836" w:rsidRDefault="00D23FFE" w:rsidP="00D23FF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643DD8" w:rsidRDefault="00643DD8" w:rsidP="009E4E8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sectPr w:rsidR="00643DD8" w:rsidSect="00CD5C38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3AA" w:rsidRDefault="008463AA">
      <w:pPr>
        <w:spacing w:after="0" w:line="240" w:lineRule="auto"/>
      </w:pPr>
      <w:r>
        <w:separator/>
      </w:r>
    </w:p>
  </w:endnote>
  <w:endnote w:type="continuationSeparator" w:id="0">
    <w:p w:rsidR="008463AA" w:rsidRDefault="00846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3AA" w:rsidRDefault="008463AA">
      <w:pPr>
        <w:spacing w:after="0" w:line="240" w:lineRule="auto"/>
      </w:pPr>
      <w:r>
        <w:separator/>
      </w:r>
    </w:p>
  </w:footnote>
  <w:footnote w:type="continuationSeparator" w:id="0">
    <w:p w:rsidR="008463AA" w:rsidRDefault="00846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52BAA"/>
    <w:multiLevelType w:val="multilevel"/>
    <w:tmpl w:val="5CD4B86C"/>
    <w:lvl w:ilvl="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>
      <w:start w:val="19"/>
      <w:numFmt w:val="decimal"/>
      <w:isLgl/>
      <w:lvlText w:val="%1.%2."/>
      <w:lvlJc w:val="left"/>
      <w:pPr>
        <w:ind w:left="213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9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49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57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17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1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577" w:hanging="2160"/>
      </w:pPr>
      <w:rPr>
        <w:rFonts w:hint="default"/>
        <w:b/>
      </w:rPr>
    </w:lvl>
  </w:abstractNum>
  <w:abstractNum w:abstractNumId="1" w15:restartNumberingAfterBreak="0">
    <w:nsid w:val="5AD86545"/>
    <w:multiLevelType w:val="hybridMultilevel"/>
    <w:tmpl w:val="D7B00A88"/>
    <w:lvl w:ilvl="0" w:tplc="F1CA5B30">
      <w:start w:val="2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68E61DF7"/>
    <w:multiLevelType w:val="hybridMultilevel"/>
    <w:tmpl w:val="A09600C2"/>
    <w:lvl w:ilvl="0" w:tplc="C7988B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985"/>
    <w:rsid w:val="00015346"/>
    <w:rsid w:val="000222C5"/>
    <w:rsid w:val="00036C34"/>
    <w:rsid w:val="000459C4"/>
    <w:rsid w:val="000538AE"/>
    <w:rsid w:val="00057898"/>
    <w:rsid w:val="00091D12"/>
    <w:rsid w:val="00097CA0"/>
    <w:rsid w:val="000C2418"/>
    <w:rsid w:val="000C4FEE"/>
    <w:rsid w:val="000E7A7C"/>
    <w:rsid w:val="000F0AC9"/>
    <w:rsid w:val="00113FC8"/>
    <w:rsid w:val="0012410D"/>
    <w:rsid w:val="00134807"/>
    <w:rsid w:val="001412BB"/>
    <w:rsid w:val="00163A66"/>
    <w:rsid w:val="0016672B"/>
    <w:rsid w:val="001721C5"/>
    <w:rsid w:val="001815F6"/>
    <w:rsid w:val="00181FF9"/>
    <w:rsid w:val="001B4AD5"/>
    <w:rsid w:val="001D6CC1"/>
    <w:rsid w:val="001E3643"/>
    <w:rsid w:val="001F79A3"/>
    <w:rsid w:val="00224E23"/>
    <w:rsid w:val="00252A3D"/>
    <w:rsid w:val="002612A5"/>
    <w:rsid w:val="0027010D"/>
    <w:rsid w:val="00273E69"/>
    <w:rsid w:val="00287EC4"/>
    <w:rsid w:val="002965BF"/>
    <w:rsid w:val="002A14FA"/>
    <w:rsid w:val="002B505D"/>
    <w:rsid w:val="002D7E14"/>
    <w:rsid w:val="002F1A57"/>
    <w:rsid w:val="002F2802"/>
    <w:rsid w:val="00331C4F"/>
    <w:rsid w:val="0033352C"/>
    <w:rsid w:val="00342C73"/>
    <w:rsid w:val="003523C6"/>
    <w:rsid w:val="00360B5A"/>
    <w:rsid w:val="00364121"/>
    <w:rsid w:val="00370C22"/>
    <w:rsid w:val="00375933"/>
    <w:rsid w:val="003767F0"/>
    <w:rsid w:val="003821E0"/>
    <w:rsid w:val="0038332B"/>
    <w:rsid w:val="003B3A5F"/>
    <w:rsid w:val="003C4659"/>
    <w:rsid w:val="003F4D69"/>
    <w:rsid w:val="00402BEF"/>
    <w:rsid w:val="004275A0"/>
    <w:rsid w:val="00446A9D"/>
    <w:rsid w:val="00474B3E"/>
    <w:rsid w:val="004E01AB"/>
    <w:rsid w:val="004F272E"/>
    <w:rsid w:val="00503410"/>
    <w:rsid w:val="00506670"/>
    <w:rsid w:val="005506AA"/>
    <w:rsid w:val="00562D59"/>
    <w:rsid w:val="005731E9"/>
    <w:rsid w:val="005B3B6F"/>
    <w:rsid w:val="005C2338"/>
    <w:rsid w:val="005D4DBD"/>
    <w:rsid w:val="005E3CA0"/>
    <w:rsid w:val="005F583F"/>
    <w:rsid w:val="00616CC7"/>
    <w:rsid w:val="00622804"/>
    <w:rsid w:val="006339B8"/>
    <w:rsid w:val="00643403"/>
    <w:rsid w:val="00643DD8"/>
    <w:rsid w:val="0065170D"/>
    <w:rsid w:val="006574A0"/>
    <w:rsid w:val="0066250C"/>
    <w:rsid w:val="00670A5B"/>
    <w:rsid w:val="00677F97"/>
    <w:rsid w:val="00686E75"/>
    <w:rsid w:val="006962E5"/>
    <w:rsid w:val="006A61DC"/>
    <w:rsid w:val="00706129"/>
    <w:rsid w:val="00717228"/>
    <w:rsid w:val="0072483E"/>
    <w:rsid w:val="00745A65"/>
    <w:rsid w:val="00747383"/>
    <w:rsid w:val="00760081"/>
    <w:rsid w:val="00760681"/>
    <w:rsid w:val="00761D15"/>
    <w:rsid w:val="00761D87"/>
    <w:rsid w:val="00787398"/>
    <w:rsid w:val="007A15E2"/>
    <w:rsid w:val="007A25F9"/>
    <w:rsid w:val="007A3A59"/>
    <w:rsid w:val="007C1913"/>
    <w:rsid w:val="007D6235"/>
    <w:rsid w:val="0081093E"/>
    <w:rsid w:val="008463AA"/>
    <w:rsid w:val="00852230"/>
    <w:rsid w:val="00861D3A"/>
    <w:rsid w:val="00895085"/>
    <w:rsid w:val="008A2A46"/>
    <w:rsid w:val="008A48C1"/>
    <w:rsid w:val="008D4BB5"/>
    <w:rsid w:val="008E0F28"/>
    <w:rsid w:val="008E7099"/>
    <w:rsid w:val="0090459B"/>
    <w:rsid w:val="00905FAB"/>
    <w:rsid w:val="00931A39"/>
    <w:rsid w:val="00952B9D"/>
    <w:rsid w:val="00957BE1"/>
    <w:rsid w:val="00961B11"/>
    <w:rsid w:val="00965C1D"/>
    <w:rsid w:val="00967D17"/>
    <w:rsid w:val="00975DF0"/>
    <w:rsid w:val="00980D3C"/>
    <w:rsid w:val="009839E3"/>
    <w:rsid w:val="009A0356"/>
    <w:rsid w:val="009B16FE"/>
    <w:rsid w:val="009B1E6C"/>
    <w:rsid w:val="009B6A5A"/>
    <w:rsid w:val="009B7277"/>
    <w:rsid w:val="009C34E7"/>
    <w:rsid w:val="009C77A1"/>
    <w:rsid w:val="009D2ADA"/>
    <w:rsid w:val="009D4E46"/>
    <w:rsid w:val="009E4E8C"/>
    <w:rsid w:val="009F4745"/>
    <w:rsid w:val="00A06D1C"/>
    <w:rsid w:val="00A17D7C"/>
    <w:rsid w:val="00A20F86"/>
    <w:rsid w:val="00A236EA"/>
    <w:rsid w:val="00A26AD0"/>
    <w:rsid w:val="00A30446"/>
    <w:rsid w:val="00A54995"/>
    <w:rsid w:val="00A61B91"/>
    <w:rsid w:val="00A82D18"/>
    <w:rsid w:val="00A93926"/>
    <w:rsid w:val="00A93CC6"/>
    <w:rsid w:val="00A94981"/>
    <w:rsid w:val="00A959EF"/>
    <w:rsid w:val="00AC578E"/>
    <w:rsid w:val="00AD0720"/>
    <w:rsid w:val="00B039D0"/>
    <w:rsid w:val="00B11E47"/>
    <w:rsid w:val="00B12A86"/>
    <w:rsid w:val="00B167C5"/>
    <w:rsid w:val="00B20C84"/>
    <w:rsid w:val="00B23C14"/>
    <w:rsid w:val="00B3311B"/>
    <w:rsid w:val="00B33E2F"/>
    <w:rsid w:val="00B54522"/>
    <w:rsid w:val="00B613AE"/>
    <w:rsid w:val="00B64A0C"/>
    <w:rsid w:val="00B81265"/>
    <w:rsid w:val="00B848D2"/>
    <w:rsid w:val="00B91551"/>
    <w:rsid w:val="00BC4E8B"/>
    <w:rsid w:val="00BC518C"/>
    <w:rsid w:val="00BD1377"/>
    <w:rsid w:val="00BD67A5"/>
    <w:rsid w:val="00BD6C8D"/>
    <w:rsid w:val="00BF5DA2"/>
    <w:rsid w:val="00C00B67"/>
    <w:rsid w:val="00C06464"/>
    <w:rsid w:val="00C305B6"/>
    <w:rsid w:val="00C32DE6"/>
    <w:rsid w:val="00C52BD8"/>
    <w:rsid w:val="00C544F3"/>
    <w:rsid w:val="00C6171D"/>
    <w:rsid w:val="00C924A9"/>
    <w:rsid w:val="00CB7EA9"/>
    <w:rsid w:val="00CC0836"/>
    <w:rsid w:val="00CD0AE4"/>
    <w:rsid w:val="00CD5C38"/>
    <w:rsid w:val="00D03C19"/>
    <w:rsid w:val="00D07DEB"/>
    <w:rsid w:val="00D12353"/>
    <w:rsid w:val="00D23FFE"/>
    <w:rsid w:val="00D42731"/>
    <w:rsid w:val="00D470D0"/>
    <w:rsid w:val="00D84965"/>
    <w:rsid w:val="00DA4A7C"/>
    <w:rsid w:val="00DB7D95"/>
    <w:rsid w:val="00DC38F6"/>
    <w:rsid w:val="00DD255D"/>
    <w:rsid w:val="00DD78EE"/>
    <w:rsid w:val="00DE5FEC"/>
    <w:rsid w:val="00DE6650"/>
    <w:rsid w:val="00E2414B"/>
    <w:rsid w:val="00E30985"/>
    <w:rsid w:val="00E46B16"/>
    <w:rsid w:val="00E53DAE"/>
    <w:rsid w:val="00E57162"/>
    <w:rsid w:val="00E772A8"/>
    <w:rsid w:val="00E92DF4"/>
    <w:rsid w:val="00EB6F1F"/>
    <w:rsid w:val="00EC1A1E"/>
    <w:rsid w:val="00EE0702"/>
    <w:rsid w:val="00F0447C"/>
    <w:rsid w:val="00F113D4"/>
    <w:rsid w:val="00F15618"/>
    <w:rsid w:val="00F24E04"/>
    <w:rsid w:val="00F3097A"/>
    <w:rsid w:val="00F5070F"/>
    <w:rsid w:val="00F947F1"/>
    <w:rsid w:val="00FA3665"/>
    <w:rsid w:val="00FC2914"/>
    <w:rsid w:val="00FC4763"/>
    <w:rsid w:val="00FC72D5"/>
    <w:rsid w:val="00FD03F5"/>
    <w:rsid w:val="00FD49A1"/>
    <w:rsid w:val="00FF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1E43"/>
  <w15:chartTrackingRefBased/>
  <w15:docId w15:val="{250F03D6-738F-499A-A919-DC6FEE32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67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B167C5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9B6A5A"/>
    <w:rPr>
      <w:color w:val="0563C1" w:themeColor="hyperlink"/>
      <w:u w:val="single"/>
    </w:rPr>
  </w:style>
  <w:style w:type="paragraph" w:customStyle="1" w:styleId="ConsPlusNonformat">
    <w:name w:val="ConsPlusNonformat"/>
    <w:rsid w:val="009B6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B6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6A5A"/>
  </w:style>
  <w:style w:type="paragraph" w:customStyle="1" w:styleId="ConsPlusTitle">
    <w:name w:val="ConsPlusTitle"/>
    <w:rsid w:val="00D23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11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11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0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gd.consultant.ru/gd/rtfcache/pr_070422-590.pd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B94F5F8A30614AE03650163B10B88179E01C4EDCEBE639CF72A604F310B45A08038177D1D2575DCBB910A81446C1B01A3211306E434F417B19CE8D2YB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163FE7B452B8922729F7077C8B79EA8F45CFE2C4262E241803943BBBBD0D25F7B529C58429FEC82A3E98FFC74E875272A6345422C7005E5S6CE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B94F5F8A30614AE03650163B10B88179E01C4EDCEBE639CF72A604F310B45A08038177D1D2575DCBB910A81446C1B01A3211306E434F417B19CE8D2Y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5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Алексеевна</dc:creator>
  <cp:keywords/>
  <dc:description/>
  <cp:lastModifiedBy>Васильева Анастасия Алексеевна</cp:lastModifiedBy>
  <cp:revision>67</cp:revision>
  <dcterms:created xsi:type="dcterms:W3CDTF">2022-04-19T07:12:00Z</dcterms:created>
  <dcterms:modified xsi:type="dcterms:W3CDTF">2022-05-06T02:28:00Z</dcterms:modified>
</cp:coreProperties>
</file>