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328" w:rsidRDefault="00A37328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18B3">
        <w:rPr>
          <w:rFonts w:ascii="Times New Roman" w:eastAsia="Times New Roman" w:hAnsi="Times New Roman" w:cs="Times New Roman"/>
          <w:bCs/>
          <w:sz w:val="24"/>
          <w:szCs w:val="24"/>
        </w:rPr>
        <w:t>Инициатор проекта: Глава муниципального образования «Нерюнгринский район»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18B3">
        <w:rPr>
          <w:rFonts w:ascii="Times New Roman" w:eastAsia="Times New Roman" w:hAnsi="Times New Roman" w:cs="Times New Roman"/>
          <w:bCs/>
          <w:sz w:val="24"/>
          <w:szCs w:val="24"/>
        </w:rPr>
        <w:t>Разработчик проекта: Комитет земельных и имущественных отношений Нерюнгринского района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0118B3">
        <w:rPr>
          <w:rFonts w:ascii="Times New Roman" w:eastAsia="Times New Roman" w:hAnsi="Times New Roman" w:cs="Times New Roman"/>
          <w:bCs/>
          <w:sz w:val="24"/>
          <w:szCs w:val="24"/>
        </w:rPr>
        <w:t>ПРОЕКТ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118B3" w:rsidRPr="000118B3" w:rsidRDefault="000118B3" w:rsidP="000118B3">
      <w:pPr>
        <w:widowControl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lang w:eastAsia="en-US"/>
        </w:rPr>
      </w:pPr>
      <w:r w:rsidRPr="000118B3">
        <w:rPr>
          <w:rFonts w:ascii="Times New Roman" w:eastAsia="Times New Roman" w:hAnsi="Times New Roman" w:cs="Times New Roman"/>
          <w:bCs/>
          <w:kern w:val="3"/>
          <w:sz w:val="24"/>
          <w:szCs w:val="24"/>
        </w:rPr>
        <w:t>__</w:t>
      </w:r>
      <w:r w:rsidRPr="000118B3">
        <w:rPr>
          <w:rFonts w:ascii="Times New Roman" w:eastAsia="Calibri" w:hAnsi="Times New Roman" w:cs="Times New Roman"/>
          <w:kern w:val="3"/>
          <w:sz w:val="24"/>
          <w:szCs w:val="24"/>
          <w:lang w:eastAsia="en-US"/>
        </w:rPr>
        <w:t>-я СЕССИЯ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118B3">
        <w:rPr>
          <w:rFonts w:ascii="Times New Roman" w:eastAsia="Calibri" w:hAnsi="Times New Roman" w:cs="Times New Roman"/>
          <w:bCs/>
          <w:sz w:val="24"/>
          <w:szCs w:val="24"/>
        </w:rPr>
        <w:t>НЕРЮНГРИНСКОГО РАЙОННОГО СОВЕТА ДЕПУТАТОВ (</w:t>
      </w:r>
      <w:r w:rsidRPr="000118B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IV</w:t>
      </w:r>
      <w:r w:rsidRPr="000118B3">
        <w:rPr>
          <w:rFonts w:ascii="Times New Roman" w:eastAsia="Calibri" w:hAnsi="Times New Roman" w:cs="Times New Roman"/>
          <w:bCs/>
          <w:sz w:val="24"/>
          <w:szCs w:val="24"/>
        </w:rPr>
        <w:t xml:space="preserve"> СОЗЫВА)</w:t>
      </w:r>
    </w:p>
    <w:p w:rsidR="005F0835" w:rsidRPr="00EF49E5" w:rsidRDefault="005F0835" w:rsidP="00960DAA">
      <w:pPr>
        <w:pStyle w:val="a5"/>
        <w:ind w:firstLine="0"/>
      </w:pPr>
    </w:p>
    <w:p w:rsidR="00EF7EC2" w:rsidRDefault="00AB5D67" w:rsidP="008B32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5553">
        <w:rPr>
          <w:rFonts w:ascii="Times New Roman" w:hAnsi="Times New Roman" w:cs="Times New Roman"/>
          <w:sz w:val="24"/>
          <w:szCs w:val="24"/>
        </w:rPr>
        <w:t>О</w:t>
      </w:r>
      <w:r w:rsidR="00D61ACD">
        <w:rPr>
          <w:rFonts w:ascii="Times New Roman" w:hAnsi="Times New Roman" w:cs="Times New Roman"/>
          <w:sz w:val="24"/>
          <w:szCs w:val="24"/>
        </w:rPr>
        <w:t xml:space="preserve"> внесении </w:t>
      </w:r>
      <w:r w:rsidR="00E8223E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="00D61ACD">
        <w:rPr>
          <w:rFonts w:ascii="Times New Roman" w:hAnsi="Times New Roman" w:cs="Times New Roman"/>
          <w:sz w:val="24"/>
          <w:szCs w:val="24"/>
        </w:rPr>
        <w:t xml:space="preserve">в решение </w:t>
      </w:r>
      <w:proofErr w:type="spellStart"/>
      <w:r w:rsidR="00D61ACD">
        <w:rPr>
          <w:rFonts w:ascii="Times New Roman" w:hAnsi="Times New Roman" w:cs="Times New Roman"/>
          <w:sz w:val="24"/>
          <w:szCs w:val="24"/>
        </w:rPr>
        <w:t>Нерюнгринского</w:t>
      </w:r>
      <w:proofErr w:type="spellEnd"/>
      <w:r w:rsidR="00D61ACD">
        <w:rPr>
          <w:rFonts w:ascii="Times New Roman" w:hAnsi="Times New Roman" w:cs="Times New Roman"/>
          <w:sz w:val="24"/>
          <w:szCs w:val="24"/>
        </w:rPr>
        <w:t xml:space="preserve"> районного Совета депутатов </w:t>
      </w:r>
      <w:r w:rsidR="00D61ACD" w:rsidRPr="00C008DF">
        <w:rPr>
          <w:rFonts w:ascii="Times New Roman" w:hAnsi="Times New Roman" w:cs="Times New Roman"/>
          <w:sz w:val="24"/>
          <w:szCs w:val="24"/>
        </w:rPr>
        <w:t xml:space="preserve">от </w:t>
      </w:r>
      <w:r w:rsidR="00C008DF" w:rsidRPr="00C008DF">
        <w:rPr>
          <w:rFonts w:ascii="Times New Roman" w:hAnsi="Times New Roman" w:cs="Times New Roman"/>
          <w:sz w:val="24"/>
          <w:szCs w:val="24"/>
        </w:rPr>
        <w:t>22.09</w:t>
      </w:r>
      <w:r w:rsidR="00D61ACD" w:rsidRPr="00C008DF">
        <w:rPr>
          <w:rFonts w:ascii="Times New Roman" w:hAnsi="Times New Roman" w:cs="Times New Roman"/>
          <w:sz w:val="24"/>
          <w:szCs w:val="24"/>
        </w:rPr>
        <w:t>.20</w:t>
      </w:r>
      <w:r w:rsidR="00C008DF" w:rsidRPr="00C008DF">
        <w:rPr>
          <w:rFonts w:ascii="Times New Roman" w:hAnsi="Times New Roman" w:cs="Times New Roman"/>
          <w:sz w:val="24"/>
          <w:szCs w:val="24"/>
        </w:rPr>
        <w:t>21 № 7</w:t>
      </w:r>
      <w:r w:rsidR="00D61ACD" w:rsidRPr="00C008DF">
        <w:rPr>
          <w:rFonts w:ascii="Times New Roman" w:hAnsi="Times New Roman" w:cs="Times New Roman"/>
          <w:sz w:val="24"/>
          <w:szCs w:val="24"/>
        </w:rPr>
        <w:t>-</w:t>
      </w:r>
      <w:r w:rsidR="00C008DF" w:rsidRPr="00C008DF">
        <w:rPr>
          <w:rFonts w:ascii="Times New Roman" w:hAnsi="Times New Roman" w:cs="Times New Roman"/>
          <w:sz w:val="24"/>
          <w:szCs w:val="24"/>
        </w:rPr>
        <w:t>24</w:t>
      </w:r>
      <w:r w:rsidR="00D61ACD" w:rsidRPr="00C008DF">
        <w:rPr>
          <w:rFonts w:ascii="Times New Roman" w:hAnsi="Times New Roman" w:cs="Times New Roman"/>
          <w:sz w:val="24"/>
          <w:szCs w:val="24"/>
        </w:rPr>
        <w:t xml:space="preserve"> </w:t>
      </w:r>
      <w:r w:rsidR="00D61ACD">
        <w:rPr>
          <w:rFonts w:ascii="Times New Roman" w:hAnsi="Times New Roman" w:cs="Times New Roman"/>
          <w:sz w:val="24"/>
          <w:szCs w:val="24"/>
        </w:rPr>
        <w:t>«Об утверждении</w:t>
      </w:r>
      <w:r w:rsidRPr="00055553">
        <w:rPr>
          <w:rFonts w:ascii="Times New Roman" w:hAnsi="Times New Roman" w:cs="Times New Roman"/>
          <w:sz w:val="24"/>
          <w:szCs w:val="24"/>
        </w:rPr>
        <w:t xml:space="preserve"> п</w:t>
      </w:r>
      <w:r w:rsidRPr="00055553">
        <w:rPr>
          <w:rFonts w:ascii="Times New Roman" w:eastAsia="Times New Roman" w:hAnsi="Times New Roman" w:cs="Times New Roman"/>
          <w:bCs/>
          <w:sz w:val="24"/>
          <w:szCs w:val="24"/>
        </w:rPr>
        <w:t xml:space="preserve">рогнозного плана (программа) приватизации муниципального имущества муниципального образования </w:t>
      </w:r>
      <w:r w:rsidR="008B326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B5D67" w:rsidRPr="00055553" w:rsidRDefault="00AB5D67" w:rsidP="008B32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5553">
        <w:rPr>
          <w:rFonts w:ascii="Times New Roman" w:eastAsia="Times New Roman" w:hAnsi="Times New Roman" w:cs="Times New Roman"/>
          <w:bCs/>
          <w:sz w:val="24"/>
          <w:szCs w:val="24"/>
        </w:rPr>
        <w:t>«Нерюнгринский район» на 20</w:t>
      </w:r>
      <w:r w:rsidR="00CB620F">
        <w:rPr>
          <w:rFonts w:ascii="Times New Roman" w:eastAsia="Times New Roman" w:hAnsi="Times New Roman" w:cs="Times New Roman"/>
          <w:bCs/>
          <w:sz w:val="24"/>
          <w:szCs w:val="24"/>
        </w:rPr>
        <w:t>22-2024</w:t>
      </w:r>
      <w:r w:rsidRPr="00055553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</w:t>
      </w:r>
      <w:r w:rsidR="00DB066B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AB5D67" w:rsidRPr="00055553" w:rsidRDefault="00AB5D67" w:rsidP="00AB5D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26169" w:rsidRPr="00055553" w:rsidRDefault="00826169" w:rsidP="00AB5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225E1" w:rsidRDefault="00D225E1" w:rsidP="0082616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5E1">
        <w:rPr>
          <w:rFonts w:ascii="Times New Roman" w:hAnsi="Times New Roman" w:cs="Times New Roman"/>
          <w:sz w:val="24"/>
          <w:szCs w:val="24"/>
        </w:rPr>
        <w:t>Руководствуясь Федеральным законом от 21.12.2001 № 178-ФЗ «О приватизации государственного и муниципального имущества»,  Федеральным законом от 06.10.2003 №</w:t>
      </w:r>
      <w:r w:rsidR="00E8223E">
        <w:rPr>
          <w:rFonts w:ascii="Times New Roman" w:hAnsi="Times New Roman" w:cs="Times New Roman"/>
          <w:sz w:val="24"/>
          <w:szCs w:val="24"/>
        </w:rPr>
        <w:t> </w:t>
      </w:r>
      <w:r w:rsidRPr="00D225E1">
        <w:rPr>
          <w:rFonts w:ascii="Times New Roman" w:hAnsi="Times New Roman" w:cs="Times New Roman"/>
          <w:sz w:val="24"/>
          <w:szCs w:val="24"/>
        </w:rPr>
        <w:t>131-ФЗ «Об общих принципах организации местного самоуправления в Российской Федерации», Уставом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район», Общим порядком управления муниципальной собственностью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район», утвержденным решением 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Нерюнгринского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районного Совета депутатов от 19.09.2017 № 4-40, Порядком планирования приватизации муниципального имущества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район», утвержденным постановлением 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Нерюнгринской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районной администрации от 08.04.2022 № 583, в целях оптимизации структуры имущества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826169" w:rsidRDefault="00826169" w:rsidP="0082616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7DCE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627DCE">
        <w:rPr>
          <w:rFonts w:ascii="Times New Roman" w:hAnsi="Times New Roman" w:cs="Times New Roman"/>
          <w:sz w:val="24"/>
          <w:szCs w:val="24"/>
        </w:rPr>
        <w:t xml:space="preserve"> районный Совет депутатов решил:</w:t>
      </w:r>
    </w:p>
    <w:p w:rsidR="003E56AF" w:rsidRDefault="003E56AF" w:rsidP="0082616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56AF" w:rsidRPr="00A82056" w:rsidRDefault="003E56AF" w:rsidP="003E56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 xml:space="preserve">1. Внести в приложение к решению </w:t>
      </w:r>
      <w:r w:rsidR="00C008DF" w:rsidRPr="00A82056">
        <w:rPr>
          <w:rFonts w:ascii="Times New Roman" w:hAnsi="Times New Roman" w:cs="Times New Roman"/>
          <w:sz w:val="24"/>
          <w:szCs w:val="24"/>
        </w:rPr>
        <w:t>24</w:t>
      </w:r>
      <w:r w:rsidRPr="00A82056">
        <w:rPr>
          <w:rFonts w:ascii="Times New Roman" w:hAnsi="Times New Roman" w:cs="Times New Roman"/>
          <w:sz w:val="24"/>
          <w:szCs w:val="24"/>
        </w:rPr>
        <w:t>-й сессии Нерюнгринского районного Со</w:t>
      </w:r>
      <w:r w:rsidR="00C008DF" w:rsidRPr="00A82056">
        <w:rPr>
          <w:rFonts w:ascii="Times New Roman" w:hAnsi="Times New Roman" w:cs="Times New Roman"/>
          <w:sz w:val="24"/>
          <w:szCs w:val="24"/>
        </w:rPr>
        <w:t>вета депутатов (IV СОЗЫВА) от 22.09</w:t>
      </w:r>
      <w:r w:rsidRPr="00A82056">
        <w:rPr>
          <w:rFonts w:ascii="Times New Roman" w:hAnsi="Times New Roman" w:cs="Times New Roman"/>
          <w:sz w:val="24"/>
          <w:szCs w:val="24"/>
        </w:rPr>
        <w:t>.20</w:t>
      </w:r>
      <w:r w:rsidR="00C008DF" w:rsidRPr="00A82056">
        <w:rPr>
          <w:rFonts w:ascii="Times New Roman" w:hAnsi="Times New Roman" w:cs="Times New Roman"/>
          <w:sz w:val="24"/>
          <w:szCs w:val="24"/>
        </w:rPr>
        <w:t>21 № 7</w:t>
      </w:r>
      <w:r w:rsidRPr="00A82056">
        <w:rPr>
          <w:rFonts w:ascii="Times New Roman" w:hAnsi="Times New Roman" w:cs="Times New Roman"/>
          <w:sz w:val="24"/>
          <w:szCs w:val="24"/>
        </w:rPr>
        <w:t>-</w:t>
      </w:r>
      <w:r w:rsidR="00C008DF" w:rsidRPr="00A82056">
        <w:rPr>
          <w:rFonts w:ascii="Times New Roman" w:hAnsi="Times New Roman" w:cs="Times New Roman"/>
          <w:sz w:val="24"/>
          <w:szCs w:val="24"/>
        </w:rPr>
        <w:t>24</w:t>
      </w:r>
      <w:r w:rsidRPr="00A82056">
        <w:rPr>
          <w:rFonts w:ascii="Times New Roman" w:hAnsi="Times New Roman" w:cs="Times New Roman"/>
          <w:sz w:val="24"/>
          <w:szCs w:val="24"/>
        </w:rPr>
        <w:t xml:space="preserve"> «Об утверждении прогнозного плана (программа) приватизации муниципального имущества муниципального образован</w:t>
      </w:r>
      <w:r w:rsidR="00034600" w:rsidRPr="00A82056">
        <w:rPr>
          <w:rFonts w:ascii="Times New Roman" w:hAnsi="Times New Roman" w:cs="Times New Roman"/>
          <w:sz w:val="24"/>
          <w:szCs w:val="24"/>
        </w:rPr>
        <w:t>ия «Нерюнгринский район» на 2022</w:t>
      </w:r>
      <w:r w:rsidRPr="00A82056">
        <w:rPr>
          <w:rFonts w:ascii="Times New Roman" w:hAnsi="Times New Roman" w:cs="Times New Roman"/>
          <w:sz w:val="24"/>
          <w:szCs w:val="24"/>
        </w:rPr>
        <w:t>-202</w:t>
      </w:r>
      <w:r w:rsidR="00034600" w:rsidRPr="00A82056">
        <w:rPr>
          <w:rFonts w:ascii="Times New Roman" w:hAnsi="Times New Roman" w:cs="Times New Roman"/>
          <w:sz w:val="24"/>
          <w:szCs w:val="24"/>
        </w:rPr>
        <w:t>4</w:t>
      </w:r>
      <w:r w:rsidRPr="00A82056">
        <w:rPr>
          <w:rFonts w:ascii="Times New Roman" w:hAnsi="Times New Roman" w:cs="Times New Roman"/>
          <w:sz w:val="24"/>
          <w:szCs w:val="24"/>
        </w:rPr>
        <w:t xml:space="preserve"> годы» следующие изменения: </w:t>
      </w:r>
    </w:p>
    <w:p w:rsidR="00CA296D" w:rsidRPr="00A82056" w:rsidRDefault="002C178D" w:rsidP="003E56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</w:t>
      </w:r>
      <w:r w:rsidR="00CA296D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C008DF" w:rsidRPr="00A82056">
        <w:rPr>
          <w:rFonts w:ascii="Times New Roman" w:hAnsi="Times New Roman" w:cs="Times New Roman"/>
          <w:sz w:val="24"/>
          <w:szCs w:val="24"/>
        </w:rPr>
        <w:t>п</w:t>
      </w:r>
      <w:r w:rsidR="001123BE">
        <w:rPr>
          <w:rFonts w:ascii="Times New Roman" w:hAnsi="Times New Roman" w:cs="Times New Roman"/>
          <w:sz w:val="24"/>
          <w:szCs w:val="24"/>
        </w:rPr>
        <w:t>ункт</w:t>
      </w:r>
      <w:r w:rsidR="00C008DF" w:rsidRPr="00A82056">
        <w:rPr>
          <w:rFonts w:ascii="Times New Roman" w:hAnsi="Times New Roman" w:cs="Times New Roman"/>
          <w:sz w:val="24"/>
          <w:szCs w:val="24"/>
        </w:rPr>
        <w:t xml:space="preserve"> 5 раздела</w:t>
      </w:r>
      <w:r w:rsidR="00CA296D" w:rsidRPr="00A82056">
        <w:rPr>
          <w:rFonts w:ascii="Times New Roman" w:hAnsi="Times New Roman" w:cs="Times New Roman"/>
          <w:sz w:val="24"/>
          <w:szCs w:val="24"/>
        </w:rPr>
        <w:t xml:space="preserve"> I </w:t>
      </w:r>
      <w:r w:rsidR="00A82056" w:rsidRPr="00A82056">
        <w:rPr>
          <w:rFonts w:ascii="Times New Roman" w:hAnsi="Times New Roman" w:cs="Times New Roman"/>
          <w:sz w:val="24"/>
          <w:szCs w:val="24"/>
        </w:rPr>
        <w:t xml:space="preserve">Прогнозного плана (Программа), </w:t>
      </w:r>
      <w:r w:rsidR="007371B2" w:rsidRPr="00A82056">
        <w:rPr>
          <w:rFonts w:ascii="Times New Roman" w:hAnsi="Times New Roman" w:cs="Times New Roman"/>
          <w:sz w:val="24"/>
          <w:szCs w:val="24"/>
        </w:rPr>
        <w:t>слова</w:t>
      </w:r>
      <w:r w:rsidR="009D3721" w:rsidRPr="00A82056">
        <w:rPr>
          <w:rFonts w:ascii="Times New Roman" w:hAnsi="Times New Roman" w:cs="Times New Roman"/>
          <w:sz w:val="24"/>
          <w:szCs w:val="24"/>
        </w:rPr>
        <w:t xml:space="preserve"> «</w:t>
      </w:r>
      <w:r w:rsidR="00E8223E">
        <w:rPr>
          <w:rFonts w:ascii="Times New Roman" w:hAnsi="Times New Roman" w:cs="Times New Roman"/>
          <w:sz w:val="24"/>
          <w:szCs w:val="24"/>
        </w:rPr>
        <w:t>4 112</w:t>
      </w:r>
      <w:r w:rsidR="009D3721" w:rsidRPr="00A82056">
        <w:rPr>
          <w:rFonts w:ascii="Times New Roman" w:hAnsi="Times New Roman" w:cs="Times New Roman"/>
          <w:sz w:val="24"/>
          <w:szCs w:val="24"/>
        </w:rPr>
        <w:t>,</w:t>
      </w:r>
      <w:r w:rsidR="00E8223E">
        <w:rPr>
          <w:rFonts w:ascii="Times New Roman" w:hAnsi="Times New Roman" w:cs="Times New Roman"/>
          <w:sz w:val="24"/>
          <w:szCs w:val="24"/>
        </w:rPr>
        <w:t>12</w:t>
      </w:r>
      <w:r w:rsidR="009D3721" w:rsidRPr="00A82056">
        <w:rPr>
          <w:rFonts w:ascii="Times New Roman" w:hAnsi="Times New Roman" w:cs="Times New Roman"/>
          <w:sz w:val="24"/>
          <w:szCs w:val="24"/>
        </w:rPr>
        <w:t xml:space="preserve">» заменить </w:t>
      </w:r>
      <w:r w:rsidR="007371B2" w:rsidRPr="00A82056">
        <w:rPr>
          <w:rFonts w:ascii="Times New Roman" w:hAnsi="Times New Roman" w:cs="Times New Roman"/>
          <w:sz w:val="24"/>
          <w:szCs w:val="24"/>
        </w:rPr>
        <w:t>словами</w:t>
      </w:r>
      <w:r w:rsidR="009D3721" w:rsidRPr="00A82056">
        <w:rPr>
          <w:rFonts w:ascii="Times New Roman" w:hAnsi="Times New Roman" w:cs="Times New Roman"/>
          <w:sz w:val="24"/>
          <w:szCs w:val="24"/>
        </w:rPr>
        <w:t xml:space="preserve"> «</w:t>
      </w:r>
      <w:r w:rsidR="00E8223E">
        <w:rPr>
          <w:rFonts w:ascii="Times New Roman" w:hAnsi="Times New Roman" w:cs="Times New Roman"/>
          <w:sz w:val="24"/>
          <w:szCs w:val="24"/>
        </w:rPr>
        <w:t>1</w:t>
      </w:r>
      <w:r w:rsidR="00CF23C1">
        <w:rPr>
          <w:rFonts w:ascii="Times New Roman" w:hAnsi="Times New Roman" w:cs="Times New Roman"/>
          <w:sz w:val="24"/>
          <w:szCs w:val="24"/>
        </w:rPr>
        <w:t>7</w:t>
      </w:r>
      <w:r w:rsidR="00E8223E">
        <w:rPr>
          <w:rFonts w:ascii="Times New Roman" w:hAnsi="Times New Roman" w:cs="Times New Roman"/>
          <w:sz w:val="24"/>
          <w:szCs w:val="24"/>
        </w:rPr>
        <w:t> </w:t>
      </w:r>
      <w:r w:rsidR="00CF23C1">
        <w:rPr>
          <w:rFonts w:ascii="Times New Roman" w:hAnsi="Times New Roman" w:cs="Times New Roman"/>
          <w:sz w:val="24"/>
          <w:szCs w:val="24"/>
        </w:rPr>
        <w:t>4</w:t>
      </w:r>
      <w:r w:rsidR="00E8223E">
        <w:rPr>
          <w:rFonts w:ascii="Times New Roman" w:hAnsi="Times New Roman" w:cs="Times New Roman"/>
          <w:sz w:val="24"/>
          <w:szCs w:val="24"/>
        </w:rPr>
        <w:t>1</w:t>
      </w:r>
      <w:r w:rsidR="00CF23C1">
        <w:rPr>
          <w:rFonts w:ascii="Times New Roman" w:hAnsi="Times New Roman" w:cs="Times New Roman"/>
          <w:sz w:val="24"/>
          <w:szCs w:val="24"/>
        </w:rPr>
        <w:t>2</w:t>
      </w:r>
      <w:r w:rsidR="00E8223E">
        <w:rPr>
          <w:rFonts w:ascii="Times New Roman" w:hAnsi="Times New Roman" w:cs="Times New Roman"/>
          <w:sz w:val="24"/>
          <w:szCs w:val="24"/>
        </w:rPr>
        <w:t>,12</w:t>
      </w:r>
      <w:r w:rsidR="009D3721" w:rsidRPr="00A82056">
        <w:rPr>
          <w:rFonts w:ascii="Times New Roman" w:hAnsi="Times New Roman" w:cs="Times New Roman"/>
          <w:sz w:val="24"/>
          <w:szCs w:val="24"/>
        </w:rPr>
        <w:t>»</w:t>
      </w:r>
      <w:r w:rsidR="00EF2E47">
        <w:rPr>
          <w:rFonts w:ascii="Times New Roman" w:hAnsi="Times New Roman" w:cs="Times New Roman"/>
          <w:sz w:val="24"/>
          <w:szCs w:val="24"/>
        </w:rPr>
        <w:t>;</w:t>
      </w:r>
    </w:p>
    <w:p w:rsidR="000D495F" w:rsidRPr="00A82056" w:rsidRDefault="00A05413" w:rsidP="00B57E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ab/>
        <w:t>1.</w:t>
      </w:r>
      <w:r w:rsidR="00A83498" w:rsidRPr="00A82056">
        <w:rPr>
          <w:rFonts w:ascii="Times New Roman" w:hAnsi="Times New Roman" w:cs="Times New Roman"/>
          <w:sz w:val="24"/>
          <w:szCs w:val="24"/>
        </w:rPr>
        <w:t>2</w:t>
      </w:r>
      <w:r w:rsidRPr="00A82056">
        <w:rPr>
          <w:rFonts w:ascii="Times New Roman" w:hAnsi="Times New Roman" w:cs="Times New Roman"/>
          <w:sz w:val="24"/>
          <w:szCs w:val="24"/>
        </w:rPr>
        <w:t>.</w:t>
      </w:r>
      <w:r w:rsidR="00C44D2C" w:rsidRPr="00A82056">
        <w:rPr>
          <w:rFonts w:ascii="Times New Roman" w:hAnsi="Times New Roman" w:cs="Times New Roman"/>
          <w:sz w:val="24"/>
          <w:szCs w:val="24"/>
        </w:rPr>
        <w:t xml:space="preserve"> раздел</w:t>
      </w:r>
      <w:r w:rsidR="00B57E1C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B57E1C" w:rsidRPr="00A8205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371B2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A82056" w:rsidRPr="00A82056">
        <w:rPr>
          <w:rFonts w:ascii="Times New Roman" w:hAnsi="Times New Roman" w:cs="Times New Roman"/>
          <w:sz w:val="24"/>
          <w:szCs w:val="24"/>
        </w:rPr>
        <w:t>Прогнозного плана (Программа)</w:t>
      </w:r>
      <w:r w:rsidR="00C643C8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46771A">
        <w:rPr>
          <w:rFonts w:ascii="Times New Roman" w:hAnsi="Times New Roman" w:cs="Times New Roman"/>
          <w:sz w:val="24"/>
          <w:szCs w:val="24"/>
        </w:rPr>
        <w:t>читать в новой редакции</w:t>
      </w:r>
      <w:r w:rsidR="000F4BFB">
        <w:rPr>
          <w:rFonts w:ascii="Times New Roman" w:hAnsi="Times New Roman" w:cs="Times New Roman"/>
          <w:sz w:val="24"/>
          <w:szCs w:val="24"/>
        </w:rPr>
        <w:t>,</w:t>
      </w:r>
      <w:r w:rsidR="00B03746" w:rsidRPr="00A82056">
        <w:rPr>
          <w:rFonts w:ascii="Times New Roman" w:hAnsi="Times New Roman" w:cs="Times New Roman"/>
          <w:sz w:val="24"/>
          <w:szCs w:val="24"/>
        </w:rPr>
        <w:t xml:space="preserve"> согласно приложению к настоящему решению.</w:t>
      </w:r>
      <w:r w:rsidR="00B57E1C" w:rsidRPr="00A820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169" w:rsidRPr="00A82056" w:rsidRDefault="00826169" w:rsidP="008261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 xml:space="preserve">2. </w:t>
      </w:r>
      <w:r w:rsidRPr="00A82056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Интернет. </w:t>
      </w:r>
    </w:p>
    <w:p w:rsidR="00826169" w:rsidRPr="00A82056" w:rsidRDefault="00826169" w:rsidP="0082616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 xml:space="preserve">3. </w:t>
      </w:r>
      <w:r w:rsidR="00A97F3E" w:rsidRPr="00A82056">
        <w:rPr>
          <w:rFonts w:ascii="Times New Roman" w:hAnsi="Times New Roman" w:cs="Times New Roman"/>
          <w:sz w:val="24"/>
          <w:szCs w:val="24"/>
        </w:rPr>
        <w:t>Настоящее решение вступает в силу с момента официального опубликования.</w:t>
      </w:r>
    </w:p>
    <w:p w:rsidR="00826169" w:rsidRPr="00A82056" w:rsidRDefault="00826169" w:rsidP="00C240F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>4. Контроль исполнения настоящего решения возложить на постоянную депутатскую комиссию по финансово-бюджетной, налоговой  политике и собственности.</w:t>
      </w:r>
    </w:p>
    <w:p w:rsidR="004C039E" w:rsidRPr="00A82056" w:rsidRDefault="004C039E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39E" w:rsidRDefault="004C039E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5F5" w:rsidRDefault="00826169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5553">
        <w:rPr>
          <w:rFonts w:ascii="Times New Roman" w:hAnsi="Times New Roman" w:cs="Times New Roman"/>
          <w:sz w:val="24"/>
          <w:szCs w:val="24"/>
        </w:rPr>
        <w:t xml:space="preserve">Председатель Нерюнгринского </w:t>
      </w:r>
    </w:p>
    <w:p w:rsidR="00826169" w:rsidRDefault="00826169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5553">
        <w:rPr>
          <w:rFonts w:ascii="Times New Roman" w:hAnsi="Times New Roman" w:cs="Times New Roman"/>
          <w:sz w:val="24"/>
          <w:szCs w:val="24"/>
        </w:rPr>
        <w:t>районного Совета депутатов</w:t>
      </w:r>
      <w:r w:rsidRPr="00055553">
        <w:rPr>
          <w:rFonts w:ascii="Times New Roman" w:hAnsi="Times New Roman" w:cs="Times New Roman"/>
          <w:sz w:val="24"/>
          <w:szCs w:val="24"/>
        </w:rPr>
        <w:tab/>
      </w:r>
      <w:r w:rsidRPr="00055553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7165F5">
        <w:rPr>
          <w:rFonts w:ascii="Times New Roman" w:hAnsi="Times New Roman" w:cs="Times New Roman"/>
          <w:sz w:val="24"/>
          <w:szCs w:val="24"/>
        </w:rPr>
        <w:t>В</w:t>
      </w:r>
      <w:r w:rsidRPr="00055553">
        <w:rPr>
          <w:rFonts w:ascii="Times New Roman" w:hAnsi="Times New Roman" w:cs="Times New Roman"/>
          <w:sz w:val="24"/>
          <w:szCs w:val="24"/>
        </w:rPr>
        <w:t>. В. Селин</w:t>
      </w:r>
    </w:p>
    <w:p w:rsidR="007165F5" w:rsidRDefault="007165F5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5F5" w:rsidRDefault="007165F5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5F5" w:rsidRPr="00055553" w:rsidRDefault="00E476B2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района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Р.М.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Щегельняк</w:t>
      </w:r>
      <w:proofErr w:type="spellEnd"/>
      <w:r w:rsidR="007165F5">
        <w:rPr>
          <w:rFonts w:ascii="Times New Roman" w:hAnsi="Times New Roman" w:cs="Times New Roman"/>
          <w:sz w:val="24"/>
          <w:szCs w:val="24"/>
        </w:rPr>
        <w:tab/>
      </w:r>
    </w:p>
    <w:p w:rsidR="00826169" w:rsidRDefault="00826169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79D2" w:rsidRDefault="007979D2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5EAE" w:rsidRDefault="007D5EAE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5EAE" w:rsidRDefault="007D5EAE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305D" w:rsidRDefault="00FF305D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3C16CA" w:rsidRDefault="007D5EAE" w:rsidP="00781C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 xml:space="preserve"> решению ___ й </w:t>
      </w:r>
      <w:r w:rsidR="009B376B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>ес</w:t>
      </w:r>
      <w:r w:rsidR="009B376B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>ии</w:t>
      </w:r>
    </w:p>
    <w:p w:rsidR="00FF305D" w:rsidRDefault="00FF305D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Нерюнгринского районного Совета депутатов </w:t>
      </w:r>
    </w:p>
    <w:p w:rsidR="00FF305D" w:rsidRDefault="00C44D2C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«__» ______ 202</w:t>
      </w:r>
      <w:r w:rsidR="00DE7E86">
        <w:rPr>
          <w:rFonts w:ascii="Times New Roman" w:eastAsia="Times New Roman" w:hAnsi="Times New Roman" w:cs="Times New Roman"/>
          <w:sz w:val="24"/>
          <w:szCs w:val="24"/>
        </w:rPr>
        <w:t>3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 xml:space="preserve"> г. № __</w:t>
      </w:r>
    </w:p>
    <w:p w:rsidR="00FF305D" w:rsidRDefault="00FF305D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03746" w:rsidRPr="00B03746" w:rsidRDefault="00B03746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746">
        <w:rPr>
          <w:rFonts w:ascii="Times New Roman" w:eastAsia="Times New Roman" w:hAnsi="Times New Roman" w:cs="Times New Roman"/>
          <w:sz w:val="24"/>
          <w:szCs w:val="24"/>
        </w:rPr>
        <w:t xml:space="preserve">Раздел </w:t>
      </w:r>
      <w:r w:rsidRPr="00B03746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</w:p>
    <w:p w:rsidR="00B03746" w:rsidRPr="00B03746" w:rsidRDefault="00B03746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746">
        <w:rPr>
          <w:rFonts w:ascii="Times New Roman" w:eastAsia="Times New Roman" w:hAnsi="Times New Roman" w:cs="Times New Roman"/>
          <w:sz w:val="24"/>
          <w:szCs w:val="24"/>
        </w:rPr>
        <w:t>Перечень объектов муниципальной собственности</w:t>
      </w:r>
    </w:p>
    <w:p w:rsidR="00B03746" w:rsidRPr="00B03746" w:rsidRDefault="00B03746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746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«Нерюнгринский район»,</w:t>
      </w:r>
    </w:p>
    <w:p w:rsidR="00B03746" w:rsidRDefault="00C44D2C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подлежащих приватизации в 20</w:t>
      </w:r>
      <w:r w:rsidRPr="00AB5520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>-202</w:t>
      </w:r>
      <w:r w:rsidRPr="00AB5520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746" w:rsidRPr="00B03746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BE5826">
        <w:rPr>
          <w:rFonts w:ascii="Times New Roman" w:eastAsia="Times New Roman" w:hAnsi="Times New Roman" w:cs="Times New Roman"/>
          <w:sz w:val="24"/>
          <w:szCs w:val="24"/>
        </w:rPr>
        <w:t>ах</w:t>
      </w:r>
    </w:p>
    <w:p w:rsidR="00747F6C" w:rsidRPr="00B03746" w:rsidRDefault="00747F6C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3746" w:rsidRPr="00C44D2C" w:rsidRDefault="00C44D2C" w:rsidP="00C44D2C">
      <w:pPr>
        <w:pStyle w:val="a9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Движимое имущество</w:t>
      </w:r>
    </w:p>
    <w:p w:rsidR="00C44D2C" w:rsidRPr="00C44D2C" w:rsidRDefault="00C44D2C" w:rsidP="00C44D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"/>
        <w:gridCol w:w="1701"/>
        <w:gridCol w:w="1701"/>
        <w:gridCol w:w="2693"/>
        <w:gridCol w:w="1559"/>
        <w:gridCol w:w="851"/>
        <w:gridCol w:w="992"/>
      </w:tblGrid>
      <w:tr w:rsidR="00B03746" w:rsidRPr="00995CA5" w:rsidTr="006B549E">
        <w:trPr>
          <w:trHeight w:val="735"/>
        </w:trPr>
        <w:tc>
          <w:tcPr>
            <w:tcW w:w="44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D2813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5CA5">
              <w:rPr>
                <w:rFonts w:ascii="Times New Roman" w:eastAsia="Times New Roman" w:hAnsi="Times New Roman" w:cs="Times New Roman"/>
              </w:rPr>
              <w:t>пп</w:t>
            </w:r>
            <w:proofErr w:type="spellEnd"/>
          </w:p>
        </w:tc>
        <w:tc>
          <w:tcPr>
            <w:tcW w:w="170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Наименование имущества</w:t>
            </w:r>
          </w:p>
        </w:tc>
        <w:tc>
          <w:tcPr>
            <w:tcW w:w="1701" w:type="dxa"/>
          </w:tcPr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Место</w:t>
            </w:r>
          </w:p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нахождение имущества</w:t>
            </w:r>
            <w:r w:rsidR="0057771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5E428F" w:rsidRPr="009E3ED1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 xml:space="preserve">Индивидуализирующие </w:t>
            </w:r>
          </w:p>
          <w:p w:rsidR="00B03746" w:rsidRPr="009E3ED1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>имущество</w:t>
            </w:r>
          </w:p>
          <w:p w:rsidR="00B03746" w:rsidRPr="009E3ED1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>характеристики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03746" w:rsidRPr="009E3ED1" w:rsidRDefault="00AD2813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>Балансовая стоимость объект</w:t>
            </w:r>
            <w:r w:rsidR="00056FFA" w:rsidRPr="009E3ED1">
              <w:rPr>
                <w:rFonts w:ascii="Times New Roman" w:eastAsia="Times New Roman" w:hAnsi="Times New Roman" w:cs="Times New Roman"/>
              </w:rPr>
              <w:t>а</w:t>
            </w:r>
            <w:r w:rsidR="00B03746" w:rsidRPr="009E3ED1">
              <w:rPr>
                <w:rFonts w:ascii="Times New Roman" w:eastAsia="Times New Roman" w:hAnsi="Times New Roman" w:cs="Times New Roman"/>
              </w:rPr>
              <w:t>,                 тыс. руб.</w:t>
            </w:r>
          </w:p>
        </w:tc>
        <w:tc>
          <w:tcPr>
            <w:tcW w:w="851" w:type="dxa"/>
          </w:tcPr>
          <w:p w:rsidR="00B03746" w:rsidRPr="00995CA5" w:rsidRDefault="00BE582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Примерный с</w:t>
            </w:r>
            <w:r w:rsidR="00B03746" w:rsidRPr="00995CA5">
              <w:rPr>
                <w:rFonts w:ascii="Times New Roman" w:eastAsia="Times New Roman" w:hAnsi="Times New Roman" w:cs="Times New Roman"/>
              </w:rPr>
              <w:t>рок приватизации</w:t>
            </w:r>
          </w:p>
        </w:tc>
        <w:tc>
          <w:tcPr>
            <w:tcW w:w="992" w:type="dxa"/>
          </w:tcPr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 xml:space="preserve">Способ </w:t>
            </w:r>
            <w:proofErr w:type="spellStart"/>
            <w:r w:rsidRPr="00995CA5">
              <w:rPr>
                <w:rFonts w:ascii="Times New Roman" w:eastAsia="Times New Roman" w:hAnsi="Times New Roman" w:cs="Times New Roman"/>
              </w:rPr>
              <w:t>привати</w:t>
            </w:r>
            <w:proofErr w:type="spellEnd"/>
          </w:p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5CA5">
              <w:rPr>
                <w:rFonts w:ascii="Times New Roman" w:eastAsia="Times New Roman" w:hAnsi="Times New Roman" w:cs="Times New Roman"/>
              </w:rPr>
              <w:t>зации</w:t>
            </w:r>
            <w:proofErr w:type="spellEnd"/>
          </w:p>
        </w:tc>
      </w:tr>
      <w:tr w:rsidR="00D0627F" w:rsidRPr="00995CA5" w:rsidTr="009A728C">
        <w:trPr>
          <w:trHeight w:val="735"/>
        </w:trPr>
        <w:tc>
          <w:tcPr>
            <w:tcW w:w="44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Автомобиль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0627F">
              <w:rPr>
                <w:rFonts w:ascii="Times New Roman" w:eastAsia="Times New Roman" w:hAnsi="Times New Roman" w:cs="Times New Roman"/>
              </w:rPr>
              <w:t>Toyota</w:t>
            </w:r>
            <w:proofErr w:type="spellEnd"/>
            <w:r w:rsidRPr="00D0627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0627F">
              <w:rPr>
                <w:rFonts w:ascii="Times New Roman" w:eastAsia="Times New Roman" w:hAnsi="Times New Roman" w:cs="Times New Roman"/>
              </w:rPr>
              <w:t>Land</w:t>
            </w:r>
            <w:proofErr w:type="spellEnd"/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0627F">
              <w:rPr>
                <w:rFonts w:ascii="Times New Roman" w:eastAsia="Times New Roman" w:hAnsi="Times New Roman" w:cs="Times New Roman"/>
              </w:rPr>
              <w:t>Cruiser</w:t>
            </w:r>
            <w:proofErr w:type="spellEnd"/>
            <w:r w:rsidRPr="00D0627F">
              <w:rPr>
                <w:rFonts w:ascii="Times New Roman" w:eastAsia="Times New Roman" w:hAnsi="Times New Roman" w:cs="Times New Roman"/>
              </w:rPr>
              <w:t>,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регистрационный знак В 002 КА 14</w:t>
            </w:r>
          </w:p>
        </w:tc>
        <w:tc>
          <w:tcPr>
            <w:tcW w:w="1701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Республика</w:t>
            </w:r>
          </w:p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Саха (Якутия), г.</w:t>
            </w:r>
            <w:r>
              <w:rPr>
                <w:rFonts w:ascii="Times New Roman" w:eastAsia="Times New Roman" w:hAnsi="Times New Roman" w:cs="Times New Roman"/>
              </w:rPr>
              <w:t> </w:t>
            </w:r>
            <w:r w:rsidRPr="00D0627F">
              <w:rPr>
                <w:rFonts w:ascii="Times New Roman" w:eastAsia="Times New Roman" w:hAnsi="Times New Roman" w:cs="Times New Roman"/>
              </w:rPr>
              <w:t>Нерюнгри</w:t>
            </w:r>
          </w:p>
        </w:tc>
        <w:tc>
          <w:tcPr>
            <w:tcW w:w="2693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(VIN)JTEHT05J802072060, модель, № двигателя 2UZ9135529,</w:t>
            </w:r>
          </w:p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2004 года выпуска.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1 544, 94</w:t>
            </w:r>
          </w:p>
        </w:tc>
        <w:tc>
          <w:tcPr>
            <w:tcW w:w="851" w:type="dxa"/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D0627F" w:rsidRPr="00995CA5" w:rsidTr="009A728C">
        <w:trPr>
          <w:trHeight w:val="735"/>
        </w:trPr>
        <w:tc>
          <w:tcPr>
            <w:tcW w:w="44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Автомобиль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УАЗ-220695-04,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регистрационный знак В 004 КА 14</w:t>
            </w:r>
          </w:p>
        </w:tc>
        <w:tc>
          <w:tcPr>
            <w:tcW w:w="1701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Республика</w:t>
            </w:r>
          </w:p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Саха (Якутия), г.</w:t>
            </w:r>
            <w:r w:rsidR="009E6094">
              <w:rPr>
                <w:rFonts w:ascii="Times New Roman" w:eastAsia="Times New Roman" w:hAnsi="Times New Roman" w:cs="Times New Roman"/>
              </w:rPr>
              <w:t> </w:t>
            </w:r>
            <w:r w:rsidRPr="00D0627F">
              <w:rPr>
                <w:rFonts w:ascii="Times New Roman" w:eastAsia="Times New Roman" w:hAnsi="Times New Roman" w:cs="Times New Roman"/>
              </w:rPr>
              <w:t>Нерюнгри</w:t>
            </w:r>
          </w:p>
        </w:tc>
        <w:tc>
          <w:tcPr>
            <w:tcW w:w="2693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(VIN)ХТТ220695D0483965, модель, № двигателя 409110*D3005992,</w:t>
            </w:r>
          </w:p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2013 года выпуска.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555,00</w:t>
            </w:r>
          </w:p>
        </w:tc>
        <w:tc>
          <w:tcPr>
            <w:tcW w:w="851" w:type="dxa"/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D0627F" w:rsidRDefault="002135BC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</w:t>
            </w:r>
            <w:r w:rsidR="00D0627F">
              <w:rPr>
                <w:rFonts w:ascii="Times New Roman" w:eastAsia="Times New Roman" w:hAnsi="Times New Roman" w:cs="Times New Roman"/>
              </w:rPr>
              <w:t>укцион</w:t>
            </w:r>
          </w:p>
        </w:tc>
      </w:tr>
      <w:tr w:rsidR="00D0627F" w:rsidRPr="00995CA5" w:rsidTr="006B549E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Акции АО «Киноцентр»</w:t>
            </w:r>
          </w:p>
        </w:tc>
        <w:tc>
          <w:tcPr>
            <w:tcW w:w="1701" w:type="dxa"/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Республика Саха</w:t>
            </w:r>
            <w:r w:rsidR="009E6094">
              <w:rPr>
                <w:rFonts w:ascii="Times New Roman" w:eastAsia="Times New Roman" w:hAnsi="Times New Roman" w:cs="Times New Roman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(Якутия),</w:t>
            </w:r>
          </w:p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муниципальное образование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район»</w:t>
            </w:r>
          </w:p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</w:tcPr>
          <w:p w:rsidR="00577710" w:rsidRDefault="00235681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Акционерное общество «Киноцентр», ОГРН 1041401723000 </w:t>
            </w:r>
            <w:r w:rsidR="00AA5683">
              <w:rPr>
                <w:rFonts w:ascii="Times New Roman" w:eastAsia="Times New Roman" w:hAnsi="Times New Roman" w:cs="Times New Roman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</w:rPr>
              <w:t>24.06.2004</w:t>
            </w:r>
            <w:r w:rsidR="00AA5683">
              <w:rPr>
                <w:rFonts w:ascii="Times New Roman" w:eastAsia="Times New Roman" w:hAnsi="Times New Roman" w:cs="Times New Roman"/>
              </w:rPr>
              <w:t xml:space="preserve"> г., юридический адрес: РС(Я), г. Нерюнгри, ул. Карла Маркса, 11.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Количество акций (долей)</w:t>
            </w:r>
            <w:r>
              <w:rPr>
                <w:rFonts w:ascii="Times New Roman" w:eastAsia="Times New Roman" w:hAnsi="Times New Roman" w:cs="Times New Roman"/>
              </w:rPr>
              <w:t xml:space="preserve"> -</w:t>
            </w:r>
            <w:r w:rsidRPr="006B549E">
              <w:rPr>
                <w:rFonts w:ascii="Times New Roman" w:eastAsia="Times New Roman" w:hAnsi="Times New Roman" w:cs="Times New Roman"/>
              </w:rPr>
              <w:t>10</w:t>
            </w:r>
            <w:r>
              <w:rPr>
                <w:rFonts w:ascii="Times New Roman" w:eastAsia="Times New Roman" w:hAnsi="Times New Roman" w:cs="Times New Roman"/>
              </w:rPr>
              <w:t> </w:t>
            </w:r>
            <w:r w:rsidRPr="006B549E">
              <w:rPr>
                <w:rFonts w:ascii="Times New Roman" w:eastAsia="Times New Roman" w:hAnsi="Times New Roman" w:cs="Times New Roman"/>
              </w:rPr>
              <w:t>152</w:t>
            </w:r>
            <w:r>
              <w:rPr>
                <w:rFonts w:ascii="Times New Roman" w:eastAsia="Times New Roman" w:hAnsi="Times New Roman" w:cs="Times New Roman"/>
              </w:rPr>
              <w:t xml:space="preserve"> шт., доля в уставном капитале – 10 %, номинал</w:t>
            </w:r>
            <w:r w:rsidR="00C013FE">
              <w:rPr>
                <w:rFonts w:ascii="Times New Roman" w:eastAsia="Times New Roman" w:hAnsi="Times New Roman" w:cs="Times New Roman"/>
              </w:rPr>
              <w:t> </w:t>
            </w:r>
            <w:r w:rsidR="00C013FE">
              <w:rPr>
                <w:rFonts w:ascii="Times New Roman" w:eastAsia="Times New Roman" w:hAnsi="Times New Roman" w:cs="Times New Roman"/>
              </w:rPr>
              <w:noBreakHyphen/>
              <w:t> </w:t>
            </w:r>
            <w:r>
              <w:rPr>
                <w:rFonts w:ascii="Times New Roman" w:eastAsia="Times New Roman" w:hAnsi="Times New Roman" w:cs="Times New Roman"/>
              </w:rPr>
              <w:t xml:space="preserve">100 руб.   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1 015,20</w:t>
            </w:r>
          </w:p>
        </w:tc>
        <w:tc>
          <w:tcPr>
            <w:tcW w:w="851" w:type="dxa"/>
          </w:tcPr>
          <w:p w:rsidR="00D0627F" w:rsidRPr="00034600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34600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</w:t>
            </w:r>
            <w:r w:rsidRPr="00995CA5">
              <w:rPr>
                <w:rFonts w:ascii="Times New Roman" w:eastAsia="Times New Roman" w:hAnsi="Times New Roman" w:cs="Times New Roman"/>
              </w:rPr>
              <w:t>укцион</w:t>
            </w:r>
          </w:p>
        </w:tc>
      </w:tr>
      <w:tr w:rsidR="00D0627F" w:rsidRPr="00995CA5" w:rsidTr="006B549E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Акции ПАО «</w:t>
            </w:r>
            <w:proofErr w:type="spellStart"/>
            <w:r w:rsidRPr="006B549E">
              <w:rPr>
                <w:rFonts w:ascii="Times New Roman" w:eastAsia="Times New Roman" w:hAnsi="Times New Roman" w:cs="Times New Roman"/>
              </w:rPr>
              <w:t>Якутуглестрой</w:t>
            </w:r>
            <w:proofErr w:type="spellEnd"/>
            <w:r w:rsidRPr="006B549E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D0627F" w:rsidRPr="006B549E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Республика Саха (Якутия),</w:t>
            </w:r>
          </w:p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муниципальное образование «</w:t>
            </w:r>
            <w:proofErr w:type="spellStart"/>
            <w:r w:rsidRPr="006B549E"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 w:rsidRPr="006B549E">
              <w:rPr>
                <w:rFonts w:ascii="Times New Roman" w:eastAsia="Times New Roman" w:hAnsi="Times New Roman" w:cs="Times New Roman"/>
              </w:rPr>
              <w:t xml:space="preserve"> район»</w:t>
            </w:r>
          </w:p>
        </w:tc>
        <w:tc>
          <w:tcPr>
            <w:tcW w:w="2693" w:type="dxa"/>
          </w:tcPr>
          <w:p w:rsidR="00D0627F" w:rsidRPr="009E3ED1" w:rsidRDefault="00AA5683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Публичное а</w:t>
            </w:r>
            <w:r w:rsidRPr="00AA5683">
              <w:rPr>
                <w:rFonts w:ascii="Times New Roman" w:eastAsia="Times New Roman" w:hAnsi="Times New Roman" w:cs="Times New Roman"/>
              </w:rPr>
              <w:t>кционерное общество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Якутуглестрой</w:t>
            </w:r>
            <w:proofErr w:type="spellEnd"/>
            <w:r w:rsidRPr="00AA5683">
              <w:rPr>
                <w:rFonts w:ascii="Times New Roman" w:eastAsia="Times New Roman" w:hAnsi="Times New Roman" w:cs="Times New Roman"/>
              </w:rPr>
              <w:t xml:space="preserve">», ОГРН </w:t>
            </w:r>
            <w:r>
              <w:rPr>
                <w:rFonts w:ascii="Times New Roman" w:eastAsia="Times New Roman" w:hAnsi="Times New Roman" w:cs="Times New Roman"/>
              </w:rPr>
              <w:t>1021401004019</w:t>
            </w:r>
            <w:r w:rsidRPr="00AA5683">
              <w:rPr>
                <w:rFonts w:ascii="Times New Roman" w:eastAsia="Times New Roman" w:hAnsi="Times New Roman" w:cs="Times New Roman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 w:rsidR="00D04F2E">
              <w:rPr>
                <w:rFonts w:ascii="Times New Roman" w:eastAsia="Times New Roman" w:hAnsi="Times New Roman" w:cs="Times New Roman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>.07.2002</w:t>
            </w:r>
            <w:r w:rsidRPr="00AA5683">
              <w:rPr>
                <w:rFonts w:ascii="Times New Roman" w:eastAsia="Times New Roman" w:hAnsi="Times New Roman" w:cs="Times New Roman"/>
              </w:rPr>
              <w:t xml:space="preserve"> г., юридический адрес: РС(Я), г. Нерюнгри, ул. </w:t>
            </w:r>
            <w:r>
              <w:rPr>
                <w:rFonts w:ascii="Times New Roman" w:eastAsia="Times New Roman" w:hAnsi="Times New Roman" w:cs="Times New Roman"/>
              </w:rPr>
              <w:t>Южно-Якутская, 22</w:t>
            </w:r>
            <w:r w:rsidRPr="00AA5683">
              <w:rPr>
                <w:rFonts w:ascii="Times New Roman" w:eastAsia="Times New Roman" w:hAnsi="Times New Roman" w:cs="Times New Roman"/>
              </w:rPr>
              <w:t xml:space="preserve">. </w:t>
            </w:r>
            <w:r w:rsidR="00D0627F" w:rsidRPr="006B549E">
              <w:rPr>
                <w:rFonts w:ascii="Times New Roman" w:eastAsia="Times New Roman" w:hAnsi="Times New Roman" w:cs="Times New Roman"/>
              </w:rPr>
              <w:t>Количество акций (долей) -</w:t>
            </w:r>
            <w:r w:rsidR="00D0627F">
              <w:rPr>
                <w:rFonts w:ascii="Times New Roman" w:eastAsia="Times New Roman" w:hAnsi="Times New Roman" w:cs="Times New Roman"/>
              </w:rPr>
              <w:t>37 031</w:t>
            </w:r>
            <w:r w:rsidR="00D0627F" w:rsidRPr="006B549E">
              <w:rPr>
                <w:rFonts w:ascii="Times New Roman" w:eastAsia="Times New Roman" w:hAnsi="Times New Roman" w:cs="Times New Roman"/>
              </w:rPr>
              <w:t xml:space="preserve"> шт., доля в уставном капитале – </w:t>
            </w:r>
            <w:r w:rsidR="00D0627F">
              <w:rPr>
                <w:rFonts w:ascii="Times New Roman" w:eastAsia="Times New Roman" w:hAnsi="Times New Roman" w:cs="Times New Roman"/>
              </w:rPr>
              <w:t>3,4</w:t>
            </w:r>
            <w:r w:rsidR="00D0627F" w:rsidRPr="006B549E">
              <w:rPr>
                <w:rFonts w:ascii="Times New Roman" w:eastAsia="Times New Roman" w:hAnsi="Times New Roman" w:cs="Times New Roman"/>
              </w:rPr>
              <w:t xml:space="preserve"> %, номинал</w:t>
            </w:r>
            <w:r w:rsidR="00C013FE">
              <w:rPr>
                <w:rFonts w:ascii="Times New Roman" w:eastAsia="Times New Roman" w:hAnsi="Times New Roman" w:cs="Times New Roman"/>
              </w:rPr>
              <w:t> </w:t>
            </w:r>
            <w:r w:rsidR="00C013FE">
              <w:rPr>
                <w:rFonts w:ascii="Times New Roman" w:eastAsia="Times New Roman" w:hAnsi="Times New Roman" w:cs="Times New Roman"/>
              </w:rPr>
              <w:noBreakHyphen/>
              <w:t> </w:t>
            </w:r>
            <w:r w:rsidR="00D0627F">
              <w:rPr>
                <w:rFonts w:ascii="Times New Roman" w:eastAsia="Times New Roman" w:hAnsi="Times New Roman" w:cs="Times New Roman"/>
              </w:rPr>
              <w:t xml:space="preserve">62 </w:t>
            </w:r>
            <w:r w:rsidR="00D0627F" w:rsidRPr="006B549E">
              <w:rPr>
                <w:rFonts w:ascii="Times New Roman" w:eastAsia="Times New Roman" w:hAnsi="Times New Roman" w:cs="Times New Roman"/>
              </w:rPr>
              <w:t xml:space="preserve">руб.   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2 295,92</w:t>
            </w:r>
          </w:p>
        </w:tc>
        <w:tc>
          <w:tcPr>
            <w:tcW w:w="851" w:type="dxa"/>
          </w:tcPr>
          <w:p w:rsidR="00D0627F" w:rsidRPr="00034600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</w:tcPr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</w:tbl>
    <w:p w:rsidR="00D0627F" w:rsidRDefault="00D0627F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66599" w:rsidRPr="00366599" w:rsidRDefault="00366599" w:rsidP="00366599">
      <w:pPr>
        <w:pStyle w:val="a9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6599">
        <w:rPr>
          <w:rFonts w:ascii="Times New Roman" w:eastAsia="Times New Roman" w:hAnsi="Times New Roman" w:cs="Times New Roman"/>
          <w:sz w:val="24"/>
          <w:szCs w:val="24"/>
        </w:rPr>
        <w:t>Недвижимое имущество</w:t>
      </w:r>
    </w:p>
    <w:p w:rsidR="00366599" w:rsidRPr="00366599" w:rsidRDefault="00366599" w:rsidP="00366599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1700"/>
        <w:gridCol w:w="2409"/>
        <w:gridCol w:w="1701"/>
        <w:gridCol w:w="1276"/>
        <w:gridCol w:w="1276"/>
        <w:gridCol w:w="992"/>
      </w:tblGrid>
      <w:tr w:rsidR="00366599" w:rsidRPr="00366599" w:rsidTr="00A3188B">
        <w:trPr>
          <w:trHeight w:val="735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Индивидуали</w:t>
            </w:r>
            <w:proofErr w:type="spellEnd"/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зирующие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имущество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Балансовая стоимость </w:t>
            </w:r>
            <w:proofErr w:type="gram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объекта,   </w:t>
            </w:r>
            <w:proofErr w:type="gramEnd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Примерный срок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приватиза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привати</w:t>
            </w:r>
            <w:proofErr w:type="spellEnd"/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  <w:proofErr w:type="spellEnd"/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Здание, служебный гараж № 6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г. Нерюнгри, 375 м по направлению на СВ от перекрестка </w:t>
            </w:r>
            <w:r w:rsidR="007D48D2">
              <w:rPr>
                <w:rFonts w:ascii="Times New Roman" w:eastAsia="Times New Roman" w:hAnsi="Times New Roman" w:cs="Times New Roman"/>
                <w:bCs/>
              </w:rPr>
              <w:t>у</w:t>
            </w:r>
            <w:bookmarkStart w:id="0" w:name="_GoBack"/>
            <w:bookmarkEnd w:id="0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л. </w:t>
            </w:r>
            <w:r w:rsidRPr="00366599">
              <w:rPr>
                <w:rFonts w:ascii="Times New Roman" w:eastAsia="Times New Roman" w:hAnsi="Times New Roman" w:cs="Times New Roman"/>
                <w:bCs/>
              </w:rPr>
              <w:lastRenderedPageBreak/>
              <w:t>Пионерная и пр. Геологов, гаражный комплекс в районе СТО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-Рем», служебный гараж №6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lastRenderedPageBreak/>
              <w:t>14:19:102038:130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общей </w:t>
            </w:r>
            <w:proofErr w:type="gramStart"/>
            <w:r w:rsidRPr="00366599">
              <w:rPr>
                <w:rFonts w:ascii="Times New Roman" w:eastAsia="Times New Roman" w:hAnsi="Times New Roman" w:cs="Times New Roman"/>
                <w:bCs/>
              </w:rPr>
              <w:t>площадью  27</w:t>
            </w:r>
            <w:proofErr w:type="gram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,60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1" w:name="_Hlk127199889"/>
            <w:r w:rsidRPr="00366599">
              <w:rPr>
                <w:rFonts w:ascii="Times New Roman" w:eastAsia="Times New Roman" w:hAnsi="Times New Roman" w:cs="Times New Roman"/>
              </w:rPr>
              <w:t>19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10</w:t>
            </w:r>
            <w:bookmarkEnd w:id="1"/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981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lastRenderedPageBreak/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lastRenderedPageBreak/>
              <w:t>1.1.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bookmarkStart w:id="2" w:name="_Hlk127199833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14:19:102038:93 </w:t>
            </w:r>
          </w:p>
          <w:bookmarkEnd w:id="2"/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36,00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78</w:t>
            </w:r>
            <w:r w:rsidR="00316FE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Гараж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г.Нерюнгри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, район СТО 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14:19:102038:359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22,90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302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14:19:102038:73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  <w:r w:rsidRPr="003665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29,00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187</w:t>
            </w:r>
            <w:r w:rsidR="00316FE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A3188B">
        <w:trPr>
          <w:trHeight w:val="325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Гараж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г.Нерюнгри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, район СТО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14:19:102038:360 общей площадью 23,10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304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3.1.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bookmarkStart w:id="3" w:name="_Hlk127891828"/>
            <w:r w:rsidRPr="00366599">
              <w:rPr>
                <w:rFonts w:ascii="Times New Roman" w:eastAsia="Times New Roman" w:hAnsi="Times New Roman" w:cs="Times New Roman"/>
                <w:bCs/>
              </w:rPr>
              <w:t>14:19:102038:362</w:t>
            </w:r>
            <w:bookmarkEnd w:id="3"/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общей площадью 28,00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</w:rPr>
              <w:t>139</w:t>
            </w:r>
            <w:r w:rsidR="00316FE9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sz w:val="24"/>
              </w:rPr>
              <w:t>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Гараж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г.Нерюнгри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, район СТО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14:19:102038:361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23,20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306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4.1.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14:19:102038:363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общей площадью 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28,00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139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Здание нежилое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bookmarkStart w:id="4" w:name="_Hlk127959137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г. Нерюнгри, пер. Новый. Водолечебница</w:t>
            </w:r>
            <w:bookmarkEnd w:id="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14:19:102004:113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194,90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5" w:name="_Hlk127959883"/>
            <w:r w:rsidRPr="00366599">
              <w:rPr>
                <w:rFonts w:ascii="Times New Roman" w:eastAsia="Times New Roman" w:hAnsi="Times New Roman" w:cs="Times New Roman"/>
              </w:rPr>
              <w:t>205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14</w:t>
            </w:r>
            <w:bookmarkEnd w:id="5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A3188B">
        <w:trPr>
          <w:trHeight w:val="1059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5.1.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г. Нерюнгри, </w:t>
            </w:r>
            <w:bookmarkStart w:id="6" w:name="_Hlk127959184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700 м на юго-восток от устья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р.М.Беркакит</w:t>
            </w:r>
            <w:bookmarkEnd w:id="6"/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bookmarkStart w:id="7" w:name="_Hlk127959812"/>
            <w:bookmarkStart w:id="8" w:name="_Hlk127959237"/>
            <w:r w:rsidRPr="00366599">
              <w:rPr>
                <w:rFonts w:ascii="Times New Roman" w:eastAsia="Times New Roman" w:hAnsi="Times New Roman" w:cs="Times New Roman"/>
                <w:bCs/>
              </w:rPr>
              <w:t>14:19:101014:59</w:t>
            </w:r>
            <w:bookmarkEnd w:id="7"/>
          </w:p>
          <w:bookmarkEnd w:id="8"/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общей площадью 302,00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16FE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</w:t>
            </w:r>
            <w:r w:rsidR="00366599" w:rsidRPr="0036659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Здание, гараж-бокс № 8 ГЭК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Электротоп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г. Нерюнгри, ГЭК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Электротоп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14:19:102040:125 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52,60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45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IV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A3188B">
        <w:trPr>
          <w:trHeight w:val="25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6.1.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14:19:102040:10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 xml:space="preserve">66,00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109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lang w:val="en-US"/>
              </w:rPr>
              <w:t>30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66599" w:rsidRPr="00366599" w:rsidRDefault="00366599" w:rsidP="0036659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366599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:rsidR="00366599" w:rsidRPr="00366599" w:rsidRDefault="00366599" w:rsidP="003665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6599" w:rsidRDefault="00366599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0627F" w:rsidRDefault="00D0627F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0627F" w:rsidRPr="00D0627F" w:rsidRDefault="00D0627F" w:rsidP="00D0627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0627F" w:rsidRPr="00995CA5" w:rsidRDefault="00D0627F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sectPr w:rsidR="00D0627F" w:rsidRPr="00995CA5" w:rsidSect="004C039E">
      <w:pgSz w:w="11906" w:h="16838"/>
      <w:pgMar w:top="1134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E19E4"/>
    <w:multiLevelType w:val="hybridMultilevel"/>
    <w:tmpl w:val="4FDE6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37320"/>
    <w:multiLevelType w:val="hybridMultilevel"/>
    <w:tmpl w:val="DF0A118E"/>
    <w:lvl w:ilvl="0" w:tplc="56847D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EBA02FB"/>
    <w:multiLevelType w:val="hybridMultilevel"/>
    <w:tmpl w:val="1D222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835"/>
    <w:rsid w:val="000118B3"/>
    <w:rsid w:val="00014955"/>
    <w:rsid w:val="00034600"/>
    <w:rsid w:val="00035A75"/>
    <w:rsid w:val="000458E4"/>
    <w:rsid w:val="00055553"/>
    <w:rsid w:val="00056FFA"/>
    <w:rsid w:val="000619F2"/>
    <w:rsid w:val="00067045"/>
    <w:rsid w:val="00075A32"/>
    <w:rsid w:val="00085334"/>
    <w:rsid w:val="000D495F"/>
    <w:rsid w:val="000F4BFB"/>
    <w:rsid w:val="00104134"/>
    <w:rsid w:val="001123BE"/>
    <w:rsid w:val="00120BE3"/>
    <w:rsid w:val="001458B4"/>
    <w:rsid w:val="00187090"/>
    <w:rsid w:val="001A1BE5"/>
    <w:rsid w:val="001C61A8"/>
    <w:rsid w:val="001D2C5E"/>
    <w:rsid w:val="002107E9"/>
    <w:rsid w:val="002135BC"/>
    <w:rsid w:val="00233668"/>
    <w:rsid w:val="00235681"/>
    <w:rsid w:val="00256595"/>
    <w:rsid w:val="002666CA"/>
    <w:rsid w:val="0027285A"/>
    <w:rsid w:val="00282EE9"/>
    <w:rsid w:val="002A583E"/>
    <w:rsid w:val="002C178D"/>
    <w:rsid w:val="002C562C"/>
    <w:rsid w:val="002E38A4"/>
    <w:rsid w:val="002E38B7"/>
    <w:rsid w:val="002F13AE"/>
    <w:rsid w:val="003013C6"/>
    <w:rsid w:val="003050C9"/>
    <w:rsid w:val="00311CEC"/>
    <w:rsid w:val="003152A4"/>
    <w:rsid w:val="00316FE9"/>
    <w:rsid w:val="00346D05"/>
    <w:rsid w:val="00363DF0"/>
    <w:rsid w:val="00366599"/>
    <w:rsid w:val="0038321B"/>
    <w:rsid w:val="00391C59"/>
    <w:rsid w:val="003B18AC"/>
    <w:rsid w:val="003B607E"/>
    <w:rsid w:val="003C16CA"/>
    <w:rsid w:val="003E56AF"/>
    <w:rsid w:val="003F3074"/>
    <w:rsid w:val="004339E3"/>
    <w:rsid w:val="0046771A"/>
    <w:rsid w:val="00486FE4"/>
    <w:rsid w:val="004905BD"/>
    <w:rsid w:val="00497540"/>
    <w:rsid w:val="004A6BCC"/>
    <w:rsid w:val="004B01B6"/>
    <w:rsid w:val="004C039E"/>
    <w:rsid w:val="004F0F0A"/>
    <w:rsid w:val="004F43D1"/>
    <w:rsid w:val="0053036F"/>
    <w:rsid w:val="00560809"/>
    <w:rsid w:val="00577710"/>
    <w:rsid w:val="0058225D"/>
    <w:rsid w:val="005826B3"/>
    <w:rsid w:val="005B24E5"/>
    <w:rsid w:val="005E25BD"/>
    <w:rsid w:val="005E348B"/>
    <w:rsid w:val="005E428F"/>
    <w:rsid w:val="005E6C6B"/>
    <w:rsid w:val="005F05F5"/>
    <w:rsid w:val="005F0835"/>
    <w:rsid w:val="00600260"/>
    <w:rsid w:val="00621991"/>
    <w:rsid w:val="00627DCE"/>
    <w:rsid w:val="00631957"/>
    <w:rsid w:val="0063651E"/>
    <w:rsid w:val="00644F51"/>
    <w:rsid w:val="006629EC"/>
    <w:rsid w:val="0069784E"/>
    <w:rsid w:val="006B549E"/>
    <w:rsid w:val="006B7671"/>
    <w:rsid w:val="006C50D1"/>
    <w:rsid w:val="006E425C"/>
    <w:rsid w:val="006E530F"/>
    <w:rsid w:val="0071248D"/>
    <w:rsid w:val="007165F5"/>
    <w:rsid w:val="007371B2"/>
    <w:rsid w:val="00737ED6"/>
    <w:rsid w:val="00747998"/>
    <w:rsid w:val="00747F6C"/>
    <w:rsid w:val="00771420"/>
    <w:rsid w:val="00781C3D"/>
    <w:rsid w:val="00792EB1"/>
    <w:rsid w:val="007979D2"/>
    <w:rsid w:val="007B5961"/>
    <w:rsid w:val="007D48D2"/>
    <w:rsid w:val="007D5EAE"/>
    <w:rsid w:val="00826169"/>
    <w:rsid w:val="0082693B"/>
    <w:rsid w:val="00833C74"/>
    <w:rsid w:val="00863C22"/>
    <w:rsid w:val="008678BE"/>
    <w:rsid w:val="008710B5"/>
    <w:rsid w:val="008A732C"/>
    <w:rsid w:val="008B326D"/>
    <w:rsid w:val="008D4B41"/>
    <w:rsid w:val="008F78F6"/>
    <w:rsid w:val="00906842"/>
    <w:rsid w:val="009275DA"/>
    <w:rsid w:val="0094173B"/>
    <w:rsid w:val="00957CAB"/>
    <w:rsid w:val="00960DAA"/>
    <w:rsid w:val="00981C51"/>
    <w:rsid w:val="00990D22"/>
    <w:rsid w:val="0099284A"/>
    <w:rsid w:val="0099597A"/>
    <w:rsid w:val="00995CA5"/>
    <w:rsid w:val="009A014A"/>
    <w:rsid w:val="009A46C1"/>
    <w:rsid w:val="009B376B"/>
    <w:rsid w:val="009D0EC4"/>
    <w:rsid w:val="009D3721"/>
    <w:rsid w:val="009E3ED1"/>
    <w:rsid w:val="009E6094"/>
    <w:rsid w:val="00A05413"/>
    <w:rsid w:val="00A055E9"/>
    <w:rsid w:val="00A24F34"/>
    <w:rsid w:val="00A37328"/>
    <w:rsid w:val="00A4176E"/>
    <w:rsid w:val="00A42E93"/>
    <w:rsid w:val="00A66FEE"/>
    <w:rsid w:val="00A82056"/>
    <w:rsid w:val="00A83498"/>
    <w:rsid w:val="00A83F66"/>
    <w:rsid w:val="00A9623A"/>
    <w:rsid w:val="00A97F3E"/>
    <w:rsid w:val="00AA1AF5"/>
    <w:rsid w:val="00AA5683"/>
    <w:rsid w:val="00AB36AE"/>
    <w:rsid w:val="00AB5520"/>
    <w:rsid w:val="00AB5D67"/>
    <w:rsid w:val="00AB7C67"/>
    <w:rsid w:val="00AC7A47"/>
    <w:rsid w:val="00AD18DB"/>
    <w:rsid w:val="00AD2813"/>
    <w:rsid w:val="00AE177F"/>
    <w:rsid w:val="00AE2E56"/>
    <w:rsid w:val="00AE7618"/>
    <w:rsid w:val="00B03746"/>
    <w:rsid w:val="00B0563E"/>
    <w:rsid w:val="00B37FEF"/>
    <w:rsid w:val="00B51BEF"/>
    <w:rsid w:val="00B57E1C"/>
    <w:rsid w:val="00B73BB4"/>
    <w:rsid w:val="00B77D49"/>
    <w:rsid w:val="00BC1218"/>
    <w:rsid w:val="00BD4C95"/>
    <w:rsid w:val="00BE5826"/>
    <w:rsid w:val="00C008DF"/>
    <w:rsid w:val="00C013FE"/>
    <w:rsid w:val="00C04563"/>
    <w:rsid w:val="00C15DF6"/>
    <w:rsid w:val="00C20F6E"/>
    <w:rsid w:val="00C240F1"/>
    <w:rsid w:val="00C25BD1"/>
    <w:rsid w:val="00C31B38"/>
    <w:rsid w:val="00C44D2C"/>
    <w:rsid w:val="00C643C8"/>
    <w:rsid w:val="00C87F7E"/>
    <w:rsid w:val="00C95D52"/>
    <w:rsid w:val="00C964D9"/>
    <w:rsid w:val="00CA296D"/>
    <w:rsid w:val="00CB620F"/>
    <w:rsid w:val="00CC4264"/>
    <w:rsid w:val="00CC66E1"/>
    <w:rsid w:val="00CF0477"/>
    <w:rsid w:val="00CF23C1"/>
    <w:rsid w:val="00D042C8"/>
    <w:rsid w:val="00D04F2E"/>
    <w:rsid w:val="00D0627F"/>
    <w:rsid w:val="00D225E1"/>
    <w:rsid w:val="00D419D5"/>
    <w:rsid w:val="00D61ACD"/>
    <w:rsid w:val="00D64237"/>
    <w:rsid w:val="00D86F4A"/>
    <w:rsid w:val="00D91427"/>
    <w:rsid w:val="00D9582F"/>
    <w:rsid w:val="00D961B2"/>
    <w:rsid w:val="00DA32A3"/>
    <w:rsid w:val="00DA7D3B"/>
    <w:rsid w:val="00DB066B"/>
    <w:rsid w:val="00DB4779"/>
    <w:rsid w:val="00DB5C0B"/>
    <w:rsid w:val="00DE1256"/>
    <w:rsid w:val="00DE7CA5"/>
    <w:rsid w:val="00DE7E86"/>
    <w:rsid w:val="00DF2B2F"/>
    <w:rsid w:val="00E010CE"/>
    <w:rsid w:val="00E020B3"/>
    <w:rsid w:val="00E045BA"/>
    <w:rsid w:val="00E126C5"/>
    <w:rsid w:val="00E352E3"/>
    <w:rsid w:val="00E428FE"/>
    <w:rsid w:val="00E476B2"/>
    <w:rsid w:val="00E747F0"/>
    <w:rsid w:val="00E8223E"/>
    <w:rsid w:val="00E93E60"/>
    <w:rsid w:val="00EA07B9"/>
    <w:rsid w:val="00EA307B"/>
    <w:rsid w:val="00EA4668"/>
    <w:rsid w:val="00EA79B4"/>
    <w:rsid w:val="00EB3E54"/>
    <w:rsid w:val="00EC03FB"/>
    <w:rsid w:val="00EC395A"/>
    <w:rsid w:val="00EC7046"/>
    <w:rsid w:val="00EC7F5B"/>
    <w:rsid w:val="00ED259F"/>
    <w:rsid w:val="00EE1F20"/>
    <w:rsid w:val="00EF2E47"/>
    <w:rsid w:val="00EF49E5"/>
    <w:rsid w:val="00EF7EC2"/>
    <w:rsid w:val="00F04056"/>
    <w:rsid w:val="00F06704"/>
    <w:rsid w:val="00F118FF"/>
    <w:rsid w:val="00F17E67"/>
    <w:rsid w:val="00F27FA7"/>
    <w:rsid w:val="00F37C6C"/>
    <w:rsid w:val="00F434C6"/>
    <w:rsid w:val="00F43E0E"/>
    <w:rsid w:val="00F6777F"/>
    <w:rsid w:val="00F832A9"/>
    <w:rsid w:val="00F85094"/>
    <w:rsid w:val="00F94093"/>
    <w:rsid w:val="00FB2560"/>
    <w:rsid w:val="00FB6158"/>
    <w:rsid w:val="00FD553A"/>
    <w:rsid w:val="00FF1067"/>
    <w:rsid w:val="00FF1D95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E7D68"/>
  <w15:docId w15:val="{11BE90E5-494D-44F3-B12D-0ECF42A5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64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5F0835"/>
    <w:pPr>
      <w:keepNext/>
      <w:widowControl w:val="0"/>
      <w:autoSpaceDE w:val="0"/>
      <w:autoSpaceDN w:val="0"/>
      <w:adjustRightInd w:val="0"/>
      <w:spacing w:after="0" w:line="240" w:lineRule="auto"/>
      <w:ind w:firstLine="708"/>
      <w:jc w:val="both"/>
      <w:outlineLvl w:val="1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F0835"/>
    <w:rPr>
      <w:rFonts w:ascii="Times New Roman" w:eastAsia="Times New Roman" w:hAnsi="Times New Roman" w:cs="Times New Roman"/>
      <w:b/>
      <w:bCs/>
      <w:sz w:val="24"/>
    </w:rPr>
  </w:style>
  <w:style w:type="paragraph" w:styleId="a3">
    <w:name w:val="Body Text"/>
    <w:basedOn w:val="a"/>
    <w:link w:val="a4"/>
    <w:unhideWhenUsed/>
    <w:rsid w:val="005F083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5F083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5F083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5F083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F08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04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45B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64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List Paragraph"/>
    <w:basedOn w:val="a"/>
    <w:uiPriority w:val="34"/>
    <w:qFormat/>
    <w:rsid w:val="00FF1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3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5DF48-7674-487C-A9DF-7134CEB24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Nenevolina</dc:creator>
  <cp:lastModifiedBy>Гутрова Оксана Семеновна</cp:lastModifiedBy>
  <cp:revision>164</cp:revision>
  <cp:lastPrinted>2023-03-07T02:12:00Z</cp:lastPrinted>
  <dcterms:created xsi:type="dcterms:W3CDTF">2020-08-05T01:17:00Z</dcterms:created>
  <dcterms:modified xsi:type="dcterms:W3CDTF">2023-03-15T05:11:00Z</dcterms:modified>
</cp:coreProperties>
</file>