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FFE" w:rsidRPr="00956F03" w:rsidRDefault="00D23FFE" w:rsidP="00D23FFE">
      <w:pPr>
        <w:spacing w:after="0"/>
        <w:ind w:firstLine="709"/>
        <w:jc w:val="right"/>
        <w:rPr>
          <w:rFonts w:ascii="Times New Roman" w:hAnsi="Times New Roman" w:cs="Times New Roman"/>
          <w:sz w:val="28"/>
          <w:szCs w:val="28"/>
        </w:rPr>
      </w:pPr>
      <w:r>
        <w:rPr>
          <w:rFonts w:ascii="Times New Roman" w:hAnsi="Times New Roman" w:cs="Times New Roman"/>
          <w:sz w:val="28"/>
          <w:szCs w:val="28"/>
        </w:rPr>
        <w:t>Проект</w:t>
      </w:r>
      <w:r w:rsidR="00AF4147">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D23FFE" w:rsidRDefault="00D23FFE" w:rsidP="00D23FFE">
      <w:pPr>
        <w:pStyle w:val="ConsPlusTitle"/>
        <w:jc w:val="center"/>
        <w:outlineLvl w:val="0"/>
        <w:rPr>
          <w:rFonts w:ascii="Times New Roman" w:hAnsi="Times New Roman" w:cs="Times New Roman"/>
          <w:sz w:val="26"/>
          <w:szCs w:val="26"/>
        </w:rPr>
      </w:pPr>
    </w:p>
    <w:p w:rsidR="00D23FFE" w:rsidRDefault="00D23FFE" w:rsidP="00D23FFE">
      <w:pPr>
        <w:pStyle w:val="ConsPlusTitle"/>
        <w:jc w:val="center"/>
        <w:outlineLvl w:val="0"/>
        <w:rPr>
          <w:rFonts w:ascii="Times New Roman" w:hAnsi="Times New Roman" w:cs="Times New Roman"/>
          <w:sz w:val="26"/>
          <w:szCs w:val="26"/>
        </w:rPr>
      </w:pPr>
      <w:r w:rsidRPr="00112C42">
        <w:rPr>
          <w:rFonts w:ascii="Times New Roman" w:hAnsi="Times New Roman" w:cs="Times New Roman"/>
          <w:sz w:val="26"/>
          <w:szCs w:val="26"/>
        </w:rPr>
        <w:t>ПРАВИТЕЛЬСТВО РЕСПУБЛИКИ САХА (ЯКУТИЯ)</w:t>
      </w:r>
    </w:p>
    <w:p w:rsidR="00D23FFE" w:rsidRDefault="00D23FFE" w:rsidP="00D23FFE">
      <w:pPr>
        <w:pStyle w:val="ConsPlusTitle"/>
        <w:jc w:val="center"/>
        <w:outlineLvl w:val="0"/>
        <w:rPr>
          <w:rFonts w:ascii="Times New Roman" w:hAnsi="Times New Roman" w:cs="Times New Roman"/>
          <w:sz w:val="26"/>
          <w:szCs w:val="26"/>
        </w:rPr>
      </w:pPr>
    </w:p>
    <w:p w:rsidR="00D23FFE" w:rsidRPr="00112C42" w:rsidRDefault="00D23FFE" w:rsidP="00D23FFE">
      <w:pPr>
        <w:pStyle w:val="ConsPlusTitle"/>
        <w:spacing w:after="480"/>
        <w:jc w:val="center"/>
        <w:rPr>
          <w:rFonts w:ascii="Times New Roman" w:hAnsi="Times New Roman" w:cs="Times New Roman"/>
          <w:sz w:val="26"/>
          <w:szCs w:val="26"/>
        </w:rPr>
      </w:pPr>
      <w:r w:rsidRPr="00112C42">
        <w:rPr>
          <w:rFonts w:ascii="Times New Roman" w:hAnsi="Times New Roman" w:cs="Times New Roman"/>
          <w:sz w:val="26"/>
          <w:szCs w:val="26"/>
        </w:rPr>
        <w:t>ПОСТАНОВЛЕНИЕ</w:t>
      </w:r>
    </w:p>
    <w:p w:rsidR="00D23FFE" w:rsidRPr="00112C42" w:rsidRDefault="00D23FFE" w:rsidP="00D23FFE">
      <w:pPr>
        <w:pStyle w:val="ConsPlusTitle"/>
        <w:spacing w:after="480"/>
        <w:jc w:val="center"/>
        <w:rPr>
          <w:rFonts w:ascii="Times New Roman" w:hAnsi="Times New Roman" w:cs="Times New Roman"/>
          <w:sz w:val="26"/>
          <w:szCs w:val="26"/>
        </w:rPr>
      </w:pPr>
      <w:r w:rsidRPr="00112C42">
        <w:rPr>
          <w:rFonts w:ascii="Times New Roman" w:hAnsi="Times New Roman" w:cs="Times New Roman"/>
          <w:sz w:val="26"/>
          <w:szCs w:val="26"/>
        </w:rPr>
        <w:t>от _</w:t>
      </w:r>
      <w:r>
        <w:rPr>
          <w:rFonts w:ascii="Times New Roman" w:hAnsi="Times New Roman" w:cs="Times New Roman"/>
          <w:sz w:val="26"/>
          <w:szCs w:val="26"/>
        </w:rPr>
        <w:t>______г. №</w:t>
      </w:r>
      <w:r w:rsidRPr="00112C42">
        <w:rPr>
          <w:rFonts w:ascii="Times New Roman" w:hAnsi="Times New Roman" w:cs="Times New Roman"/>
          <w:sz w:val="26"/>
          <w:szCs w:val="26"/>
        </w:rPr>
        <w:t xml:space="preserve"> __</w:t>
      </w:r>
    </w:p>
    <w:p w:rsidR="00D23FFE" w:rsidRPr="00902047" w:rsidRDefault="00D23FFE" w:rsidP="00D23FFE">
      <w:pPr>
        <w:pStyle w:val="ConsPlusTitle"/>
        <w:spacing w:after="480" w:line="360" w:lineRule="auto"/>
        <w:jc w:val="center"/>
        <w:rPr>
          <w:rFonts w:ascii="Times New Roman" w:hAnsi="Times New Roman" w:cs="Times New Roman"/>
          <w:sz w:val="28"/>
          <w:szCs w:val="28"/>
        </w:rPr>
      </w:pPr>
      <w:r>
        <w:rPr>
          <w:rFonts w:ascii="Times New Roman" w:hAnsi="Times New Roman" w:cs="Times New Roman"/>
          <w:sz w:val="28"/>
          <w:szCs w:val="28"/>
        </w:rPr>
        <w:t xml:space="preserve">О </w:t>
      </w:r>
      <w:r w:rsidR="00B23C14">
        <w:rPr>
          <w:rFonts w:ascii="Times New Roman" w:hAnsi="Times New Roman" w:cs="Times New Roman"/>
          <w:sz w:val="28"/>
          <w:szCs w:val="28"/>
        </w:rPr>
        <w:t xml:space="preserve">внесении изменений </w:t>
      </w:r>
      <w:r w:rsidR="003A6140">
        <w:rPr>
          <w:rFonts w:ascii="Times New Roman" w:hAnsi="Times New Roman" w:cs="Times New Roman"/>
          <w:sz w:val="28"/>
          <w:szCs w:val="28"/>
        </w:rPr>
        <w:t xml:space="preserve">в </w:t>
      </w:r>
      <w:r w:rsidR="00B23C14" w:rsidRPr="007C1913">
        <w:rPr>
          <w:rFonts w:ascii="Times New Roman" w:hAnsi="Times New Roman" w:cs="Times New Roman"/>
          <w:sz w:val="28"/>
          <w:szCs w:val="28"/>
        </w:rPr>
        <w:t>постановление Правительств</w:t>
      </w:r>
      <w:r w:rsidR="00B23C14">
        <w:rPr>
          <w:rFonts w:ascii="Times New Roman" w:hAnsi="Times New Roman" w:cs="Times New Roman"/>
          <w:sz w:val="28"/>
          <w:szCs w:val="28"/>
        </w:rPr>
        <w:t>а Республики Саха (Якутия) от 25 октября 2021</w:t>
      </w:r>
      <w:r w:rsidR="00B23C14" w:rsidRPr="007C1913">
        <w:rPr>
          <w:rFonts w:ascii="Times New Roman" w:hAnsi="Times New Roman" w:cs="Times New Roman"/>
          <w:sz w:val="28"/>
          <w:szCs w:val="28"/>
        </w:rPr>
        <w:t xml:space="preserve"> г. № </w:t>
      </w:r>
      <w:r w:rsidR="00B23C14">
        <w:rPr>
          <w:rFonts w:ascii="Times New Roman" w:hAnsi="Times New Roman" w:cs="Times New Roman"/>
          <w:sz w:val="28"/>
          <w:szCs w:val="28"/>
        </w:rPr>
        <w:t>444</w:t>
      </w:r>
      <w:r w:rsidR="00B23C14" w:rsidRPr="007C1913">
        <w:rPr>
          <w:rFonts w:ascii="Times New Roman" w:hAnsi="Times New Roman" w:cs="Times New Roman"/>
          <w:sz w:val="28"/>
          <w:szCs w:val="28"/>
        </w:rPr>
        <w:t xml:space="preserve"> </w:t>
      </w:r>
      <w:r w:rsidR="00B23C14">
        <w:rPr>
          <w:rFonts w:ascii="Times New Roman" w:hAnsi="Times New Roman" w:cs="Times New Roman"/>
          <w:sz w:val="28"/>
          <w:szCs w:val="28"/>
        </w:rPr>
        <w:t xml:space="preserve">«О </w:t>
      </w:r>
      <w:r>
        <w:rPr>
          <w:rFonts w:ascii="Times New Roman" w:hAnsi="Times New Roman" w:cs="Times New Roman"/>
          <w:sz w:val="28"/>
          <w:szCs w:val="28"/>
        </w:rPr>
        <w:t>финансовой поддержке</w:t>
      </w:r>
      <w:r w:rsidRPr="00902047">
        <w:rPr>
          <w:rFonts w:ascii="Times New Roman" w:hAnsi="Times New Roman" w:cs="Times New Roman"/>
          <w:sz w:val="28"/>
          <w:szCs w:val="28"/>
        </w:rPr>
        <w:t xml:space="preserve"> для привлечения работников из других субъектов Российской Федерации</w:t>
      </w:r>
      <w:r w:rsidR="00B23C14">
        <w:rPr>
          <w:rFonts w:ascii="Times New Roman" w:hAnsi="Times New Roman" w:cs="Times New Roman"/>
          <w:sz w:val="28"/>
          <w:szCs w:val="28"/>
        </w:rPr>
        <w:t>»</w:t>
      </w:r>
    </w:p>
    <w:p w:rsidR="00D23FFE" w:rsidRPr="00CC0836" w:rsidRDefault="00D23FFE" w:rsidP="0077591E">
      <w:pPr>
        <w:autoSpaceDE w:val="0"/>
        <w:autoSpaceDN w:val="0"/>
        <w:adjustRightInd w:val="0"/>
        <w:spacing w:after="0" w:line="360" w:lineRule="auto"/>
        <w:ind w:firstLine="708"/>
        <w:jc w:val="both"/>
        <w:rPr>
          <w:rFonts w:ascii="Times New Roman" w:hAnsi="Times New Roman" w:cs="Times New Roman"/>
          <w:sz w:val="28"/>
          <w:szCs w:val="28"/>
        </w:rPr>
      </w:pPr>
      <w:r w:rsidRPr="0078138A">
        <w:rPr>
          <w:rFonts w:ascii="Times New Roman" w:hAnsi="Times New Roman" w:cs="Times New Roman"/>
          <w:sz w:val="28"/>
          <w:szCs w:val="28"/>
        </w:rPr>
        <w:t xml:space="preserve">В соответствии </w:t>
      </w:r>
      <w:r w:rsidR="0078138A" w:rsidRPr="0078138A">
        <w:rPr>
          <w:rFonts w:ascii="Times New Roman" w:hAnsi="Times New Roman" w:cs="Times New Roman"/>
          <w:sz w:val="28"/>
          <w:szCs w:val="28"/>
        </w:rPr>
        <w:t>с постановлением Правительства Республики Саха (Якутия) от 18.07.2022 № 429 «О государственной программе Республики Саха (Якутия) «Содействие занятости населения Республики Саха (Якутия)», распоряжением Правительства Республики Саха (Якутия) от 28.02.2023 № 148-р «Об утверждении перечня работодателей - юридических лиц, которые осуществляют деятельность на территории Республики Саха (Якутия), в отношении которых не применяется запрет привлечения в рамках подпрограммы «Повышение мобильности трудовых ресурсов» государственной программы Республики Саха (Якутия) «Содействие занятости населения Республики Саха (Якутия)» работников из субъектов Российской Федерации, включенных в перечень субъектов Российской Федерации, привлечение трудовых ресурсов в которые является приоритетным»</w:t>
      </w:r>
      <w:r w:rsidR="00D63D59">
        <w:rPr>
          <w:rFonts w:ascii="Times New Roman" w:hAnsi="Times New Roman" w:cs="Times New Roman"/>
          <w:sz w:val="28"/>
          <w:szCs w:val="28"/>
        </w:rPr>
        <w:t xml:space="preserve">Правительство Республики Саха </w:t>
      </w:r>
      <w:r w:rsidRPr="00CC0836">
        <w:rPr>
          <w:rFonts w:ascii="Times New Roman" w:hAnsi="Times New Roman" w:cs="Times New Roman"/>
          <w:sz w:val="28"/>
          <w:szCs w:val="28"/>
        </w:rPr>
        <w:t>(Якутия) п о с т а н о в л я е т:</w:t>
      </w:r>
    </w:p>
    <w:p w:rsidR="00CE70B9" w:rsidRDefault="00DB577D" w:rsidP="003A6140">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1.</w:t>
      </w:r>
      <w:r w:rsidR="003A6140">
        <w:rPr>
          <w:rFonts w:ascii="Times New Roman" w:hAnsi="Times New Roman" w:cs="Times New Roman"/>
          <w:sz w:val="28"/>
          <w:szCs w:val="28"/>
        </w:rPr>
        <w:t xml:space="preserve"> </w:t>
      </w:r>
      <w:r w:rsidR="00CE70B9">
        <w:rPr>
          <w:rFonts w:ascii="Times New Roman" w:hAnsi="Times New Roman" w:cs="Times New Roman"/>
          <w:sz w:val="28"/>
          <w:szCs w:val="28"/>
        </w:rPr>
        <w:t xml:space="preserve">Внести в постановление </w:t>
      </w:r>
      <w:r w:rsidR="00CE70B9" w:rsidRPr="003A6140">
        <w:rPr>
          <w:rFonts w:ascii="Times New Roman" w:hAnsi="Times New Roman" w:cs="Times New Roman"/>
          <w:sz w:val="28"/>
          <w:szCs w:val="28"/>
        </w:rPr>
        <w:t>Правительства Ре</w:t>
      </w:r>
      <w:r w:rsidR="00CE70B9">
        <w:rPr>
          <w:rFonts w:ascii="Times New Roman" w:hAnsi="Times New Roman" w:cs="Times New Roman"/>
          <w:sz w:val="28"/>
          <w:szCs w:val="28"/>
        </w:rPr>
        <w:t xml:space="preserve">спублики Саха (Якутия) от 25 октября </w:t>
      </w:r>
      <w:r w:rsidR="00CE70B9" w:rsidRPr="003A6140">
        <w:rPr>
          <w:rFonts w:ascii="Times New Roman" w:hAnsi="Times New Roman" w:cs="Times New Roman"/>
          <w:sz w:val="28"/>
          <w:szCs w:val="28"/>
        </w:rPr>
        <w:t>2021 г. № 444 «О финансовой поддержке привлечения работников из других субъектов Российской Федера</w:t>
      </w:r>
      <w:bookmarkStart w:id="0" w:name="_GoBack"/>
      <w:bookmarkEnd w:id="0"/>
      <w:r w:rsidR="00CE70B9" w:rsidRPr="003A6140">
        <w:rPr>
          <w:rFonts w:ascii="Times New Roman" w:hAnsi="Times New Roman" w:cs="Times New Roman"/>
          <w:sz w:val="28"/>
          <w:szCs w:val="28"/>
        </w:rPr>
        <w:t>ции»</w:t>
      </w:r>
      <w:r w:rsidR="00CE70B9">
        <w:rPr>
          <w:rFonts w:ascii="Times New Roman" w:hAnsi="Times New Roman" w:cs="Times New Roman"/>
          <w:sz w:val="28"/>
          <w:szCs w:val="28"/>
        </w:rPr>
        <w:t xml:space="preserve"> следующие изменения:</w:t>
      </w:r>
    </w:p>
    <w:p w:rsidR="003A6140" w:rsidRDefault="00DB577D" w:rsidP="003A6140">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1</w:t>
      </w:r>
      <w:r w:rsidR="00792C1A">
        <w:rPr>
          <w:rFonts w:ascii="Times New Roman" w:hAnsi="Times New Roman" w:cs="Times New Roman"/>
          <w:sz w:val="28"/>
          <w:szCs w:val="28"/>
        </w:rPr>
        <w:t>)</w:t>
      </w:r>
      <w:r w:rsidR="00CE70B9">
        <w:rPr>
          <w:rFonts w:ascii="Times New Roman" w:hAnsi="Times New Roman" w:cs="Times New Roman"/>
          <w:sz w:val="28"/>
          <w:szCs w:val="28"/>
        </w:rPr>
        <w:t xml:space="preserve"> </w:t>
      </w:r>
      <w:r w:rsidR="00792C1A">
        <w:rPr>
          <w:rFonts w:ascii="Times New Roman" w:hAnsi="Times New Roman" w:cs="Times New Roman"/>
          <w:sz w:val="28"/>
          <w:szCs w:val="28"/>
        </w:rPr>
        <w:t>п</w:t>
      </w:r>
      <w:r w:rsidR="003A6140" w:rsidRPr="003A6140">
        <w:rPr>
          <w:rFonts w:ascii="Times New Roman" w:hAnsi="Times New Roman" w:cs="Times New Roman"/>
          <w:sz w:val="28"/>
          <w:szCs w:val="28"/>
        </w:rPr>
        <w:t xml:space="preserve">реамбулу постановления </w:t>
      </w:r>
      <w:r w:rsidR="003A6140">
        <w:rPr>
          <w:rFonts w:ascii="Times New Roman" w:hAnsi="Times New Roman" w:cs="Times New Roman"/>
          <w:sz w:val="28"/>
          <w:szCs w:val="28"/>
        </w:rPr>
        <w:t>изложить в следующей редакции:</w:t>
      </w:r>
    </w:p>
    <w:p w:rsidR="00A925A1" w:rsidRPr="00A925A1" w:rsidRDefault="003A6140" w:rsidP="00F00354">
      <w:pPr>
        <w:autoSpaceDE w:val="0"/>
        <w:autoSpaceDN w:val="0"/>
        <w:adjustRightInd w:val="0"/>
        <w:spacing w:after="0" w:line="360" w:lineRule="auto"/>
        <w:ind w:firstLine="708"/>
        <w:jc w:val="both"/>
        <w:rPr>
          <w:rFonts w:ascii="Times New Roman" w:hAnsi="Times New Roman" w:cs="Times New Roman"/>
          <w:sz w:val="28"/>
          <w:szCs w:val="28"/>
        </w:rPr>
      </w:pPr>
      <w:r w:rsidRPr="00A925A1">
        <w:rPr>
          <w:rFonts w:ascii="Times New Roman" w:hAnsi="Times New Roman" w:cs="Times New Roman"/>
          <w:sz w:val="28"/>
          <w:szCs w:val="28"/>
        </w:rPr>
        <w:t>«</w:t>
      </w:r>
      <w:r w:rsidR="00A925A1" w:rsidRPr="00A925A1">
        <w:rPr>
          <w:rFonts w:ascii="Times New Roman" w:hAnsi="Times New Roman" w:cs="Times New Roman"/>
          <w:bCs/>
          <w:sz w:val="28"/>
          <w:szCs w:val="28"/>
        </w:rPr>
        <w:t xml:space="preserve">В соответствии со </w:t>
      </w:r>
      <w:hyperlink r:id="rId7" w:history="1">
        <w:r w:rsidR="00A925A1" w:rsidRPr="00A925A1">
          <w:rPr>
            <w:rFonts w:ascii="Times New Roman" w:hAnsi="Times New Roman" w:cs="Times New Roman"/>
            <w:bCs/>
            <w:sz w:val="28"/>
            <w:szCs w:val="28"/>
          </w:rPr>
          <w:t>статьей 22.2</w:t>
        </w:r>
      </w:hyperlink>
      <w:r w:rsidR="00A925A1" w:rsidRPr="00A925A1">
        <w:rPr>
          <w:rFonts w:ascii="Times New Roman" w:hAnsi="Times New Roman" w:cs="Times New Roman"/>
          <w:bCs/>
          <w:sz w:val="28"/>
          <w:szCs w:val="28"/>
        </w:rPr>
        <w:t xml:space="preserve"> Закона Российской Федерации от 19 апреля 1991 г. №</w:t>
      </w:r>
      <w:r w:rsidR="00A925A1">
        <w:rPr>
          <w:rFonts w:ascii="Times New Roman" w:hAnsi="Times New Roman" w:cs="Times New Roman"/>
          <w:bCs/>
          <w:sz w:val="28"/>
          <w:szCs w:val="28"/>
        </w:rPr>
        <w:t xml:space="preserve"> 1032-1 «</w:t>
      </w:r>
      <w:r w:rsidR="00A925A1" w:rsidRPr="00A925A1">
        <w:rPr>
          <w:rFonts w:ascii="Times New Roman" w:hAnsi="Times New Roman" w:cs="Times New Roman"/>
          <w:bCs/>
          <w:sz w:val="28"/>
          <w:szCs w:val="28"/>
        </w:rPr>
        <w:t>О занятости населения в Российской Федерации</w:t>
      </w:r>
      <w:r w:rsidR="00A925A1">
        <w:rPr>
          <w:rFonts w:ascii="Times New Roman" w:hAnsi="Times New Roman" w:cs="Times New Roman"/>
          <w:bCs/>
          <w:sz w:val="28"/>
          <w:szCs w:val="28"/>
        </w:rPr>
        <w:t>»</w:t>
      </w:r>
      <w:r w:rsidR="00A925A1" w:rsidRPr="00A925A1">
        <w:rPr>
          <w:rFonts w:ascii="Times New Roman" w:hAnsi="Times New Roman" w:cs="Times New Roman"/>
          <w:bCs/>
          <w:sz w:val="28"/>
          <w:szCs w:val="28"/>
        </w:rPr>
        <w:t xml:space="preserve">, </w:t>
      </w:r>
      <w:hyperlink r:id="rId8" w:history="1">
        <w:r w:rsidR="00A925A1" w:rsidRPr="00A925A1">
          <w:rPr>
            <w:rFonts w:ascii="Times New Roman" w:hAnsi="Times New Roman" w:cs="Times New Roman"/>
            <w:bCs/>
            <w:sz w:val="28"/>
            <w:szCs w:val="28"/>
          </w:rPr>
          <w:t>Правилами</w:t>
        </w:r>
      </w:hyperlink>
      <w:r w:rsidR="00A925A1" w:rsidRPr="00A925A1">
        <w:rPr>
          <w:rFonts w:ascii="Times New Roman" w:hAnsi="Times New Roman" w:cs="Times New Roman"/>
          <w:bCs/>
          <w:sz w:val="28"/>
          <w:szCs w:val="28"/>
        </w:rPr>
        <w:t xml:space="preserve"> предоставления и распределения субсидий из федерального </w:t>
      </w:r>
      <w:r w:rsidR="00A925A1" w:rsidRPr="00A925A1">
        <w:rPr>
          <w:rFonts w:ascii="Times New Roman" w:hAnsi="Times New Roman" w:cs="Times New Roman"/>
          <w:bCs/>
          <w:sz w:val="28"/>
          <w:szCs w:val="28"/>
        </w:rPr>
        <w:lastRenderedPageBreak/>
        <w:t>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w:t>
      </w:r>
      <w:r w:rsidR="00A925A1">
        <w:rPr>
          <w:rFonts w:ascii="Times New Roman" w:hAnsi="Times New Roman" w:cs="Times New Roman"/>
          <w:bCs/>
          <w:sz w:val="28"/>
          <w:szCs w:val="28"/>
        </w:rPr>
        <w:t>зультатов федерального проекта «Содействие занятости»</w:t>
      </w:r>
      <w:r w:rsidR="00A925A1" w:rsidRPr="00A925A1">
        <w:rPr>
          <w:rFonts w:ascii="Times New Roman" w:hAnsi="Times New Roman" w:cs="Times New Roman"/>
          <w:bCs/>
          <w:sz w:val="28"/>
          <w:szCs w:val="28"/>
        </w:rPr>
        <w:t xml:space="preserve">, входящего </w:t>
      </w:r>
      <w:r w:rsidR="00A925A1">
        <w:rPr>
          <w:rFonts w:ascii="Times New Roman" w:hAnsi="Times New Roman" w:cs="Times New Roman"/>
          <w:bCs/>
          <w:sz w:val="28"/>
          <w:szCs w:val="28"/>
        </w:rPr>
        <w:t>в состав национального проекта «Демография»</w:t>
      </w:r>
      <w:r w:rsidR="00A925A1" w:rsidRPr="00A925A1">
        <w:rPr>
          <w:rFonts w:ascii="Times New Roman" w:hAnsi="Times New Roman" w:cs="Times New Roman"/>
          <w:bCs/>
          <w:sz w:val="28"/>
          <w:szCs w:val="28"/>
        </w:rPr>
        <w:t xml:space="preserve">, и предусматривающих дополнительные мероприятия в сфере занятости населения, направленные на повышение мобильности трудовых ресурсов, утвержденными постановлением Правительства Российской </w:t>
      </w:r>
      <w:r w:rsidR="00A925A1">
        <w:rPr>
          <w:rFonts w:ascii="Times New Roman" w:hAnsi="Times New Roman" w:cs="Times New Roman"/>
          <w:bCs/>
          <w:sz w:val="28"/>
          <w:szCs w:val="28"/>
        </w:rPr>
        <w:t>Федерации от 15 апреля 2014 г. № 298 «</w:t>
      </w:r>
      <w:r w:rsidR="00A925A1" w:rsidRPr="00A925A1">
        <w:rPr>
          <w:rFonts w:ascii="Times New Roman" w:hAnsi="Times New Roman" w:cs="Times New Roman"/>
          <w:bCs/>
          <w:sz w:val="28"/>
          <w:szCs w:val="28"/>
        </w:rPr>
        <w:t xml:space="preserve">Об утверждении государственной </w:t>
      </w:r>
      <w:r w:rsidR="00A925A1">
        <w:rPr>
          <w:rFonts w:ascii="Times New Roman" w:hAnsi="Times New Roman" w:cs="Times New Roman"/>
          <w:bCs/>
          <w:sz w:val="28"/>
          <w:szCs w:val="28"/>
        </w:rPr>
        <w:t>программы Российской Федерации «Содействие занятости населения»</w:t>
      </w:r>
      <w:r w:rsidR="00A925A1" w:rsidRPr="00A925A1">
        <w:rPr>
          <w:rFonts w:ascii="Times New Roman" w:hAnsi="Times New Roman" w:cs="Times New Roman"/>
          <w:bCs/>
          <w:sz w:val="28"/>
          <w:szCs w:val="28"/>
        </w:rPr>
        <w:t xml:space="preserve">, в целях реализации </w:t>
      </w:r>
      <w:r w:rsidR="00A925A1">
        <w:rPr>
          <w:rFonts w:ascii="Times New Roman" w:hAnsi="Times New Roman" w:cs="Times New Roman"/>
          <w:sz w:val="28"/>
          <w:szCs w:val="28"/>
        </w:rPr>
        <w:t xml:space="preserve">подпрограммы «Повышение мобильности трудовых ресурсов» </w:t>
      </w:r>
      <w:r w:rsidR="00A925A1" w:rsidRPr="00A925A1">
        <w:rPr>
          <w:rFonts w:ascii="Times New Roman" w:hAnsi="Times New Roman" w:cs="Times New Roman"/>
          <w:bCs/>
          <w:sz w:val="28"/>
          <w:szCs w:val="28"/>
        </w:rPr>
        <w:t xml:space="preserve">государственной </w:t>
      </w:r>
      <w:hyperlink r:id="rId9" w:history="1">
        <w:r w:rsidR="00A925A1" w:rsidRPr="00F00354">
          <w:rPr>
            <w:rFonts w:ascii="Times New Roman" w:hAnsi="Times New Roman" w:cs="Times New Roman"/>
            <w:bCs/>
            <w:sz w:val="28"/>
            <w:szCs w:val="28"/>
          </w:rPr>
          <w:t>программы</w:t>
        </w:r>
      </w:hyperlink>
      <w:r w:rsidR="00A925A1" w:rsidRPr="00A925A1">
        <w:rPr>
          <w:rFonts w:ascii="Times New Roman" w:hAnsi="Times New Roman" w:cs="Times New Roman"/>
          <w:bCs/>
          <w:sz w:val="28"/>
          <w:szCs w:val="28"/>
        </w:rPr>
        <w:t xml:space="preserve"> Республики Саха (Якутия) "Содействие занятости населения Республики Саха (Якутия)", утвержденной постановлением Правительства Республики Са</w:t>
      </w:r>
      <w:r w:rsidR="00F00354">
        <w:rPr>
          <w:rFonts w:ascii="Times New Roman" w:hAnsi="Times New Roman" w:cs="Times New Roman"/>
          <w:bCs/>
          <w:sz w:val="28"/>
          <w:szCs w:val="28"/>
        </w:rPr>
        <w:t>ха (Якутия) от 18 июля 2022 г. №</w:t>
      </w:r>
      <w:r w:rsidR="00A925A1" w:rsidRPr="00A925A1">
        <w:rPr>
          <w:rFonts w:ascii="Times New Roman" w:hAnsi="Times New Roman" w:cs="Times New Roman"/>
          <w:bCs/>
          <w:sz w:val="28"/>
          <w:szCs w:val="28"/>
        </w:rPr>
        <w:t xml:space="preserve"> 429, Правительство Республ</w:t>
      </w:r>
      <w:r w:rsidR="00F00354">
        <w:rPr>
          <w:rFonts w:ascii="Times New Roman" w:hAnsi="Times New Roman" w:cs="Times New Roman"/>
          <w:bCs/>
          <w:sz w:val="28"/>
          <w:szCs w:val="28"/>
        </w:rPr>
        <w:t>ики Саха (Якутия) постановляет:»</w:t>
      </w:r>
      <w:r w:rsidR="00A925A1" w:rsidRPr="00A925A1">
        <w:rPr>
          <w:rFonts w:ascii="Times New Roman" w:hAnsi="Times New Roman" w:cs="Times New Roman"/>
          <w:bCs/>
          <w:sz w:val="28"/>
          <w:szCs w:val="28"/>
        </w:rPr>
        <w:t>;</w:t>
      </w:r>
    </w:p>
    <w:p w:rsidR="00A925A1" w:rsidRPr="00F00354" w:rsidRDefault="00A925A1" w:rsidP="00F00354">
      <w:pPr>
        <w:autoSpaceDE w:val="0"/>
        <w:autoSpaceDN w:val="0"/>
        <w:adjustRightInd w:val="0"/>
        <w:spacing w:after="0" w:line="360" w:lineRule="auto"/>
        <w:ind w:firstLine="540"/>
        <w:jc w:val="both"/>
        <w:rPr>
          <w:rFonts w:ascii="Times New Roman" w:hAnsi="Times New Roman" w:cs="Times New Roman"/>
          <w:bCs/>
          <w:sz w:val="28"/>
          <w:szCs w:val="28"/>
        </w:rPr>
      </w:pPr>
      <w:r w:rsidRPr="00F00354">
        <w:rPr>
          <w:rFonts w:ascii="Times New Roman" w:hAnsi="Times New Roman" w:cs="Times New Roman"/>
          <w:bCs/>
          <w:sz w:val="28"/>
          <w:szCs w:val="28"/>
        </w:rPr>
        <w:t xml:space="preserve">2) в </w:t>
      </w:r>
      <w:hyperlink r:id="rId10" w:history="1">
        <w:r w:rsidRPr="00F00354">
          <w:rPr>
            <w:rFonts w:ascii="Times New Roman" w:hAnsi="Times New Roman" w:cs="Times New Roman"/>
            <w:bCs/>
            <w:sz w:val="28"/>
            <w:szCs w:val="28"/>
          </w:rPr>
          <w:t>порядке</w:t>
        </w:r>
      </w:hyperlink>
      <w:r w:rsidRPr="00F00354">
        <w:rPr>
          <w:rFonts w:ascii="Times New Roman" w:hAnsi="Times New Roman" w:cs="Times New Roman"/>
          <w:bCs/>
          <w:sz w:val="28"/>
          <w:szCs w:val="28"/>
        </w:rPr>
        <w:t xml:space="preserve"> и критериях отбора работодателей, подлежащих включению в региональную программу повышения мобильности трудовых ресурсов:</w:t>
      </w:r>
    </w:p>
    <w:p w:rsidR="00A925A1" w:rsidRPr="00F00354" w:rsidRDefault="00A925A1" w:rsidP="00F00354">
      <w:pPr>
        <w:autoSpaceDE w:val="0"/>
        <w:autoSpaceDN w:val="0"/>
        <w:adjustRightInd w:val="0"/>
        <w:spacing w:after="0" w:line="360" w:lineRule="auto"/>
        <w:ind w:firstLine="540"/>
        <w:jc w:val="both"/>
        <w:rPr>
          <w:rFonts w:ascii="Times New Roman" w:hAnsi="Times New Roman" w:cs="Times New Roman"/>
          <w:bCs/>
          <w:sz w:val="28"/>
          <w:szCs w:val="28"/>
        </w:rPr>
      </w:pPr>
      <w:r w:rsidRPr="00F00354">
        <w:rPr>
          <w:rFonts w:ascii="Times New Roman" w:hAnsi="Times New Roman" w:cs="Times New Roman"/>
          <w:bCs/>
          <w:sz w:val="28"/>
          <w:szCs w:val="28"/>
        </w:rPr>
        <w:t xml:space="preserve">а) </w:t>
      </w:r>
      <w:hyperlink r:id="rId11" w:history="1">
        <w:r w:rsidRPr="00F00354">
          <w:rPr>
            <w:rFonts w:ascii="Times New Roman" w:hAnsi="Times New Roman" w:cs="Times New Roman"/>
            <w:bCs/>
            <w:sz w:val="28"/>
            <w:szCs w:val="28"/>
          </w:rPr>
          <w:t>пункт 1.1</w:t>
        </w:r>
      </w:hyperlink>
      <w:r w:rsidRPr="00F00354">
        <w:rPr>
          <w:rFonts w:ascii="Times New Roman" w:hAnsi="Times New Roman" w:cs="Times New Roman"/>
          <w:bCs/>
          <w:sz w:val="28"/>
          <w:szCs w:val="28"/>
        </w:rPr>
        <w:t xml:space="preserve"> изложить в следующей редакции:</w:t>
      </w:r>
    </w:p>
    <w:p w:rsidR="00E324DF" w:rsidRPr="00C14619" w:rsidRDefault="00F00354" w:rsidP="00C14619">
      <w:pPr>
        <w:autoSpaceDE w:val="0"/>
        <w:autoSpaceDN w:val="0"/>
        <w:adjustRightInd w:val="0"/>
        <w:spacing w:after="0" w:line="360" w:lineRule="auto"/>
        <w:ind w:firstLine="540"/>
        <w:jc w:val="both"/>
        <w:rPr>
          <w:rFonts w:ascii="Times New Roman" w:hAnsi="Times New Roman" w:cs="Times New Roman"/>
          <w:bCs/>
          <w:sz w:val="28"/>
          <w:szCs w:val="28"/>
        </w:rPr>
      </w:pPr>
      <w:r w:rsidRPr="00F00354">
        <w:rPr>
          <w:rFonts w:ascii="Times New Roman" w:hAnsi="Times New Roman" w:cs="Times New Roman"/>
          <w:bCs/>
          <w:sz w:val="28"/>
          <w:szCs w:val="28"/>
        </w:rPr>
        <w:t>«</w:t>
      </w:r>
      <w:r w:rsidR="00A925A1" w:rsidRPr="00F00354">
        <w:rPr>
          <w:rFonts w:ascii="Times New Roman" w:hAnsi="Times New Roman" w:cs="Times New Roman"/>
          <w:bCs/>
          <w:sz w:val="28"/>
          <w:szCs w:val="28"/>
        </w:rPr>
        <w:t xml:space="preserve">1.1. Порядок и критерии отбора работодателей, подлежащих включению в региональную программу повышения мобильности трудовых ресурсов, устанавливают критерии и процедуру отбора работодателей для включения в </w:t>
      </w:r>
      <w:r w:rsidRPr="00F00354">
        <w:rPr>
          <w:rFonts w:ascii="Times New Roman" w:hAnsi="Times New Roman" w:cs="Times New Roman"/>
          <w:sz w:val="28"/>
          <w:szCs w:val="28"/>
        </w:rPr>
        <w:t xml:space="preserve">подпрограмму «Повышение мобильности трудовых ресурсов» </w:t>
      </w:r>
      <w:r w:rsidR="00A925A1" w:rsidRPr="00F00354">
        <w:rPr>
          <w:rFonts w:ascii="Times New Roman" w:hAnsi="Times New Roman" w:cs="Times New Roman"/>
          <w:bCs/>
          <w:sz w:val="28"/>
          <w:szCs w:val="28"/>
        </w:rPr>
        <w:t>государственн</w:t>
      </w:r>
      <w:r w:rsidRPr="00F00354">
        <w:rPr>
          <w:rFonts w:ascii="Times New Roman" w:hAnsi="Times New Roman" w:cs="Times New Roman"/>
          <w:bCs/>
          <w:sz w:val="28"/>
          <w:szCs w:val="28"/>
        </w:rPr>
        <w:t>ой</w:t>
      </w:r>
      <w:r w:rsidR="00A925A1" w:rsidRPr="00F00354">
        <w:rPr>
          <w:rFonts w:ascii="Times New Roman" w:hAnsi="Times New Roman" w:cs="Times New Roman"/>
          <w:bCs/>
          <w:sz w:val="28"/>
          <w:szCs w:val="28"/>
        </w:rPr>
        <w:t xml:space="preserve"> </w:t>
      </w:r>
      <w:hyperlink r:id="rId12" w:history="1">
        <w:r w:rsidR="00A925A1" w:rsidRPr="00F00354">
          <w:rPr>
            <w:rFonts w:ascii="Times New Roman" w:hAnsi="Times New Roman" w:cs="Times New Roman"/>
            <w:bCs/>
            <w:sz w:val="28"/>
            <w:szCs w:val="28"/>
          </w:rPr>
          <w:t>программ</w:t>
        </w:r>
        <w:r w:rsidRPr="00F00354">
          <w:rPr>
            <w:rFonts w:ascii="Times New Roman" w:hAnsi="Times New Roman" w:cs="Times New Roman"/>
            <w:bCs/>
            <w:sz w:val="28"/>
            <w:szCs w:val="28"/>
          </w:rPr>
          <w:t>ы</w:t>
        </w:r>
      </w:hyperlink>
      <w:r w:rsidR="00A925A1" w:rsidRPr="00F00354">
        <w:rPr>
          <w:rFonts w:ascii="Times New Roman" w:hAnsi="Times New Roman" w:cs="Times New Roman"/>
          <w:bCs/>
          <w:sz w:val="28"/>
          <w:szCs w:val="28"/>
        </w:rPr>
        <w:t xml:space="preserve"> Республики Саха (Якутия) "Содействие занятости населения Республ</w:t>
      </w:r>
      <w:r w:rsidRPr="00F00354">
        <w:rPr>
          <w:rFonts w:ascii="Times New Roman" w:hAnsi="Times New Roman" w:cs="Times New Roman"/>
          <w:bCs/>
          <w:sz w:val="28"/>
          <w:szCs w:val="28"/>
        </w:rPr>
        <w:t>ики Саха (Якутия)", утвержденной</w:t>
      </w:r>
      <w:r w:rsidR="00A925A1" w:rsidRPr="00F00354">
        <w:rPr>
          <w:rFonts w:ascii="Times New Roman" w:hAnsi="Times New Roman" w:cs="Times New Roman"/>
          <w:bCs/>
          <w:sz w:val="28"/>
          <w:szCs w:val="28"/>
        </w:rPr>
        <w:t xml:space="preserve"> постановлением Правительства Республики Са</w:t>
      </w:r>
      <w:r w:rsidRPr="00F00354">
        <w:rPr>
          <w:rFonts w:ascii="Times New Roman" w:hAnsi="Times New Roman" w:cs="Times New Roman"/>
          <w:bCs/>
          <w:sz w:val="28"/>
          <w:szCs w:val="28"/>
        </w:rPr>
        <w:t>ха (Якутия) от 18 июля 2022 г. №</w:t>
      </w:r>
      <w:r w:rsidR="00A925A1" w:rsidRPr="00F00354">
        <w:rPr>
          <w:rFonts w:ascii="Times New Roman" w:hAnsi="Times New Roman" w:cs="Times New Roman"/>
          <w:bCs/>
          <w:sz w:val="28"/>
          <w:szCs w:val="28"/>
        </w:rPr>
        <w:t xml:space="preserve"> 429 (далее - государственная программа), в целях получения финансовой поддержки на оказание мер поддержки, включая компенсации и иные выплаты, гражданам Российской Федерации, привлекаемым для трудоустройства из других субъектов Российской Федерации (далее - другие субъекты Российской Федерац</w:t>
      </w:r>
      <w:r w:rsidRPr="00F00354">
        <w:rPr>
          <w:rFonts w:ascii="Times New Roman" w:hAnsi="Times New Roman" w:cs="Times New Roman"/>
          <w:bCs/>
          <w:sz w:val="28"/>
          <w:szCs w:val="28"/>
        </w:rPr>
        <w:t>ии).»</w:t>
      </w:r>
      <w:r w:rsidR="00A925A1" w:rsidRPr="00F00354">
        <w:rPr>
          <w:rFonts w:ascii="Times New Roman" w:hAnsi="Times New Roman" w:cs="Times New Roman"/>
          <w:bCs/>
          <w:sz w:val="28"/>
          <w:szCs w:val="28"/>
        </w:rPr>
        <w:t>;</w:t>
      </w:r>
    </w:p>
    <w:p w:rsidR="0020583C" w:rsidRDefault="0020583C" w:rsidP="0020583C">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3</w:t>
      </w:r>
      <w:r w:rsidR="008E67CB">
        <w:rPr>
          <w:rFonts w:ascii="Times New Roman" w:hAnsi="Times New Roman" w:cs="Times New Roman"/>
          <w:sz w:val="28"/>
          <w:szCs w:val="28"/>
        </w:rPr>
        <w:t>)</w:t>
      </w:r>
      <w:r w:rsidRPr="0020583C">
        <w:rPr>
          <w:rFonts w:ascii="Times New Roman" w:hAnsi="Times New Roman" w:cs="Times New Roman"/>
          <w:sz w:val="28"/>
          <w:szCs w:val="28"/>
        </w:rPr>
        <w:t xml:space="preserve"> </w:t>
      </w:r>
      <w:r w:rsidRPr="007C1913">
        <w:rPr>
          <w:rFonts w:ascii="Times New Roman" w:hAnsi="Times New Roman" w:cs="Times New Roman"/>
          <w:sz w:val="28"/>
          <w:szCs w:val="28"/>
        </w:rPr>
        <w:t xml:space="preserve">в </w:t>
      </w:r>
      <w:hyperlink r:id="rId13" w:history="1">
        <w:r w:rsidR="00431C43">
          <w:rPr>
            <w:rFonts w:ascii="Times New Roman" w:hAnsi="Times New Roman" w:cs="Times New Roman"/>
            <w:sz w:val="28"/>
            <w:szCs w:val="28"/>
          </w:rPr>
          <w:t>п</w:t>
        </w:r>
        <w:r w:rsidRPr="001D6CC1">
          <w:rPr>
            <w:rFonts w:ascii="Times New Roman" w:hAnsi="Times New Roman" w:cs="Times New Roman"/>
            <w:sz w:val="28"/>
            <w:szCs w:val="28"/>
          </w:rPr>
          <w:t>орядк</w:t>
        </w:r>
      </w:hyperlink>
      <w:r>
        <w:rPr>
          <w:rFonts w:ascii="Times New Roman" w:hAnsi="Times New Roman" w:cs="Times New Roman"/>
          <w:sz w:val="28"/>
          <w:szCs w:val="28"/>
        </w:rPr>
        <w:t>е и условиях предоставления работодателям финансовой поддержки, предусмотренной сертификатом на привлечение трудовых ресурсов</w:t>
      </w:r>
      <w:r w:rsidRPr="007C1913">
        <w:rPr>
          <w:rFonts w:ascii="Times New Roman" w:hAnsi="Times New Roman" w:cs="Times New Roman"/>
          <w:sz w:val="28"/>
          <w:szCs w:val="28"/>
        </w:rPr>
        <w:t>:</w:t>
      </w:r>
    </w:p>
    <w:p w:rsidR="001B26E4" w:rsidRDefault="001B26E4" w:rsidP="001B26E4">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а)</w:t>
      </w:r>
      <w:r w:rsidRPr="001B26E4">
        <w:rPr>
          <w:rFonts w:ascii="Times New Roman" w:hAnsi="Times New Roman" w:cs="Times New Roman"/>
          <w:sz w:val="28"/>
          <w:szCs w:val="28"/>
        </w:rPr>
        <w:t xml:space="preserve"> </w:t>
      </w:r>
      <w:r>
        <w:rPr>
          <w:rFonts w:ascii="Times New Roman" w:hAnsi="Times New Roman" w:cs="Times New Roman"/>
          <w:sz w:val="28"/>
          <w:szCs w:val="28"/>
        </w:rPr>
        <w:t>в пункте 1.1. после слов «в рамках реализации» дополнить словами  «подпрограммы «Повышение мобильности трудовых ресурсов»»;</w:t>
      </w:r>
    </w:p>
    <w:p w:rsidR="0020583C" w:rsidRDefault="001B26E4" w:rsidP="0028210E">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б</w:t>
      </w:r>
      <w:r w:rsidR="00507A98">
        <w:rPr>
          <w:rFonts w:ascii="Times New Roman" w:hAnsi="Times New Roman" w:cs="Times New Roman"/>
          <w:sz w:val="28"/>
          <w:szCs w:val="28"/>
        </w:rPr>
        <w:t>)</w:t>
      </w:r>
      <w:r w:rsidR="0028210E">
        <w:rPr>
          <w:rFonts w:ascii="Times New Roman" w:hAnsi="Times New Roman" w:cs="Times New Roman"/>
          <w:sz w:val="28"/>
          <w:szCs w:val="28"/>
        </w:rPr>
        <w:t xml:space="preserve"> подпункт 2) пункта 1.6. изложить в следующей редакции: «</w:t>
      </w:r>
      <w:r w:rsidR="0020583C">
        <w:rPr>
          <w:rFonts w:ascii="Times New Roman" w:hAnsi="Times New Roman" w:cs="Times New Roman"/>
          <w:sz w:val="28"/>
          <w:szCs w:val="28"/>
        </w:rPr>
        <w:t>2) наличие заключенного с работником</w:t>
      </w:r>
      <w:r w:rsidR="0028210E">
        <w:rPr>
          <w:rFonts w:ascii="Times New Roman" w:hAnsi="Times New Roman" w:cs="Times New Roman"/>
          <w:sz w:val="28"/>
          <w:szCs w:val="28"/>
        </w:rPr>
        <w:t xml:space="preserve"> </w:t>
      </w:r>
      <w:r w:rsidR="0020583C">
        <w:rPr>
          <w:rFonts w:ascii="Times New Roman" w:hAnsi="Times New Roman" w:cs="Times New Roman"/>
          <w:sz w:val="28"/>
          <w:szCs w:val="28"/>
        </w:rPr>
        <w:t xml:space="preserve">трудового договора, соответствующего требованиям, установленным </w:t>
      </w:r>
      <w:hyperlink r:id="rId14" w:history="1">
        <w:r w:rsidR="0020583C" w:rsidRPr="0028210E">
          <w:rPr>
            <w:rFonts w:ascii="Times New Roman" w:hAnsi="Times New Roman" w:cs="Times New Roman"/>
            <w:sz w:val="28"/>
            <w:szCs w:val="28"/>
          </w:rPr>
          <w:t>пунктами 9</w:t>
        </w:r>
      </w:hyperlink>
      <w:r w:rsidR="0020583C" w:rsidRPr="0028210E">
        <w:rPr>
          <w:rFonts w:ascii="Times New Roman" w:hAnsi="Times New Roman" w:cs="Times New Roman"/>
          <w:sz w:val="28"/>
          <w:szCs w:val="28"/>
        </w:rPr>
        <w:t xml:space="preserve"> - </w:t>
      </w:r>
      <w:hyperlink r:id="rId15" w:history="1">
        <w:r w:rsidR="0020583C" w:rsidRPr="0028210E">
          <w:rPr>
            <w:rFonts w:ascii="Times New Roman" w:hAnsi="Times New Roman" w:cs="Times New Roman"/>
            <w:sz w:val="28"/>
            <w:szCs w:val="28"/>
          </w:rPr>
          <w:t>11 статьи 22.2</w:t>
        </w:r>
      </w:hyperlink>
      <w:r w:rsidR="0020583C">
        <w:rPr>
          <w:rFonts w:ascii="Times New Roman" w:hAnsi="Times New Roman" w:cs="Times New Roman"/>
          <w:sz w:val="28"/>
          <w:szCs w:val="28"/>
        </w:rPr>
        <w:t xml:space="preserve"> Закона Российской </w:t>
      </w:r>
      <w:r w:rsidR="0028210E">
        <w:rPr>
          <w:rFonts w:ascii="Times New Roman" w:hAnsi="Times New Roman" w:cs="Times New Roman"/>
          <w:sz w:val="28"/>
          <w:szCs w:val="28"/>
        </w:rPr>
        <w:t>Федерации от 19 апреля 1991 г. №</w:t>
      </w:r>
      <w:r w:rsidR="0020583C">
        <w:rPr>
          <w:rFonts w:ascii="Times New Roman" w:hAnsi="Times New Roman" w:cs="Times New Roman"/>
          <w:sz w:val="28"/>
          <w:szCs w:val="28"/>
        </w:rPr>
        <w:t xml:space="preserve"> 1032-1 "О занятости населения в Российской Федерации" (далее - трудовой договор).</w:t>
      </w:r>
      <w:r w:rsidR="0028210E">
        <w:rPr>
          <w:rFonts w:ascii="Times New Roman" w:hAnsi="Times New Roman" w:cs="Times New Roman"/>
          <w:sz w:val="28"/>
          <w:szCs w:val="28"/>
        </w:rPr>
        <w:t>».</w:t>
      </w:r>
    </w:p>
    <w:p w:rsidR="00431C43" w:rsidRDefault="001B26E4" w:rsidP="00AC5559">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в</w:t>
      </w:r>
      <w:r w:rsidR="00431C43">
        <w:rPr>
          <w:rFonts w:ascii="Times New Roman" w:hAnsi="Times New Roman" w:cs="Times New Roman"/>
          <w:sz w:val="28"/>
          <w:szCs w:val="28"/>
        </w:rPr>
        <w:t xml:space="preserve">) </w:t>
      </w:r>
      <w:r w:rsidR="00AC5559">
        <w:rPr>
          <w:rFonts w:ascii="Times New Roman" w:hAnsi="Times New Roman" w:cs="Times New Roman"/>
          <w:sz w:val="28"/>
          <w:szCs w:val="28"/>
        </w:rPr>
        <w:t>подпункт 3)</w:t>
      </w:r>
      <w:r w:rsidR="00431C43">
        <w:rPr>
          <w:rFonts w:ascii="Times New Roman" w:hAnsi="Times New Roman" w:cs="Times New Roman"/>
          <w:sz w:val="28"/>
          <w:szCs w:val="28"/>
        </w:rPr>
        <w:t xml:space="preserve"> пункт</w:t>
      </w:r>
      <w:r w:rsidR="00AC5559">
        <w:rPr>
          <w:rFonts w:ascii="Times New Roman" w:hAnsi="Times New Roman" w:cs="Times New Roman"/>
          <w:sz w:val="28"/>
          <w:szCs w:val="28"/>
        </w:rPr>
        <w:t xml:space="preserve">а 2.3. </w:t>
      </w:r>
      <w:r w:rsidR="00431C43">
        <w:rPr>
          <w:rFonts w:ascii="Times New Roman" w:hAnsi="Times New Roman" w:cs="Times New Roman"/>
          <w:sz w:val="28"/>
          <w:szCs w:val="28"/>
        </w:rPr>
        <w:t xml:space="preserve">изложить в следующей редакции: «3) </w:t>
      </w:r>
      <w:r w:rsidR="0028210E">
        <w:rPr>
          <w:rFonts w:ascii="Times New Roman" w:hAnsi="Times New Roman" w:cs="Times New Roman"/>
          <w:sz w:val="28"/>
          <w:szCs w:val="28"/>
        </w:rPr>
        <w:t>копии документов, подтверждающих регистрацию работника по месту жительства или пребывания на территории субъекта Российской Федерации, до момента регистрации по месту жительства или пребывания на территории Республики Саха (Якутия), либо решение суда, устанавливающее факт проживания на территории субъекта Российской Федерации, до момента регистрации по месту жительства или пребывания на территории Республики Саха (Якутия);</w:t>
      </w:r>
      <w:r w:rsidR="00431C43">
        <w:rPr>
          <w:rFonts w:ascii="Times New Roman" w:hAnsi="Times New Roman" w:cs="Times New Roman"/>
          <w:sz w:val="28"/>
          <w:szCs w:val="28"/>
        </w:rPr>
        <w:t>».</w:t>
      </w:r>
    </w:p>
    <w:p w:rsidR="00E32724" w:rsidRDefault="000405B2" w:rsidP="00C14619">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г) пункт 3.9. изложить в следующей редакции: «3.9.</w:t>
      </w:r>
      <w:r w:rsidR="00E32724" w:rsidRPr="00E32724">
        <w:rPr>
          <w:rFonts w:ascii="Times New Roman" w:hAnsi="Times New Roman" w:cs="Times New Roman"/>
          <w:sz w:val="28"/>
          <w:szCs w:val="28"/>
        </w:rPr>
        <w:t xml:space="preserve"> </w:t>
      </w:r>
      <w:r w:rsidR="00E32724">
        <w:rPr>
          <w:rFonts w:ascii="Times New Roman" w:hAnsi="Times New Roman" w:cs="Times New Roman"/>
          <w:sz w:val="28"/>
          <w:szCs w:val="28"/>
        </w:rPr>
        <w:t>Работодатель имеет право направить субсидию на оказание следующих мер поддержки работника:</w:t>
      </w:r>
    </w:p>
    <w:p w:rsidR="00E32724" w:rsidRDefault="000405B2" w:rsidP="00E32724">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1) единовременная выплата в связи с переездом и обустрой</w:t>
      </w:r>
      <w:r w:rsidR="00E32724">
        <w:rPr>
          <w:rFonts w:ascii="Times New Roman" w:hAnsi="Times New Roman" w:cs="Times New Roman"/>
          <w:sz w:val="28"/>
          <w:szCs w:val="28"/>
        </w:rPr>
        <w:t xml:space="preserve">ством на новом месте жительства </w:t>
      </w:r>
      <w:r>
        <w:rPr>
          <w:rFonts w:ascii="Times New Roman" w:hAnsi="Times New Roman" w:cs="Times New Roman"/>
          <w:sz w:val="28"/>
          <w:szCs w:val="28"/>
        </w:rPr>
        <w:t xml:space="preserve">работнику - в размере </w:t>
      </w:r>
      <w:r w:rsidR="00C0208A">
        <w:rPr>
          <w:rFonts w:ascii="Times New Roman" w:hAnsi="Times New Roman" w:cs="Times New Roman"/>
          <w:sz w:val="28"/>
          <w:szCs w:val="28"/>
        </w:rPr>
        <w:t>3</w:t>
      </w:r>
      <w:r w:rsidR="00E32724">
        <w:rPr>
          <w:rFonts w:ascii="Times New Roman" w:hAnsi="Times New Roman" w:cs="Times New Roman"/>
          <w:sz w:val="28"/>
          <w:szCs w:val="28"/>
        </w:rPr>
        <w:t>00 тысяч рублей</w:t>
      </w:r>
      <w:r>
        <w:rPr>
          <w:rFonts w:ascii="Times New Roman" w:hAnsi="Times New Roman" w:cs="Times New Roman"/>
          <w:sz w:val="28"/>
          <w:szCs w:val="28"/>
        </w:rPr>
        <w:t>;</w:t>
      </w:r>
    </w:p>
    <w:p w:rsidR="00C0208A" w:rsidRDefault="00C0208A" w:rsidP="00C0208A">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2) выплата процентной надбавки к заработной плате лицам, имеющим стаж работы в районах Крайнего Севера и приравненных к ним местностях, осуществляется в размере до 80 процентов должностного оклада в зависимости от размера установленной ему процентной надбавки к заработной плате за стаж работы в районах Крайнего Севера и приравненных к ним местностях;</w:t>
      </w:r>
    </w:p>
    <w:p w:rsidR="00C0208A" w:rsidRDefault="00C0208A" w:rsidP="00C0208A">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выплата процентной надбавки к заработной плате лицам, не имеющим стажа работы в районах Крайнего Севера и приравненных к ним местностях, </w:t>
      </w:r>
      <w:r>
        <w:rPr>
          <w:rFonts w:ascii="Times New Roman" w:hAnsi="Times New Roman" w:cs="Times New Roman"/>
          <w:sz w:val="28"/>
          <w:szCs w:val="28"/>
        </w:rPr>
        <w:lastRenderedPageBreak/>
        <w:t>осуществляется в полном объеме в размере 80 процентов от заработной платы с момента начала работы.</w:t>
      </w:r>
    </w:p>
    <w:p w:rsidR="000405B2" w:rsidRDefault="00C0208A" w:rsidP="00E32724">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000405B2">
        <w:rPr>
          <w:rFonts w:ascii="Times New Roman" w:hAnsi="Times New Roman" w:cs="Times New Roman"/>
          <w:sz w:val="28"/>
          <w:szCs w:val="28"/>
        </w:rPr>
        <w:t>) компенсация затрат, связанных с предоставлением работнику, а также членам его семьи жилого помещения (в том числе компенсация за наем/аренду жилого помещения сроком до 24 месяцев,</w:t>
      </w:r>
      <w:r w:rsidR="00E32724">
        <w:rPr>
          <w:rFonts w:ascii="Times New Roman" w:hAnsi="Times New Roman" w:cs="Times New Roman"/>
          <w:sz w:val="28"/>
          <w:szCs w:val="28"/>
        </w:rPr>
        <w:t xml:space="preserve"> частичная оплата в размере до 3</w:t>
      </w:r>
      <w:r w:rsidR="000405B2">
        <w:rPr>
          <w:rFonts w:ascii="Times New Roman" w:hAnsi="Times New Roman" w:cs="Times New Roman"/>
          <w:sz w:val="28"/>
          <w:szCs w:val="28"/>
        </w:rPr>
        <w:t>0 процентов от суммы приобретаемого жилого помещения на основании договора купли-п</w:t>
      </w:r>
      <w:r w:rsidR="00E32724">
        <w:rPr>
          <w:rFonts w:ascii="Times New Roman" w:hAnsi="Times New Roman" w:cs="Times New Roman"/>
          <w:sz w:val="28"/>
          <w:szCs w:val="28"/>
        </w:rPr>
        <w:t>родажи).».</w:t>
      </w:r>
    </w:p>
    <w:p w:rsidR="00D14C19" w:rsidRDefault="00BA3C4E" w:rsidP="00A07C84">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00D23FFE" w:rsidRPr="00CC0836">
        <w:rPr>
          <w:rFonts w:ascii="Times New Roman" w:hAnsi="Times New Roman" w:cs="Times New Roman"/>
          <w:sz w:val="28"/>
          <w:szCs w:val="28"/>
        </w:rPr>
        <w:t>.</w:t>
      </w:r>
      <w:r w:rsidR="00D3506D">
        <w:rPr>
          <w:rFonts w:ascii="Times New Roman" w:hAnsi="Times New Roman" w:cs="Times New Roman"/>
          <w:sz w:val="28"/>
          <w:szCs w:val="28"/>
        </w:rPr>
        <w:t xml:space="preserve"> </w:t>
      </w:r>
      <w:r w:rsidR="00D14C19">
        <w:rPr>
          <w:rFonts w:ascii="Times New Roman" w:hAnsi="Times New Roman" w:cs="Times New Roman"/>
          <w:sz w:val="28"/>
          <w:szCs w:val="28"/>
        </w:rPr>
        <w:t>Подпункты б),в) п. 3 распространяются на правоотношения с 01 марта 2023 года.</w:t>
      </w:r>
    </w:p>
    <w:p w:rsidR="00FF150A" w:rsidRPr="00CC0836" w:rsidRDefault="00D14C19" w:rsidP="00C0208A">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D23FFE" w:rsidRPr="00CC0836">
        <w:rPr>
          <w:rFonts w:ascii="Times New Roman" w:hAnsi="Times New Roman" w:cs="Times New Roman"/>
          <w:sz w:val="28"/>
          <w:szCs w:val="28"/>
        </w:rPr>
        <w:t>Опубликовать настоящее постановление в официальных средствах массовой информации.</w:t>
      </w:r>
    </w:p>
    <w:p w:rsidR="00C14619" w:rsidRDefault="00C14619" w:rsidP="00980D3C">
      <w:pPr>
        <w:autoSpaceDE w:val="0"/>
        <w:autoSpaceDN w:val="0"/>
        <w:adjustRightInd w:val="0"/>
        <w:spacing w:after="0" w:line="240" w:lineRule="auto"/>
        <w:jc w:val="center"/>
        <w:rPr>
          <w:rFonts w:ascii="Times New Roman" w:hAnsi="Times New Roman" w:cs="Times New Roman"/>
          <w:sz w:val="28"/>
          <w:szCs w:val="28"/>
        </w:rPr>
      </w:pPr>
    </w:p>
    <w:p w:rsidR="00C14619" w:rsidRDefault="00C14619" w:rsidP="00980D3C">
      <w:pPr>
        <w:autoSpaceDE w:val="0"/>
        <w:autoSpaceDN w:val="0"/>
        <w:adjustRightInd w:val="0"/>
        <w:spacing w:after="0" w:line="240" w:lineRule="auto"/>
        <w:jc w:val="center"/>
        <w:rPr>
          <w:rFonts w:ascii="Times New Roman" w:hAnsi="Times New Roman" w:cs="Times New Roman"/>
          <w:sz w:val="28"/>
          <w:szCs w:val="28"/>
        </w:rPr>
      </w:pPr>
    </w:p>
    <w:p w:rsidR="00D23FFE" w:rsidRPr="00CC0836" w:rsidRDefault="00D23FFE" w:rsidP="00980D3C">
      <w:pPr>
        <w:autoSpaceDE w:val="0"/>
        <w:autoSpaceDN w:val="0"/>
        <w:adjustRightInd w:val="0"/>
        <w:spacing w:after="0" w:line="240" w:lineRule="auto"/>
        <w:jc w:val="center"/>
        <w:rPr>
          <w:rFonts w:ascii="Times New Roman" w:hAnsi="Times New Roman" w:cs="Times New Roman"/>
          <w:sz w:val="28"/>
          <w:szCs w:val="28"/>
        </w:rPr>
      </w:pPr>
      <w:r w:rsidRPr="00CC0836">
        <w:rPr>
          <w:rFonts w:ascii="Times New Roman" w:hAnsi="Times New Roman" w:cs="Times New Roman"/>
          <w:sz w:val="28"/>
          <w:szCs w:val="28"/>
        </w:rPr>
        <w:t xml:space="preserve">Председатель Правительства        </w:t>
      </w:r>
      <w:r w:rsidR="00360B5A" w:rsidRPr="00CC0836">
        <w:rPr>
          <w:rFonts w:ascii="Times New Roman" w:hAnsi="Times New Roman" w:cs="Times New Roman"/>
          <w:sz w:val="28"/>
          <w:szCs w:val="28"/>
        </w:rPr>
        <w:t xml:space="preserve">                              </w:t>
      </w:r>
      <w:r w:rsidRPr="00CC0836">
        <w:rPr>
          <w:rFonts w:ascii="Times New Roman" w:hAnsi="Times New Roman" w:cs="Times New Roman"/>
          <w:sz w:val="28"/>
          <w:szCs w:val="28"/>
        </w:rPr>
        <w:t xml:space="preserve"> А.В. ТАРАСЕНКО</w:t>
      </w:r>
    </w:p>
    <w:p w:rsidR="00612D95" w:rsidRDefault="00980D3C" w:rsidP="003D00DB">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3D00DB">
        <w:rPr>
          <w:rFonts w:ascii="Times New Roman" w:hAnsi="Times New Roman" w:cs="Times New Roman"/>
          <w:sz w:val="28"/>
          <w:szCs w:val="28"/>
        </w:rPr>
        <w:t>Республики Саха (Якутия</w:t>
      </w:r>
    </w:p>
    <w:p w:rsidR="00DC388D" w:rsidRDefault="00DC388D" w:rsidP="009E4E8C">
      <w:pPr>
        <w:autoSpaceDE w:val="0"/>
        <w:autoSpaceDN w:val="0"/>
        <w:adjustRightInd w:val="0"/>
        <w:spacing w:after="0" w:line="240" w:lineRule="auto"/>
        <w:outlineLvl w:val="0"/>
        <w:rPr>
          <w:rFonts w:ascii="Times New Roman" w:hAnsi="Times New Roman" w:cs="Times New Roman"/>
          <w:sz w:val="28"/>
          <w:szCs w:val="28"/>
        </w:rPr>
      </w:pPr>
    </w:p>
    <w:sectPr w:rsidR="00DC388D" w:rsidSect="00CD5C38">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3AA" w:rsidRDefault="008463AA">
      <w:pPr>
        <w:spacing w:after="0" w:line="240" w:lineRule="auto"/>
      </w:pPr>
      <w:r>
        <w:separator/>
      </w:r>
    </w:p>
  </w:endnote>
  <w:endnote w:type="continuationSeparator" w:id="0">
    <w:p w:rsidR="008463AA" w:rsidRDefault="00846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3AA" w:rsidRDefault="008463AA">
      <w:pPr>
        <w:spacing w:after="0" w:line="240" w:lineRule="auto"/>
      </w:pPr>
      <w:r>
        <w:separator/>
      </w:r>
    </w:p>
  </w:footnote>
  <w:footnote w:type="continuationSeparator" w:id="0">
    <w:p w:rsidR="008463AA" w:rsidRDefault="008463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A4000"/>
    <w:multiLevelType w:val="hybridMultilevel"/>
    <w:tmpl w:val="A516EC4C"/>
    <w:lvl w:ilvl="0" w:tplc="B95ED1D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5352BAA"/>
    <w:multiLevelType w:val="multilevel"/>
    <w:tmpl w:val="5CD4B86C"/>
    <w:lvl w:ilvl="0">
      <w:start w:val="1"/>
      <w:numFmt w:val="decimal"/>
      <w:lvlText w:val="%1."/>
      <w:lvlJc w:val="left"/>
      <w:pPr>
        <w:ind w:left="1777" w:hanging="360"/>
      </w:pPr>
      <w:rPr>
        <w:rFonts w:hint="default"/>
      </w:rPr>
    </w:lvl>
    <w:lvl w:ilvl="1">
      <w:start w:val="19"/>
      <w:numFmt w:val="decimal"/>
      <w:isLgl/>
      <w:lvlText w:val="%1.%2."/>
      <w:lvlJc w:val="left"/>
      <w:pPr>
        <w:ind w:left="2137" w:hanging="720"/>
      </w:pPr>
      <w:rPr>
        <w:rFonts w:hint="default"/>
        <w:b/>
      </w:rPr>
    </w:lvl>
    <w:lvl w:ilvl="2">
      <w:start w:val="1"/>
      <w:numFmt w:val="decimal"/>
      <w:isLgl/>
      <w:lvlText w:val="%1.%2.%3."/>
      <w:lvlJc w:val="left"/>
      <w:pPr>
        <w:ind w:left="2137" w:hanging="720"/>
      </w:pPr>
      <w:rPr>
        <w:rFonts w:hint="default"/>
        <w:b/>
      </w:rPr>
    </w:lvl>
    <w:lvl w:ilvl="3">
      <w:start w:val="1"/>
      <w:numFmt w:val="decimal"/>
      <w:isLgl/>
      <w:lvlText w:val="%1.%2.%3.%4."/>
      <w:lvlJc w:val="left"/>
      <w:pPr>
        <w:ind w:left="2497" w:hanging="1080"/>
      </w:pPr>
      <w:rPr>
        <w:rFonts w:hint="default"/>
        <w:b/>
      </w:rPr>
    </w:lvl>
    <w:lvl w:ilvl="4">
      <w:start w:val="1"/>
      <w:numFmt w:val="decimal"/>
      <w:isLgl/>
      <w:lvlText w:val="%1.%2.%3.%4.%5."/>
      <w:lvlJc w:val="left"/>
      <w:pPr>
        <w:ind w:left="2497" w:hanging="1080"/>
      </w:pPr>
      <w:rPr>
        <w:rFonts w:hint="default"/>
        <w:b/>
      </w:rPr>
    </w:lvl>
    <w:lvl w:ilvl="5">
      <w:start w:val="1"/>
      <w:numFmt w:val="decimal"/>
      <w:isLgl/>
      <w:lvlText w:val="%1.%2.%3.%4.%5.%6."/>
      <w:lvlJc w:val="left"/>
      <w:pPr>
        <w:ind w:left="2857" w:hanging="1440"/>
      </w:pPr>
      <w:rPr>
        <w:rFonts w:hint="default"/>
        <w:b/>
      </w:rPr>
    </w:lvl>
    <w:lvl w:ilvl="6">
      <w:start w:val="1"/>
      <w:numFmt w:val="decimal"/>
      <w:isLgl/>
      <w:lvlText w:val="%1.%2.%3.%4.%5.%6.%7."/>
      <w:lvlJc w:val="left"/>
      <w:pPr>
        <w:ind w:left="3217" w:hanging="1800"/>
      </w:pPr>
      <w:rPr>
        <w:rFonts w:hint="default"/>
        <w:b/>
      </w:rPr>
    </w:lvl>
    <w:lvl w:ilvl="7">
      <w:start w:val="1"/>
      <w:numFmt w:val="decimal"/>
      <w:isLgl/>
      <w:lvlText w:val="%1.%2.%3.%4.%5.%6.%7.%8."/>
      <w:lvlJc w:val="left"/>
      <w:pPr>
        <w:ind w:left="3217" w:hanging="1800"/>
      </w:pPr>
      <w:rPr>
        <w:rFonts w:hint="default"/>
        <w:b/>
      </w:rPr>
    </w:lvl>
    <w:lvl w:ilvl="8">
      <w:start w:val="1"/>
      <w:numFmt w:val="decimal"/>
      <w:isLgl/>
      <w:lvlText w:val="%1.%2.%3.%4.%5.%6.%7.%8.%9."/>
      <w:lvlJc w:val="left"/>
      <w:pPr>
        <w:ind w:left="3577" w:hanging="2160"/>
      </w:pPr>
      <w:rPr>
        <w:rFonts w:hint="default"/>
        <w:b/>
      </w:rPr>
    </w:lvl>
  </w:abstractNum>
  <w:abstractNum w:abstractNumId="2" w15:restartNumberingAfterBreak="0">
    <w:nsid w:val="5AD86545"/>
    <w:multiLevelType w:val="hybridMultilevel"/>
    <w:tmpl w:val="D7B00A88"/>
    <w:lvl w:ilvl="0" w:tplc="F1CA5B30">
      <w:start w:val="2"/>
      <w:numFmt w:val="decimal"/>
      <w:lvlText w:val="%1."/>
      <w:lvlJc w:val="left"/>
      <w:pPr>
        <w:ind w:left="1777" w:hanging="360"/>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3" w15:restartNumberingAfterBreak="0">
    <w:nsid w:val="68E61DF7"/>
    <w:multiLevelType w:val="hybridMultilevel"/>
    <w:tmpl w:val="A09600C2"/>
    <w:lvl w:ilvl="0" w:tplc="C7988B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985"/>
    <w:rsid w:val="00015346"/>
    <w:rsid w:val="000222C5"/>
    <w:rsid w:val="0002624E"/>
    <w:rsid w:val="00036C34"/>
    <w:rsid w:val="000405B2"/>
    <w:rsid w:val="00040A35"/>
    <w:rsid w:val="000459C4"/>
    <w:rsid w:val="00050514"/>
    <w:rsid w:val="000538AE"/>
    <w:rsid w:val="00057898"/>
    <w:rsid w:val="0006562D"/>
    <w:rsid w:val="00077F9A"/>
    <w:rsid w:val="00091D12"/>
    <w:rsid w:val="00097CA0"/>
    <w:rsid w:val="000C2418"/>
    <w:rsid w:val="000C4FEE"/>
    <w:rsid w:val="000E7A7C"/>
    <w:rsid w:val="000F0ABC"/>
    <w:rsid w:val="000F0AC9"/>
    <w:rsid w:val="0011012B"/>
    <w:rsid w:val="00113FC8"/>
    <w:rsid w:val="0012410D"/>
    <w:rsid w:val="00134807"/>
    <w:rsid w:val="001412BB"/>
    <w:rsid w:val="00142BBF"/>
    <w:rsid w:val="00143685"/>
    <w:rsid w:val="00163A66"/>
    <w:rsid w:val="0016672B"/>
    <w:rsid w:val="001721C5"/>
    <w:rsid w:val="001815F6"/>
    <w:rsid w:val="00181FF9"/>
    <w:rsid w:val="0019087C"/>
    <w:rsid w:val="001B26E4"/>
    <w:rsid w:val="001B4AD5"/>
    <w:rsid w:val="001C5EF4"/>
    <w:rsid w:val="001D6CC1"/>
    <w:rsid w:val="001E3643"/>
    <w:rsid w:val="001F79A3"/>
    <w:rsid w:val="0020583C"/>
    <w:rsid w:val="00222470"/>
    <w:rsid w:val="0022294D"/>
    <w:rsid w:val="00224E23"/>
    <w:rsid w:val="00243C05"/>
    <w:rsid w:val="00252A3D"/>
    <w:rsid w:val="002611A5"/>
    <w:rsid w:val="002612A5"/>
    <w:rsid w:val="00264AC5"/>
    <w:rsid w:val="0027010D"/>
    <w:rsid w:val="00273E69"/>
    <w:rsid w:val="0028210E"/>
    <w:rsid w:val="00287EC4"/>
    <w:rsid w:val="002965BF"/>
    <w:rsid w:val="002A14FA"/>
    <w:rsid w:val="002B33EE"/>
    <w:rsid w:val="002B505D"/>
    <w:rsid w:val="002C0923"/>
    <w:rsid w:val="002D7E14"/>
    <w:rsid w:val="002F1A57"/>
    <w:rsid w:val="002F275E"/>
    <w:rsid w:val="002F2802"/>
    <w:rsid w:val="00324362"/>
    <w:rsid w:val="00331C4F"/>
    <w:rsid w:val="0033352C"/>
    <w:rsid w:val="00334E35"/>
    <w:rsid w:val="003364FB"/>
    <w:rsid w:val="00342C73"/>
    <w:rsid w:val="003523C6"/>
    <w:rsid w:val="00360B5A"/>
    <w:rsid w:val="00364121"/>
    <w:rsid w:val="00370C22"/>
    <w:rsid w:val="003737E2"/>
    <w:rsid w:val="00375933"/>
    <w:rsid w:val="003767F0"/>
    <w:rsid w:val="003821E0"/>
    <w:rsid w:val="0038332B"/>
    <w:rsid w:val="00395FF3"/>
    <w:rsid w:val="003A6140"/>
    <w:rsid w:val="003B3A5F"/>
    <w:rsid w:val="003C3B94"/>
    <w:rsid w:val="003C4659"/>
    <w:rsid w:val="003D00DB"/>
    <w:rsid w:val="003F4D69"/>
    <w:rsid w:val="00402BEF"/>
    <w:rsid w:val="004165C8"/>
    <w:rsid w:val="004275A0"/>
    <w:rsid w:val="00431C43"/>
    <w:rsid w:val="00443585"/>
    <w:rsid w:val="00446A9D"/>
    <w:rsid w:val="004679DC"/>
    <w:rsid w:val="00474B3E"/>
    <w:rsid w:val="00487CC3"/>
    <w:rsid w:val="004926E5"/>
    <w:rsid w:val="004A2E9B"/>
    <w:rsid w:val="004B5D4C"/>
    <w:rsid w:val="004D243D"/>
    <w:rsid w:val="004D341D"/>
    <w:rsid w:val="004D42AB"/>
    <w:rsid w:val="004D4C76"/>
    <w:rsid w:val="004E01AB"/>
    <w:rsid w:val="004F1457"/>
    <w:rsid w:val="004F272E"/>
    <w:rsid w:val="00503410"/>
    <w:rsid w:val="00506670"/>
    <w:rsid w:val="00507A98"/>
    <w:rsid w:val="00542B31"/>
    <w:rsid w:val="005506AA"/>
    <w:rsid w:val="005572B1"/>
    <w:rsid w:val="00562D59"/>
    <w:rsid w:val="0057020F"/>
    <w:rsid w:val="005731E9"/>
    <w:rsid w:val="005B3B6F"/>
    <w:rsid w:val="005C1178"/>
    <w:rsid w:val="005C2338"/>
    <w:rsid w:val="005D4DBD"/>
    <w:rsid w:val="005E0007"/>
    <w:rsid w:val="005E3CA0"/>
    <w:rsid w:val="005F583F"/>
    <w:rsid w:val="00612D95"/>
    <w:rsid w:val="00616CC7"/>
    <w:rsid w:val="00621015"/>
    <w:rsid w:val="00622804"/>
    <w:rsid w:val="006339B8"/>
    <w:rsid w:val="00636332"/>
    <w:rsid w:val="00643403"/>
    <w:rsid w:val="00643DD8"/>
    <w:rsid w:val="0065170D"/>
    <w:rsid w:val="00654678"/>
    <w:rsid w:val="006574A0"/>
    <w:rsid w:val="0066250C"/>
    <w:rsid w:val="00670A5B"/>
    <w:rsid w:val="00677F97"/>
    <w:rsid w:val="00686E75"/>
    <w:rsid w:val="006962E5"/>
    <w:rsid w:val="006A61DC"/>
    <w:rsid w:val="006B6DD7"/>
    <w:rsid w:val="006D7F5A"/>
    <w:rsid w:val="00706129"/>
    <w:rsid w:val="00717228"/>
    <w:rsid w:val="0072483E"/>
    <w:rsid w:val="00724A49"/>
    <w:rsid w:val="00745A65"/>
    <w:rsid w:val="00747383"/>
    <w:rsid w:val="007556C1"/>
    <w:rsid w:val="00760081"/>
    <w:rsid w:val="00760681"/>
    <w:rsid w:val="00761D15"/>
    <w:rsid w:val="00761D87"/>
    <w:rsid w:val="00766F40"/>
    <w:rsid w:val="00773EB1"/>
    <w:rsid w:val="0077591E"/>
    <w:rsid w:val="0078138A"/>
    <w:rsid w:val="00787398"/>
    <w:rsid w:val="00792C1A"/>
    <w:rsid w:val="007A15E2"/>
    <w:rsid w:val="007A25F9"/>
    <w:rsid w:val="007A3A59"/>
    <w:rsid w:val="007B0FFF"/>
    <w:rsid w:val="007C1913"/>
    <w:rsid w:val="007C31A5"/>
    <w:rsid w:val="007D6235"/>
    <w:rsid w:val="0081093E"/>
    <w:rsid w:val="0082189D"/>
    <w:rsid w:val="00827C38"/>
    <w:rsid w:val="00842BE0"/>
    <w:rsid w:val="008463AA"/>
    <w:rsid w:val="00852230"/>
    <w:rsid w:val="008526E0"/>
    <w:rsid w:val="00861D3A"/>
    <w:rsid w:val="00874615"/>
    <w:rsid w:val="0088389D"/>
    <w:rsid w:val="008845C5"/>
    <w:rsid w:val="00895085"/>
    <w:rsid w:val="008A2A46"/>
    <w:rsid w:val="008A48C1"/>
    <w:rsid w:val="008B5A67"/>
    <w:rsid w:val="008C0BE2"/>
    <w:rsid w:val="008D4BB5"/>
    <w:rsid w:val="008E0F28"/>
    <w:rsid w:val="008E67CB"/>
    <w:rsid w:val="008E7099"/>
    <w:rsid w:val="008F1A94"/>
    <w:rsid w:val="0090459B"/>
    <w:rsid w:val="00905B00"/>
    <w:rsid w:val="00905FAB"/>
    <w:rsid w:val="0091078C"/>
    <w:rsid w:val="00931A39"/>
    <w:rsid w:val="00952B9D"/>
    <w:rsid w:val="00957BE1"/>
    <w:rsid w:val="00961A1A"/>
    <w:rsid w:val="00961B11"/>
    <w:rsid w:val="00965C1D"/>
    <w:rsid w:val="00967D17"/>
    <w:rsid w:val="00975DF0"/>
    <w:rsid w:val="00980D3C"/>
    <w:rsid w:val="009839E3"/>
    <w:rsid w:val="009965BA"/>
    <w:rsid w:val="009A0356"/>
    <w:rsid w:val="009B16FE"/>
    <w:rsid w:val="009B1E6C"/>
    <w:rsid w:val="009B6A5A"/>
    <w:rsid w:val="009B6F9A"/>
    <w:rsid w:val="009B7277"/>
    <w:rsid w:val="009C34E7"/>
    <w:rsid w:val="009C77A1"/>
    <w:rsid w:val="009D2ADA"/>
    <w:rsid w:val="009D2F5E"/>
    <w:rsid w:val="009D4E46"/>
    <w:rsid w:val="009E4E8C"/>
    <w:rsid w:val="009F4745"/>
    <w:rsid w:val="00A02B38"/>
    <w:rsid w:val="00A06D1C"/>
    <w:rsid w:val="00A07C84"/>
    <w:rsid w:val="00A17D7C"/>
    <w:rsid w:val="00A20F86"/>
    <w:rsid w:val="00A236EA"/>
    <w:rsid w:val="00A26785"/>
    <w:rsid w:val="00A26AD0"/>
    <w:rsid w:val="00A30446"/>
    <w:rsid w:val="00A54995"/>
    <w:rsid w:val="00A6178D"/>
    <w:rsid w:val="00A61B91"/>
    <w:rsid w:val="00A77621"/>
    <w:rsid w:val="00A82D18"/>
    <w:rsid w:val="00A925A1"/>
    <w:rsid w:val="00A93926"/>
    <w:rsid w:val="00A93CC6"/>
    <w:rsid w:val="00A94981"/>
    <w:rsid w:val="00A959EF"/>
    <w:rsid w:val="00AB2733"/>
    <w:rsid w:val="00AC5559"/>
    <w:rsid w:val="00AC578E"/>
    <w:rsid w:val="00AD0720"/>
    <w:rsid w:val="00AE2F33"/>
    <w:rsid w:val="00AF4147"/>
    <w:rsid w:val="00AF6F25"/>
    <w:rsid w:val="00B039D0"/>
    <w:rsid w:val="00B11E47"/>
    <w:rsid w:val="00B12A86"/>
    <w:rsid w:val="00B1491C"/>
    <w:rsid w:val="00B167C5"/>
    <w:rsid w:val="00B20C84"/>
    <w:rsid w:val="00B23C14"/>
    <w:rsid w:val="00B3311B"/>
    <w:rsid w:val="00B33E2F"/>
    <w:rsid w:val="00B40359"/>
    <w:rsid w:val="00B54522"/>
    <w:rsid w:val="00B613AE"/>
    <w:rsid w:val="00B634F0"/>
    <w:rsid w:val="00B64A0C"/>
    <w:rsid w:val="00B81265"/>
    <w:rsid w:val="00B848D2"/>
    <w:rsid w:val="00B91551"/>
    <w:rsid w:val="00BA3C4E"/>
    <w:rsid w:val="00BC4E8B"/>
    <w:rsid w:val="00BC518C"/>
    <w:rsid w:val="00BD1377"/>
    <w:rsid w:val="00BD67A5"/>
    <w:rsid w:val="00BD6C8D"/>
    <w:rsid w:val="00BF5DA2"/>
    <w:rsid w:val="00C00B67"/>
    <w:rsid w:val="00C0208A"/>
    <w:rsid w:val="00C04768"/>
    <w:rsid w:val="00C06464"/>
    <w:rsid w:val="00C14619"/>
    <w:rsid w:val="00C202BF"/>
    <w:rsid w:val="00C27FAB"/>
    <w:rsid w:val="00C305B6"/>
    <w:rsid w:val="00C30C1C"/>
    <w:rsid w:val="00C32DE6"/>
    <w:rsid w:val="00C52BD8"/>
    <w:rsid w:val="00C544F3"/>
    <w:rsid w:val="00C6171D"/>
    <w:rsid w:val="00C7089A"/>
    <w:rsid w:val="00C75309"/>
    <w:rsid w:val="00C90C76"/>
    <w:rsid w:val="00C924A9"/>
    <w:rsid w:val="00CB7EA9"/>
    <w:rsid w:val="00CC0836"/>
    <w:rsid w:val="00CD0614"/>
    <w:rsid w:val="00CD0AE4"/>
    <w:rsid w:val="00CD249B"/>
    <w:rsid w:val="00CD5C38"/>
    <w:rsid w:val="00CE70B9"/>
    <w:rsid w:val="00D03C19"/>
    <w:rsid w:val="00D07DEB"/>
    <w:rsid w:val="00D12353"/>
    <w:rsid w:val="00D14C19"/>
    <w:rsid w:val="00D23FFE"/>
    <w:rsid w:val="00D32F6E"/>
    <w:rsid w:val="00D3506D"/>
    <w:rsid w:val="00D42731"/>
    <w:rsid w:val="00D470D0"/>
    <w:rsid w:val="00D63D59"/>
    <w:rsid w:val="00D6551F"/>
    <w:rsid w:val="00D779D4"/>
    <w:rsid w:val="00D84965"/>
    <w:rsid w:val="00D96D39"/>
    <w:rsid w:val="00DA4A7C"/>
    <w:rsid w:val="00DB577D"/>
    <w:rsid w:val="00DB7D95"/>
    <w:rsid w:val="00DC388D"/>
    <w:rsid w:val="00DC38F6"/>
    <w:rsid w:val="00DD255D"/>
    <w:rsid w:val="00DD436D"/>
    <w:rsid w:val="00DD78EE"/>
    <w:rsid w:val="00DE5FEC"/>
    <w:rsid w:val="00DE6650"/>
    <w:rsid w:val="00E11DE3"/>
    <w:rsid w:val="00E12D15"/>
    <w:rsid w:val="00E175B9"/>
    <w:rsid w:val="00E2414B"/>
    <w:rsid w:val="00E30985"/>
    <w:rsid w:val="00E324DF"/>
    <w:rsid w:val="00E32724"/>
    <w:rsid w:val="00E453FA"/>
    <w:rsid w:val="00E46B16"/>
    <w:rsid w:val="00E53DAE"/>
    <w:rsid w:val="00E55367"/>
    <w:rsid w:val="00E57162"/>
    <w:rsid w:val="00E772A8"/>
    <w:rsid w:val="00E92DF4"/>
    <w:rsid w:val="00EB6F1F"/>
    <w:rsid w:val="00EC1A1E"/>
    <w:rsid w:val="00EE0702"/>
    <w:rsid w:val="00EF0108"/>
    <w:rsid w:val="00EF23DA"/>
    <w:rsid w:val="00F00354"/>
    <w:rsid w:val="00F0447C"/>
    <w:rsid w:val="00F113D4"/>
    <w:rsid w:val="00F15618"/>
    <w:rsid w:val="00F16A74"/>
    <w:rsid w:val="00F24E04"/>
    <w:rsid w:val="00F3097A"/>
    <w:rsid w:val="00F379A6"/>
    <w:rsid w:val="00F4609C"/>
    <w:rsid w:val="00F5070F"/>
    <w:rsid w:val="00F557E3"/>
    <w:rsid w:val="00F929AB"/>
    <w:rsid w:val="00F947F1"/>
    <w:rsid w:val="00FA3665"/>
    <w:rsid w:val="00FA559F"/>
    <w:rsid w:val="00FB1711"/>
    <w:rsid w:val="00FC2914"/>
    <w:rsid w:val="00FC4763"/>
    <w:rsid w:val="00FC72D5"/>
    <w:rsid w:val="00FD03F5"/>
    <w:rsid w:val="00FD49A1"/>
    <w:rsid w:val="00FF150A"/>
    <w:rsid w:val="00FF3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C3D26"/>
  <w15:chartTrackingRefBased/>
  <w15:docId w15:val="{250F03D6-738F-499A-A919-DC6FEE32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167C5"/>
    <w:pPr>
      <w:widowControl w:val="0"/>
      <w:autoSpaceDE w:val="0"/>
      <w:autoSpaceDN w:val="0"/>
      <w:spacing w:after="0" w:line="240" w:lineRule="auto"/>
    </w:pPr>
    <w:rPr>
      <w:rFonts w:ascii="Calibri" w:eastAsia="Times New Roman" w:hAnsi="Calibri" w:cs="Calibri"/>
      <w:szCs w:val="20"/>
      <w:lang w:eastAsia="ru-RU"/>
    </w:rPr>
  </w:style>
  <w:style w:type="paragraph" w:styleId="a3">
    <w:name w:val="List Paragraph"/>
    <w:basedOn w:val="a"/>
    <w:uiPriority w:val="34"/>
    <w:qFormat/>
    <w:rsid w:val="00B167C5"/>
    <w:pPr>
      <w:spacing w:after="200" w:line="276" w:lineRule="auto"/>
      <w:ind w:left="720"/>
      <w:contextualSpacing/>
    </w:pPr>
  </w:style>
  <w:style w:type="character" w:styleId="a4">
    <w:name w:val="Hyperlink"/>
    <w:basedOn w:val="a0"/>
    <w:uiPriority w:val="99"/>
    <w:unhideWhenUsed/>
    <w:rsid w:val="009B6A5A"/>
    <w:rPr>
      <w:color w:val="0563C1" w:themeColor="hyperlink"/>
      <w:u w:val="single"/>
    </w:rPr>
  </w:style>
  <w:style w:type="paragraph" w:customStyle="1" w:styleId="ConsPlusNonformat">
    <w:name w:val="ConsPlusNonformat"/>
    <w:rsid w:val="009B6A5A"/>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5">
    <w:name w:val="header"/>
    <w:basedOn w:val="a"/>
    <w:link w:val="a6"/>
    <w:uiPriority w:val="99"/>
    <w:unhideWhenUsed/>
    <w:rsid w:val="009B6A5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B6A5A"/>
  </w:style>
  <w:style w:type="paragraph" w:customStyle="1" w:styleId="ConsPlusTitle">
    <w:name w:val="ConsPlusTitle"/>
    <w:rsid w:val="00D23FFE"/>
    <w:pPr>
      <w:widowControl w:val="0"/>
      <w:autoSpaceDE w:val="0"/>
      <w:autoSpaceDN w:val="0"/>
      <w:spacing w:after="0" w:line="240" w:lineRule="auto"/>
    </w:pPr>
    <w:rPr>
      <w:rFonts w:ascii="Calibri" w:eastAsia="Times New Roman" w:hAnsi="Calibri" w:cs="Calibri"/>
      <w:b/>
      <w:szCs w:val="20"/>
      <w:lang w:eastAsia="ru-RU"/>
    </w:rPr>
  </w:style>
  <w:style w:type="paragraph" w:styleId="a7">
    <w:name w:val="Balloon Text"/>
    <w:basedOn w:val="a"/>
    <w:link w:val="a8"/>
    <w:uiPriority w:val="99"/>
    <w:semiHidden/>
    <w:unhideWhenUsed/>
    <w:rsid w:val="00B11E4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11E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701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21468A52297FF8C91C22B707143953191665BCF90259ADDCF79D4D3B1019D647A46DE8F2BC5900C409D857BDEF8A3A81943D64D4277B8i2W9C" TargetMode="External"/><Relationship Id="rId13" Type="http://schemas.openxmlformats.org/officeDocument/2006/relationships/hyperlink" Target="consultantplus://offline/ref=6B94F5F8A30614AE03650163B10B88179E01C4EDCEBE639CF72A604F310B45A08038177D1D2575DCBB910A81446C1B01A3211306E434F417B19CE8D2YBH" TargetMode="External"/><Relationship Id="rId3" Type="http://schemas.openxmlformats.org/officeDocument/2006/relationships/settings" Target="settings.xml"/><Relationship Id="rId7" Type="http://schemas.openxmlformats.org/officeDocument/2006/relationships/hyperlink" Target="consultantplus://offline/ref=E21468A52297FF8C91C22B707143953191675BC694299ADDCF79D4D3B1019D647A46DE8221C29F511A8D81328AF1BCAC035DD05342i7W4C" TargetMode="External"/><Relationship Id="rId12" Type="http://schemas.openxmlformats.org/officeDocument/2006/relationships/hyperlink" Target="consultantplus://offline/ref=E21468A52297FF8C91C2357D672FC9389C6E07CB9E21978B94268F8EE60897333D0987C46DC895054BC9D53A80A1F3E8524ED3575E77BE34DF803Ai1WF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21468A52297FF8C91C2357D672FC9389C6E07CB9E21958892268F8EE60897333D0987C46DC895054BC9D63F80A1F3E8524ED3575E77BE34DF803Ai1WFC" TargetMode="External"/><Relationship Id="rId5" Type="http://schemas.openxmlformats.org/officeDocument/2006/relationships/footnotes" Target="footnotes.xml"/><Relationship Id="rId15" Type="http://schemas.openxmlformats.org/officeDocument/2006/relationships/hyperlink" Target="consultantplus://offline/ref=F70E5CABE9043B5886CEFDC5C5A235AB72667FE237DF94A67C7AED4CACF68C95CBE50D2C078E5D15402CA5F9C4DB7F24535F57A937R2oED" TargetMode="External"/><Relationship Id="rId10" Type="http://schemas.openxmlformats.org/officeDocument/2006/relationships/hyperlink" Target="consultantplus://offline/ref=E21468A52297FF8C91C2357D672FC9389C6E07CB9E21958892268F8EE60897333D0987C46DC895054BC9D53780A1F3E8524ED3575E77BE34DF803Ai1WFC" TargetMode="External"/><Relationship Id="rId4" Type="http://schemas.openxmlformats.org/officeDocument/2006/relationships/webSettings" Target="webSettings.xml"/><Relationship Id="rId9" Type="http://schemas.openxmlformats.org/officeDocument/2006/relationships/hyperlink" Target="consultantplus://offline/ref=E21468A52297FF8C91C2357D672FC9389C6E07CB9E21978B94268F8EE60897333D0987C46DC895054BC9D53A80A1F3E8524ED3575E77BE34DF803Ai1WFC" TargetMode="External"/><Relationship Id="rId14" Type="http://schemas.openxmlformats.org/officeDocument/2006/relationships/hyperlink" Target="consultantplus://offline/ref=F70E5CABE9043B5886CEFDC5C5A235AB72667FE237DF94A67C7AED4CACF68C95CBE50D2C078C5D15402CA5F9C4DB7F24535F57A937R2oE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4</Pages>
  <Words>1124</Words>
  <Characters>6410</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 Анастасия Алексеевна</dc:creator>
  <cp:keywords/>
  <dc:description/>
  <cp:lastModifiedBy>Васильева Анастасия Алексеевна</cp:lastModifiedBy>
  <cp:revision>19</cp:revision>
  <dcterms:created xsi:type="dcterms:W3CDTF">2023-04-14T02:17:00Z</dcterms:created>
  <dcterms:modified xsi:type="dcterms:W3CDTF">2023-05-03T06:02:00Z</dcterms:modified>
</cp:coreProperties>
</file>