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882" w:rsidRDefault="005E5882" w:rsidP="00D9730E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9730E" w:rsidRPr="00037FCB" w:rsidRDefault="00194A29" w:rsidP="005E5882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Проект</w:t>
      </w:r>
    </w:p>
    <w:p w:rsidR="00D9730E" w:rsidRPr="00037FCB" w:rsidRDefault="00D9730E" w:rsidP="005E5882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9730E" w:rsidRPr="00037FCB" w:rsidRDefault="00D9730E" w:rsidP="005E5882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9730E" w:rsidRPr="00037FCB" w:rsidRDefault="00D9730E" w:rsidP="005E5882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9730E" w:rsidRPr="00037FCB" w:rsidRDefault="00D9730E" w:rsidP="005E5882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22619" w:rsidRDefault="00C10463" w:rsidP="005E5882">
      <w:pPr>
        <w:spacing w:after="0" w:line="240" w:lineRule="auto"/>
        <w:jc w:val="center"/>
        <w:rPr>
          <w:rFonts w:ascii="Times New Roman" w:hAnsi="Times New Roman" w:cs="Times New Roman"/>
          <w:b/>
          <w:bCs/>
          <w:w w:val="105"/>
          <w:sz w:val="24"/>
          <w:szCs w:val="24"/>
        </w:rPr>
      </w:pPr>
      <w:r w:rsidRPr="008A6437">
        <w:rPr>
          <w:rFonts w:ascii="Times New Roman" w:hAnsi="Times New Roman" w:cs="Times New Roman"/>
          <w:b/>
          <w:w w:val="105"/>
          <w:sz w:val="24"/>
          <w:szCs w:val="24"/>
        </w:rPr>
        <w:t>О внесении изменений в</w:t>
      </w:r>
      <w:r w:rsidR="001A14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278" w:rsidRPr="008A6437">
        <w:rPr>
          <w:rFonts w:ascii="Times New Roman" w:hAnsi="Times New Roman" w:cs="Times New Roman"/>
          <w:b/>
          <w:w w:val="105"/>
          <w:sz w:val="24"/>
          <w:szCs w:val="24"/>
        </w:rPr>
        <w:t>П</w:t>
      </w:r>
      <w:r w:rsidR="00FA2278"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>оложение об оплате труда работн</w:t>
      </w:r>
      <w:r w:rsidR="00ED01AE"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 xml:space="preserve">иков </w:t>
      </w:r>
    </w:p>
    <w:p w:rsidR="00D9730E" w:rsidRPr="00FA2278" w:rsidRDefault="00ED01AE" w:rsidP="005E58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 xml:space="preserve">Муниципального учреждения </w:t>
      </w:r>
      <w:r w:rsidR="008D55FD">
        <w:rPr>
          <w:rFonts w:ascii="Times New Roman" w:hAnsi="Times New Roman" w:cs="Times New Roman"/>
          <w:b/>
          <w:bCs/>
          <w:w w:val="105"/>
          <w:sz w:val="24"/>
          <w:szCs w:val="24"/>
        </w:rPr>
        <w:t>«</w:t>
      </w:r>
      <w:r w:rsidR="00FA2278"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>Централизованная бухгалтерия муниципальных у</w:t>
      </w:r>
      <w:r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>чреждений Нерюнгринского района</w:t>
      </w:r>
      <w:r w:rsidR="008D55FD">
        <w:rPr>
          <w:rFonts w:ascii="Times New Roman" w:hAnsi="Times New Roman" w:cs="Times New Roman"/>
          <w:b/>
          <w:bCs/>
          <w:w w:val="105"/>
          <w:sz w:val="24"/>
          <w:szCs w:val="24"/>
        </w:rPr>
        <w:t>»</w:t>
      </w:r>
      <w:r w:rsidR="00A07ECF" w:rsidRPr="008A643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C10463" w:rsidRPr="008A6437">
        <w:rPr>
          <w:rFonts w:ascii="Times New Roman" w:hAnsi="Times New Roman" w:cs="Times New Roman"/>
          <w:b/>
          <w:sz w:val="24"/>
          <w:szCs w:val="24"/>
        </w:rPr>
        <w:t xml:space="preserve"> утвержденное постановлением Нерюнгринской районной администрации</w:t>
      </w:r>
      <w:r w:rsidR="002F60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1A79" w:rsidRPr="008A6437">
        <w:rPr>
          <w:rFonts w:ascii="Times New Roman" w:hAnsi="Times New Roman" w:cs="Times New Roman"/>
          <w:b/>
          <w:sz w:val="24"/>
          <w:szCs w:val="24"/>
        </w:rPr>
        <w:t>от 20</w:t>
      </w:r>
      <w:r w:rsidR="00C10463" w:rsidRPr="008A6437">
        <w:rPr>
          <w:rFonts w:ascii="Times New Roman" w:hAnsi="Times New Roman" w:cs="Times New Roman"/>
          <w:b/>
          <w:sz w:val="24"/>
          <w:szCs w:val="24"/>
        </w:rPr>
        <w:t>.06.2019 № </w:t>
      </w:r>
      <w:r w:rsidR="00F11A79" w:rsidRPr="008A6437">
        <w:rPr>
          <w:rFonts w:ascii="Times New Roman" w:hAnsi="Times New Roman" w:cs="Times New Roman"/>
          <w:b/>
          <w:sz w:val="24"/>
          <w:szCs w:val="24"/>
        </w:rPr>
        <w:t>974</w:t>
      </w:r>
      <w:r w:rsidR="00FB32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730E" w:rsidRPr="00037FCB" w:rsidRDefault="00D9730E" w:rsidP="005E588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85A0E" w:rsidRDefault="007D07B4" w:rsidP="005E5882">
      <w:pPr>
        <w:pStyle w:val="a6"/>
        <w:ind w:firstLine="709"/>
        <w:jc w:val="both"/>
        <w:rPr>
          <w:rFonts w:ascii="Times New Roman" w:hAnsi="Times New Roman"/>
        </w:rPr>
      </w:pPr>
      <w:r w:rsidRPr="00A71FB4">
        <w:rPr>
          <w:rFonts w:ascii="Times New Roman" w:hAnsi="Times New Roman"/>
        </w:rPr>
        <w:t xml:space="preserve">Руководствуясь Трудовым кодексом Российской Федерации, </w:t>
      </w:r>
      <w:r w:rsidR="00AA2810" w:rsidRPr="00AA2810">
        <w:rPr>
          <w:rFonts w:ascii="Times New Roman" w:hAnsi="Times New Roman"/>
        </w:rPr>
        <w:t>Фед</w:t>
      </w:r>
      <w:r w:rsidR="0060694C">
        <w:rPr>
          <w:rFonts w:ascii="Times New Roman" w:hAnsi="Times New Roman"/>
        </w:rPr>
        <w:t>еральным законом от 06.10.2003 г. № 131-ФЗ «</w:t>
      </w:r>
      <w:r w:rsidR="00AA2810" w:rsidRPr="00AA2810">
        <w:rPr>
          <w:rFonts w:ascii="Times New Roman" w:hAnsi="Times New Roman"/>
        </w:rPr>
        <w:t>Об общих принципах организации местного самоуп</w:t>
      </w:r>
      <w:r w:rsidR="0060694C">
        <w:rPr>
          <w:rFonts w:ascii="Times New Roman" w:hAnsi="Times New Roman"/>
        </w:rPr>
        <w:t>равления в Российской Федерации»</w:t>
      </w:r>
      <w:r w:rsidR="00AA2810">
        <w:rPr>
          <w:rFonts w:ascii="Times New Roman" w:hAnsi="Times New Roman"/>
        </w:rPr>
        <w:t xml:space="preserve">, </w:t>
      </w:r>
      <w:r w:rsidR="00FC2116">
        <w:rPr>
          <w:rFonts w:ascii="Times New Roman" w:hAnsi="Times New Roman"/>
        </w:rPr>
        <w:t xml:space="preserve">во исполнение </w:t>
      </w:r>
      <w:r w:rsidR="00303D0A" w:rsidRPr="00F121C6">
        <w:rPr>
          <w:rFonts w:ascii="Times New Roman" w:hAnsi="Times New Roman"/>
        </w:rPr>
        <w:t>Указа Главы Республики Саха (Якутия) от 29.12.2018 г. № 310 «О концепции совершенствования системы оплаты труда в учреждениях бюджетной сферы Республики Саха (Якутия) на 2019-2024 годы»</w:t>
      </w:r>
      <w:r w:rsidR="00D82D72" w:rsidRPr="00F121C6">
        <w:rPr>
          <w:rFonts w:ascii="Times New Roman" w:hAnsi="Times New Roman"/>
        </w:rPr>
        <w:t xml:space="preserve">», </w:t>
      </w:r>
      <w:r w:rsidR="00FC2116">
        <w:rPr>
          <w:rFonts w:ascii="Times New Roman" w:hAnsi="Times New Roman"/>
        </w:rPr>
        <w:t xml:space="preserve">Постановлением Правительства Республики Саха (Якутия) от </w:t>
      </w:r>
      <w:r w:rsidR="0060694C">
        <w:rPr>
          <w:rFonts w:ascii="Times New Roman" w:hAnsi="Times New Roman"/>
        </w:rPr>
        <w:t>12.04.2023</w:t>
      </w:r>
      <w:r w:rsidR="008C23A9">
        <w:rPr>
          <w:rFonts w:ascii="Times New Roman" w:hAnsi="Times New Roman"/>
        </w:rPr>
        <w:t xml:space="preserve"> </w:t>
      </w:r>
      <w:r w:rsidR="0060694C">
        <w:rPr>
          <w:rFonts w:ascii="Times New Roman" w:hAnsi="Times New Roman"/>
        </w:rPr>
        <w:t>г.</w:t>
      </w:r>
      <w:r w:rsidR="00FC2116">
        <w:rPr>
          <w:rFonts w:ascii="Times New Roman" w:hAnsi="Times New Roman"/>
        </w:rPr>
        <w:t xml:space="preserve"> №</w:t>
      </w:r>
      <w:r w:rsidR="0060694C">
        <w:rPr>
          <w:rFonts w:ascii="Times New Roman" w:hAnsi="Times New Roman"/>
        </w:rPr>
        <w:t xml:space="preserve"> </w:t>
      </w:r>
      <w:r w:rsidR="00FC2116">
        <w:rPr>
          <w:rFonts w:ascii="Times New Roman" w:hAnsi="Times New Roman"/>
        </w:rPr>
        <w:t xml:space="preserve">163 «О повышении оплаты труда работников учреждений бюджетной сферы Республики Саха (Якутия) в 2023 году», </w:t>
      </w:r>
      <w:r w:rsidR="0028453F" w:rsidRPr="00F121C6">
        <w:rPr>
          <w:rFonts w:ascii="Times New Roman" w:hAnsi="Times New Roman"/>
        </w:rPr>
        <w:t>П</w:t>
      </w:r>
      <w:r w:rsidR="009D29C7" w:rsidRPr="00F121C6">
        <w:rPr>
          <w:rFonts w:ascii="Times New Roman" w:hAnsi="Times New Roman"/>
        </w:rPr>
        <w:t>остановлением</w:t>
      </w:r>
      <w:r w:rsidR="003B2476" w:rsidRPr="00F121C6">
        <w:rPr>
          <w:rFonts w:ascii="Times New Roman" w:hAnsi="Times New Roman"/>
        </w:rPr>
        <w:t xml:space="preserve"> Нерюнгринской районно</w:t>
      </w:r>
      <w:r w:rsidR="009D29C7" w:rsidRPr="00F121C6">
        <w:rPr>
          <w:rFonts w:ascii="Times New Roman" w:hAnsi="Times New Roman"/>
        </w:rPr>
        <w:t xml:space="preserve">й </w:t>
      </w:r>
      <w:r w:rsidR="009D29C7" w:rsidRPr="00FC2116">
        <w:rPr>
          <w:rFonts w:ascii="Times New Roman" w:hAnsi="Times New Roman"/>
        </w:rPr>
        <w:t>администрации от 2</w:t>
      </w:r>
      <w:r w:rsidR="00AB07AC" w:rsidRPr="00FC2116">
        <w:rPr>
          <w:rFonts w:ascii="Times New Roman" w:hAnsi="Times New Roman"/>
        </w:rPr>
        <w:t>8</w:t>
      </w:r>
      <w:r w:rsidR="009D29C7" w:rsidRPr="00FC2116">
        <w:rPr>
          <w:rFonts w:ascii="Times New Roman" w:hAnsi="Times New Roman"/>
        </w:rPr>
        <w:t>.0</w:t>
      </w:r>
      <w:r w:rsidR="00AB07AC" w:rsidRPr="00FC2116">
        <w:rPr>
          <w:rFonts w:ascii="Times New Roman" w:hAnsi="Times New Roman"/>
        </w:rPr>
        <w:t>4</w:t>
      </w:r>
      <w:r w:rsidR="009D29C7" w:rsidRPr="00FC2116">
        <w:rPr>
          <w:rFonts w:ascii="Times New Roman" w:hAnsi="Times New Roman"/>
        </w:rPr>
        <w:t>.2023</w:t>
      </w:r>
      <w:r w:rsidR="0060694C">
        <w:rPr>
          <w:rFonts w:ascii="Times New Roman" w:hAnsi="Times New Roman"/>
        </w:rPr>
        <w:t xml:space="preserve"> г.</w:t>
      </w:r>
      <w:r w:rsidR="00C8572D" w:rsidRPr="00FC2116">
        <w:rPr>
          <w:rFonts w:ascii="Times New Roman" w:hAnsi="Times New Roman"/>
        </w:rPr>
        <w:t xml:space="preserve"> №</w:t>
      </w:r>
      <w:r w:rsidR="000D4636" w:rsidRPr="00FC2116">
        <w:rPr>
          <w:rFonts w:ascii="Times New Roman" w:hAnsi="Times New Roman"/>
        </w:rPr>
        <w:t xml:space="preserve"> </w:t>
      </w:r>
      <w:r w:rsidR="00AB07AC" w:rsidRPr="00FC2116">
        <w:rPr>
          <w:rFonts w:ascii="Times New Roman" w:hAnsi="Times New Roman"/>
        </w:rPr>
        <w:t>850</w:t>
      </w:r>
      <w:r w:rsidR="003B2476" w:rsidRPr="00FC2116">
        <w:rPr>
          <w:rFonts w:ascii="Times New Roman" w:hAnsi="Times New Roman"/>
        </w:rPr>
        <w:t xml:space="preserve"> «</w:t>
      </w:r>
      <w:r w:rsidR="00AB07AC" w:rsidRPr="00FC2116">
        <w:rPr>
          <w:rFonts w:ascii="Times New Roman" w:hAnsi="Times New Roman"/>
        </w:rPr>
        <w:t xml:space="preserve">Об увеличении фонда оплаты труда работников </w:t>
      </w:r>
      <w:r w:rsidR="009D29C7" w:rsidRPr="00FC2116">
        <w:rPr>
          <w:rFonts w:ascii="Times New Roman" w:hAnsi="Times New Roman"/>
        </w:rPr>
        <w:t>муниципальных учреждений муниципального о</w:t>
      </w:r>
      <w:r w:rsidR="00AB07AC" w:rsidRPr="00FC2116">
        <w:rPr>
          <w:rFonts w:ascii="Times New Roman" w:hAnsi="Times New Roman"/>
        </w:rPr>
        <w:t>бразования «Нерюнгринский район</w:t>
      </w:r>
      <w:r w:rsidR="00A63BB9" w:rsidRPr="00FC2116">
        <w:rPr>
          <w:rFonts w:ascii="Times New Roman" w:hAnsi="Times New Roman"/>
        </w:rPr>
        <w:t>»</w:t>
      </w:r>
      <w:r w:rsidR="00D82D72" w:rsidRPr="00FC2116">
        <w:rPr>
          <w:rFonts w:ascii="Times New Roman" w:hAnsi="Times New Roman"/>
        </w:rPr>
        <w:t>,</w:t>
      </w:r>
      <w:r w:rsidR="00FC2116">
        <w:rPr>
          <w:rFonts w:ascii="Times New Roman" w:hAnsi="Times New Roman"/>
        </w:rPr>
        <w:t xml:space="preserve"> </w:t>
      </w:r>
      <w:r w:rsidR="00C8572D" w:rsidRPr="00FC2116">
        <w:rPr>
          <w:rFonts w:ascii="Times New Roman" w:hAnsi="Times New Roman"/>
        </w:rPr>
        <w:t xml:space="preserve">Уставом муниципального образования «Нерюнгринский район», </w:t>
      </w:r>
      <w:r w:rsidR="00C10463" w:rsidRPr="00FC2116">
        <w:rPr>
          <w:rFonts w:ascii="Times New Roman" w:hAnsi="Times New Roman"/>
        </w:rPr>
        <w:t>Нерюнгринская районная администрация</w:t>
      </w:r>
    </w:p>
    <w:p w:rsidR="0027106A" w:rsidRPr="0027106A" w:rsidRDefault="0027106A" w:rsidP="005E5882">
      <w:pPr>
        <w:spacing w:after="0" w:line="240" w:lineRule="auto"/>
        <w:ind w:firstLine="709"/>
      </w:pPr>
    </w:p>
    <w:p w:rsidR="00D9730E" w:rsidRDefault="00D9730E" w:rsidP="005E5882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37FCB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B4539C" w:rsidRPr="00B4539C" w:rsidRDefault="00B4539C" w:rsidP="005E5882">
      <w:pPr>
        <w:pStyle w:val="a8"/>
        <w:widowControl w:val="0"/>
        <w:tabs>
          <w:tab w:val="left" w:pos="993"/>
        </w:tabs>
        <w:jc w:val="both"/>
        <w:rPr>
          <w:w w:val="105"/>
          <w:szCs w:val="24"/>
        </w:rPr>
      </w:pPr>
    </w:p>
    <w:p w:rsidR="00A2766A" w:rsidRPr="005E5882" w:rsidRDefault="00FB3263" w:rsidP="005E5882">
      <w:pPr>
        <w:pStyle w:val="a8"/>
        <w:widowControl w:val="0"/>
        <w:tabs>
          <w:tab w:val="left" w:pos="993"/>
        </w:tabs>
        <w:ind w:firstLine="709"/>
        <w:jc w:val="both"/>
        <w:rPr>
          <w:szCs w:val="24"/>
        </w:rPr>
      </w:pPr>
      <w:r w:rsidRPr="005E5882">
        <w:rPr>
          <w:szCs w:val="24"/>
        </w:rPr>
        <w:t>1</w:t>
      </w:r>
      <w:r w:rsidR="00AD0B04" w:rsidRPr="005E5882">
        <w:rPr>
          <w:szCs w:val="24"/>
        </w:rPr>
        <w:t xml:space="preserve">. </w:t>
      </w:r>
      <w:r w:rsidR="00A2766A" w:rsidRPr="005E5882">
        <w:rPr>
          <w:szCs w:val="24"/>
        </w:rPr>
        <w:t>Внести в</w:t>
      </w:r>
      <w:r w:rsidR="00AD0B04" w:rsidRPr="005E5882">
        <w:rPr>
          <w:w w:val="105"/>
          <w:szCs w:val="24"/>
        </w:rPr>
        <w:t xml:space="preserve"> </w:t>
      </w:r>
      <w:r w:rsidR="00A2766A" w:rsidRPr="005E5882">
        <w:rPr>
          <w:w w:val="105"/>
          <w:szCs w:val="24"/>
        </w:rPr>
        <w:t>Положение</w:t>
      </w:r>
      <w:r w:rsidR="00AD0B04" w:rsidRPr="005E5882">
        <w:rPr>
          <w:w w:val="105"/>
          <w:szCs w:val="24"/>
        </w:rPr>
        <w:t xml:space="preserve"> </w:t>
      </w:r>
      <w:r w:rsidR="00AD0B04" w:rsidRPr="005E5882">
        <w:rPr>
          <w:szCs w:val="24"/>
        </w:rPr>
        <w:t>об оплате труда работников Муниципального учреждения Централизованная бухгалтерия муниципальных учреждений Нерюнгринского района</w:t>
      </w:r>
      <w:r w:rsidR="00A2766A" w:rsidRPr="005E5882">
        <w:rPr>
          <w:szCs w:val="24"/>
        </w:rPr>
        <w:t>, утвержденное постановлением Нерюнгринской районной администрации</w:t>
      </w:r>
      <w:r w:rsidR="00E85ED3" w:rsidRPr="005E5882">
        <w:rPr>
          <w:szCs w:val="24"/>
        </w:rPr>
        <w:t xml:space="preserve"> от 20.06.2019 №974,</w:t>
      </w:r>
      <w:r w:rsidR="00A2766A" w:rsidRPr="005E5882">
        <w:rPr>
          <w:szCs w:val="24"/>
        </w:rPr>
        <w:t xml:space="preserve"> следующие изменения:</w:t>
      </w:r>
    </w:p>
    <w:p w:rsidR="005E5882" w:rsidRPr="005E5882" w:rsidRDefault="00FB3263" w:rsidP="005E588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0" w:name="sub_19"/>
      <w:r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1</w:t>
      </w:r>
      <w:r w:rsidR="008F254A"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="001558C3"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1</w:t>
      </w:r>
      <w:r w:rsidR="00EE3631"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bookmarkEnd w:id="0"/>
      <w:r w:rsidR="005E5882"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Пункт 2.1. раздела 2 «Порядок и условия оплаты труда работников, занимающих общеотраслевые должности служащих» изложить в следующей редакции:</w:t>
      </w:r>
    </w:p>
    <w:p w:rsidR="005E5882" w:rsidRDefault="005E5882" w:rsidP="005E588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2.1. </w:t>
      </w:r>
      <w:r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Размеры окладов работников, занимающих должности служащих, устанавливаются на ос</w:t>
      </w:r>
      <w:r w:rsidR="00D22A19">
        <w:rPr>
          <w:rFonts w:ascii="Times New Roman" w:eastAsiaTheme="minorHAnsi" w:hAnsi="Times New Roman" w:cs="Times New Roman"/>
          <w:sz w:val="24"/>
          <w:szCs w:val="24"/>
          <w:lang w:eastAsia="en-US"/>
        </w:rPr>
        <w:t>нове отнесения должностей к ПКГ</w:t>
      </w:r>
      <w:r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5E5882" w:rsidRPr="005E5882" w:rsidRDefault="005E5882" w:rsidP="005E588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2693"/>
        <w:gridCol w:w="2552"/>
      </w:tblGrid>
      <w:tr w:rsidR="00486DC7" w:rsidRPr="005E5882" w:rsidTr="00486DC7">
        <w:tc>
          <w:tcPr>
            <w:tcW w:w="3686" w:type="dxa"/>
            <w:shd w:val="clear" w:color="auto" w:fill="auto"/>
            <w:vAlign w:val="center"/>
          </w:tcPr>
          <w:p w:rsidR="00486DC7" w:rsidRPr="005E5882" w:rsidRDefault="00486DC7" w:rsidP="005E5882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 xml:space="preserve">Наименование профессиональной квалификационной группы </w:t>
            </w:r>
          </w:p>
        </w:tc>
        <w:tc>
          <w:tcPr>
            <w:tcW w:w="2693" w:type="dxa"/>
          </w:tcPr>
          <w:p w:rsidR="00486DC7" w:rsidRPr="005E5882" w:rsidRDefault="00486DC7" w:rsidP="005E5882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Квалификационный уровни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86DC7" w:rsidRPr="005E5882" w:rsidRDefault="00486DC7" w:rsidP="005E5882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Размер оклада (должностного оклада), рублей</w:t>
            </w:r>
          </w:p>
        </w:tc>
      </w:tr>
      <w:tr w:rsidR="00486DC7" w:rsidRPr="005E5882" w:rsidTr="00486DC7">
        <w:tc>
          <w:tcPr>
            <w:tcW w:w="3686" w:type="dxa"/>
            <w:vMerge w:val="restart"/>
            <w:shd w:val="clear" w:color="auto" w:fill="auto"/>
          </w:tcPr>
          <w:p w:rsidR="00486DC7" w:rsidRPr="005E5882" w:rsidRDefault="00486DC7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ПКГ «Общеотраслевые должности служащих первого уровня»</w:t>
            </w:r>
          </w:p>
        </w:tc>
        <w:tc>
          <w:tcPr>
            <w:tcW w:w="2693" w:type="dxa"/>
          </w:tcPr>
          <w:p w:rsidR="00486DC7" w:rsidRPr="005E5882" w:rsidRDefault="00486DC7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486DC7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10 038</w:t>
            </w:r>
          </w:p>
        </w:tc>
      </w:tr>
      <w:tr w:rsidR="00486DC7" w:rsidRPr="005E5882" w:rsidTr="00486DC7">
        <w:tc>
          <w:tcPr>
            <w:tcW w:w="3686" w:type="dxa"/>
            <w:vMerge/>
            <w:shd w:val="clear" w:color="auto" w:fill="auto"/>
          </w:tcPr>
          <w:p w:rsidR="00486DC7" w:rsidRPr="005E5882" w:rsidRDefault="00486DC7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486DC7" w:rsidRPr="005E5882" w:rsidRDefault="00486DC7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486DC7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10 098</w:t>
            </w:r>
          </w:p>
        </w:tc>
      </w:tr>
      <w:tr w:rsidR="00524AC4" w:rsidRPr="005E5882" w:rsidTr="00486DC7">
        <w:tc>
          <w:tcPr>
            <w:tcW w:w="3686" w:type="dxa"/>
            <w:vMerge w:val="restart"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ПКГ «Общеотраслевые должности служащих второго уровня»</w:t>
            </w: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10 267</w:t>
            </w:r>
          </w:p>
        </w:tc>
      </w:tr>
      <w:tr w:rsidR="00524AC4" w:rsidRPr="005E5882" w:rsidTr="00486DC7">
        <w:tc>
          <w:tcPr>
            <w:tcW w:w="3686" w:type="dxa"/>
            <w:vMerge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10 432</w:t>
            </w:r>
          </w:p>
        </w:tc>
      </w:tr>
      <w:tr w:rsidR="00524AC4" w:rsidRPr="005E5882" w:rsidTr="00486DC7">
        <w:tc>
          <w:tcPr>
            <w:tcW w:w="3686" w:type="dxa"/>
            <w:vMerge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3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11 274</w:t>
            </w:r>
          </w:p>
        </w:tc>
      </w:tr>
      <w:tr w:rsidR="00524AC4" w:rsidRPr="005E5882" w:rsidTr="00486DC7">
        <w:tc>
          <w:tcPr>
            <w:tcW w:w="3686" w:type="dxa"/>
            <w:vMerge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4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11 778</w:t>
            </w:r>
          </w:p>
        </w:tc>
      </w:tr>
      <w:tr w:rsidR="00524AC4" w:rsidRPr="005E5882" w:rsidTr="00486DC7">
        <w:tc>
          <w:tcPr>
            <w:tcW w:w="3686" w:type="dxa"/>
            <w:vMerge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5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12 620</w:t>
            </w:r>
          </w:p>
        </w:tc>
      </w:tr>
      <w:tr w:rsidR="00524AC4" w:rsidRPr="005E5882" w:rsidTr="00486DC7">
        <w:tc>
          <w:tcPr>
            <w:tcW w:w="3686" w:type="dxa"/>
            <w:vMerge w:val="restart"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ПКГ «Общеотраслевые должности служащих третьего уровня»</w:t>
            </w: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12 788</w:t>
            </w:r>
          </w:p>
        </w:tc>
      </w:tr>
      <w:tr w:rsidR="00524AC4" w:rsidRPr="005E5882" w:rsidTr="00486DC7">
        <w:tc>
          <w:tcPr>
            <w:tcW w:w="3686" w:type="dxa"/>
            <w:vMerge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 xml:space="preserve">2 квалификационный </w:t>
            </w:r>
            <w:r w:rsidRPr="005E5882">
              <w:rPr>
                <w:w w:val="105"/>
                <w:szCs w:val="24"/>
              </w:rPr>
              <w:lastRenderedPageBreak/>
              <w:t>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lastRenderedPageBreak/>
              <w:t>13 293</w:t>
            </w:r>
          </w:p>
        </w:tc>
      </w:tr>
      <w:tr w:rsidR="00524AC4" w:rsidRPr="005E5882" w:rsidTr="00486DC7">
        <w:tc>
          <w:tcPr>
            <w:tcW w:w="3686" w:type="dxa"/>
            <w:vMerge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3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14 304</w:t>
            </w:r>
          </w:p>
        </w:tc>
      </w:tr>
      <w:tr w:rsidR="00524AC4" w:rsidRPr="005E5882" w:rsidTr="00486DC7">
        <w:tc>
          <w:tcPr>
            <w:tcW w:w="3686" w:type="dxa"/>
            <w:vMerge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4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15 144</w:t>
            </w:r>
          </w:p>
        </w:tc>
      </w:tr>
      <w:tr w:rsidR="00524AC4" w:rsidRPr="005E5882" w:rsidTr="00486DC7">
        <w:tc>
          <w:tcPr>
            <w:tcW w:w="3686" w:type="dxa"/>
            <w:vMerge/>
            <w:shd w:val="clear" w:color="auto" w:fill="auto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524AC4" w:rsidRPr="005E5882" w:rsidRDefault="00524AC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5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524AC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15 901</w:t>
            </w:r>
          </w:p>
        </w:tc>
      </w:tr>
      <w:tr w:rsidR="00BE024F" w:rsidRPr="005E5882" w:rsidTr="00486DC7">
        <w:tc>
          <w:tcPr>
            <w:tcW w:w="3686" w:type="dxa"/>
            <w:vMerge w:val="restart"/>
            <w:shd w:val="clear" w:color="auto" w:fill="auto"/>
          </w:tcPr>
          <w:p w:rsidR="00BE024F" w:rsidRPr="005E5882" w:rsidRDefault="00BE024F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ПКГ «Общеотраслевые должности служащих четвертого уровня»</w:t>
            </w:r>
          </w:p>
        </w:tc>
        <w:tc>
          <w:tcPr>
            <w:tcW w:w="2693" w:type="dxa"/>
          </w:tcPr>
          <w:p w:rsidR="00BE024F" w:rsidRPr="005E5882" w:rsidRDefault="00BE024F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BE024F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17 163</w:t>
            </w:r>
          </w:p>
        </w:tc>
      </w:tr>
      <w:tr w:rsidR="00BE024F" w:rsidRPr="005E5882" w:rsidTr="00486DC7">
        <w:tc>
          <w:tcPr>
            <w:tcW w:w="3686" w:type="dxa"/>
            <w:vMerge/>
            <w:shd w:val="clear" w:color="auto" w:fill="auto"/>
          </w:tcPr>
          <w:p w:rsidR="00BE024F" w:rsidRPr="005E5882" w:rsidRDefault="00BE024F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BE024F" w:rsidRPr="005E5882" w:rsidRDefault="00BE024F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BE024F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17 669</w:t>
            </w:r>
          </w:p>
        </w:tc>
      </w:tr>
      <w:tr w:rsidR="00BE024F" w:rsidRPr="005E5882" w:rsidTr="00486DC7">
        <w:tc>
          <w:tcPr>
            <w:tcW w:w="3686" w:type="dxa"/>
            <w:vMerge/>
            <w:shd w:val="clear" w:color="auto" w:fill="auto"/>
          </w:tcPr>
          <w:p w:rsidR="00BE024F" w:rsidRPr="005E5882" w:rsidRDefault="00BE024F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</w:p>
        </w:tc>
        <w:tc>
          <w:tcPr>
            <w:tcW w:w="2693" w:type="dxa"/>
          </w:tcPr>
          <w:p w:rsidR="00BE024F" w:rsidRPr="005E5882" w:rsidRDefault="00BE024F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3 квалификационный уровень</w:t>
            </w:r>
          </w:p>
        </w:tc>
        <w:tc>
          <w:tcPr>
            <w:tcW w:w="2552" w:type="dxa"/>
            <w:shd w:val="clear" w:color="auto" w:fill="auto"/>
          </w:tcPr>
          <w:p w:rsidR="00BE024F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18 004</w:t>
            </w:r>
          </w:p>
        </w:tc>
      </w:tr>
    </w:tbl>
    <w:p w:rsidR="00422619" w:rsidRPr="005E5882" w:rsidRDefault="00422619" w:rsidP="005E5882">
      <w:pPr>
        <w:pStyle w:val="a8"/>
        <w:widowControl w:val="0"/>
        <w:tabs>
          <w:tab w:val="left" w:pos="993"/>
        </w:tabs>
        <w:ind w:firstLine="709"/>
        <w:jc w:val="both"/>
        <w:rPr>
          <w:w w:val="105"/>
          <w:szCs w:val="24"/>
        </w:rPr>
      </w:pPr>
    </w:p>
    <w:p w:rsidR="00422619" w:rsidRDefault="00FB3263" w:rsidP="005E5882">
      <w:pPr>
        <w:pStyle w:val="a8"/>
        <w:widowControl w:val="0"/>
        <w:tabs>
          <w:tab w:val="left" w:pos="993"/>
        </w:tabs>
        <w:ind w:firstLine="709"/>
        <w:jc w:val="both"/>
        <w:rPr>
          <w:w w:val="105"/>
          <w:szCs w:val="24"/>
        </w:rPr>
      </w:pPr>
      <w:r w:rsidRPr="005E5882">
        <w:rPr>
          <w:w w:val="105"/>
          <w:szCs w:val="24"/>
        </w:rPr>
        <w:t>1</w:t>
      </w:r>
      <w:r w:rsidR="0025442F" w:rsidRPr="005E5882">
        <w:rPr>
          <w:w w:val="105"/>
          <w:szCs w:val="24"/>
        </w:rPr>
        <w:t>.</w:t>
      </w:r>
      <w:r w:rsidR="001558C3" w:rsidRPr="005E5882">
        <w:rPr>
          <w:w w:val="105"/>
          <w:szCs w:val="24"/>
        </w:rPr>
        <w:t>2</w:t>
      </w:r>
      <w:r w:rsidR="00EE3631" w:rsidRPr="005E5882">
        <w:rPr>
          <w:w w:val="105"/>
          <w:szCs w:val="24"/>
        </w:rPr>
        <w:t xml:space="preserve">. </w:t>
      </w:r>
      <w:r w:rsidR="005E5882">
        <w:rPr>
          <w:w w:val="105"/>
          <w:szCs w:val="24"/>
        </w:rPr>
        <w:t>Пункт</w:t>
      </w:r>
      <w:r w:rsidR="0060694C" w:rsidRPr="005E5882">
        <w:rPr>
          <w:w w:val="105"/>
          <w:szCs w:val="24"/>
        </w:rPr>
        <w:t xml:space="preserve"> 3.1. раздела 3 «Порядок и условия оплаты труда работников, осуществляющих профессиональную деятельность по общеотраслевым профессиям рабочих» изложить в следующей редакции:</w:t>
      </w:r>
    </w:p>
    <w:p w:rsidR="005E5882" w:rsidRPr="005E5882" w:rsidRDefault="005E5882" w:rsidP="005E588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3.1. </w:t>
      </w:r>
      <w:r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Размеры окладов работников,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осуществляющих профессиональную деятельность по общеотраслевым профессиям рабочих</w:t>
      </w:r>
      <w:r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, устанавливаются на ос</w:t>
      </w:r>
      <w:r w:rsidR="00D22A19">
        <w:rPr>
          <w:rFonts w:ascii="Times New Roman" w:eastAsiaTheme="minorHAnsi" w:hAnsi="Times New Roman" w:cs="Times New Roman"/>
          <w:sz w:val="24"/>
          <w:szCs w:val="24"/>
          <w:lang w:eastAsia="en-US"/>
        </w:rPr>
        <w:t>нове отнесения должностей к ПКГ</w:t>
      </w:r>
      <w:bookmarkStart w:id="1" w:name="_GoBack"/>
      <w:bookmarkEnd w:id="1"/>
      <w:r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60694C" w:rsidRPr="005E5882" w:rsidRDefault="0060694C" w:rsidP="005E5882">
      <w:pPr>
        <w:pStyle w:val="a8"/>
        <w:widowControl w:val="0"/>
        <w:tabs>
          <w:tab w:val="left" w:pos="993"/>
        </w:tabs>
        <w:ind w:firstLine="709"/>
        <w:jc w:val="both"/>
        <w:rPr>
          <w:w w:val="105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0"/>
        <w:gridCol w:w="2684"/>
        <w:gridCol w:w="2625"/>
      </w:tblGrid>
      <w:tr w:rsidR="005F19B4" w:rsidRPr="005E5882" w:rsidTr="00422619">
        <w:tc>
          <w:tcPr>
            <w:tcW w:w="3650" w:type="dxa"/>
            <w:shd w:val="clear" w:color="auto" w:fill="auto"/>
            <w:vAlign w:val="center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Наименование профессиональной квалификационной группы</w:t>
            </w:r>
          </w:p>
        </w:tc>
        <w:tc>
          <w:tcPr>
            <w:tcW w:w="2684" w:type="dxa"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Квалификационные уровни</w:t>
            </w:r>
          </w:p>
        </w:tc>
        <w:tc>
          <w:tcPr>
            <w:tcW w:w="2625" w:type="dxa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Размер оклада (должностного оклада), рублей</w:t>
            </w:r>
          </w:p>
        </w:tc>
      </w:tr>
      <w:tr w:rsidR="005F19B4" w:rsidRPr="005E5882" w:rsidTr="00422619">
        <w:tc>
          <w:tcPr>
            <w:tcW w:w="3650" w:type="dxa"/>
            <w:vMerge w:val="restart"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 xml:space="preserve">ПКГ «Общеотраслевые </w:t>
            </w:r>
            <w:r w:rsidR="0060694C" w:rsidRPr="005E5882">
              <w:rPr>
                <w:w w:val="105"/>
                <w:szCs w:val="24"/>
              </w:rPr>
              <w:t>профессии</w:t>
            </w:r>
            <w:r w:rsidRPr="005E5882">
              <w:rPr>
                <w:w w:val="105"/>
                <w:szCs w:val="24"/>
              </w:rPr>
              <w:t xml:space="preserve"> рабочих первого уровня»</w:t>
            </w:r>
          </w:p>
        </w:tc>
        <w:tc>
          <w:tcPr>
            <w:tcW w:w="2684" w:type="dxa"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625" w:type="dxa"/>
          </w:tcPr>
          <w:p w:rsidR="005F19B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8 805</w:t>
            </w:r>
          </w:p>
        </w:tc>
      </w:tr>
      <w:tr w:rsidR="005F19B4" w:rsidRPr="005E5882" w:rsidTr="00422619">
        <w:trPr>
          <w:trHeight w:val="613"/>
        </w:trPr>
        <w:tc>
          <w:tcPr>
            <w:tcW w:w="3650" w:type="dxa"/>
            <w:vMerge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84" w:type="dxa"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625" w:type="dxa"/>
          </w:tcPr>
          <w:p w:rsidR="005F19B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9 271</w:t>
            </w:r>
          </w:p>
        </w:tc>
      </w:tr>
      <w:tr w:rsidR="005F19B4" w:rsidRPr="005E5882" w:rsidTr="00422619">
        <w:tc>
          <w:tcPr>
            <w:tcW w:w="3650" w:type="dxa"/>
            <w:vMerge w:val="restart"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 xml:space="preserve">ПКГ «Общеотраслевые </w:t>
            </w:r>
            <w:r w:rsidR="0060694C" w:rsidRPr="005E5882">
              <w:rPr>
                <w:w w:val="105"/>
                <w:szCs w:val="24"/>
              </w:rPr>
              <w:t>профессии</w:t>
            </w:r>
            <w:r w:rsidRPr="005E5882">
              <w:rPr>
                <w:w w:val="105"/>
                <w:szCs w:val="24"/>
              </w:rPr>
              <w:t xml:space="preserve"> рабочих второго уровня»</w:t>
            </w:r>
          </w:p>
        </w:tc>
        <w:tc>
          <w:tcPr>
            <w:tcW w:w="2684" w:type="dxa"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625" w:type="dxa"/>
          </w:tcPr>
          <w:p w:rsidR="005F19B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10 038</w:t>
            </w:r>
          </w:p>
        </w:tc>
      </w:tr>
      <w:tr w:rsidR="005F19B4" w:rsidRPr="005E5882" w:rsidTr="00422619">
        <w:tc>
          <w:tcPr>
            <w:tcW w:w="3650" w:type="dxa"/>
            <w:vMerge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rPr>
                <w:w w:val="105"/>
                <w:szCs w:val="24"/>
              </w:rPr>
            </w:pPr>
          </w:p>
        </w:tc>
        <w:tc>
          <w:tcPr>
            <w:tcW w:w="2684" w:type="dxa"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625" w:type="dxa"/>
          </w:tcPr>
          <w:p w:rsidR="005F19B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10 406</w:t>
            </w:r>
          </w:p>
        </w:tc>
      </w:tr>
      <w:tr w:rsidR="005F19B4" w:rsidRPr="005E5882" w:rsidTr="00422619">
        <w:tc>
          <w:tcPr>
            <w:tcW w:w="3650" w:type="dxa"/>
            <w:vMerge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84" w:type="dxa"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3 квалификационный уровень</w:t>
            </w:r>
          </w:p>
        </w:tc>
        <w:tc>
          <w:tcPr>
            <w:tcW w:w="2625" w:type="dxa"/>
          </w:tcPr>
          <w:p w:rsidR="005F19B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10 847</w:t>
            </w:r>
          </w:p>
        </w:tc>
      </w:tr>
      <w:tr w:rsidR="005F19B4" w:rsidRPr="005E5882" w:rsidTr="00422619">
        <w:tc>
          <w:tcPr>
            <w:tcW w:w="3650" w:type="dxa"/>
            <w:vMerge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</w:p>
        </w:tc>
        <w:tc>
          <w:tcPr>
            <w:tcW w:w="2684" w:type="dxa"/>
            <w:shd w:val="clear" w:color="auto" w:fill="auto"/>
          </w:tcPr>
          <w:p w:rsidR="005F19B4" w:rsidRPr="005E5882" w:rsidRDefault="005F19B4" w:rsidP="005E5882">
            <w:pPr>
              <w:pStyle w:val="a8"/>
              <w:widowControl w:val="0"/>
              <w:tabs>
                <w:tab w:val="left" w:pos="993"/>
              </w:tabs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4 квалификационный уровень</w:t>
            </w:r>
          </w:p>
        </w:tc>
        <w:tc>
          <w:tcPr>
            <w:tcW w:w="2625" w:type="dxa"/>
          </w:tcPr>
          <w:p w:rsidR="005F19B4" w:rsidRPr="005E5882" w:rsidRDefault="001558C3" w:rsidP="005E5882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5E5882">
              <w:rPr>
                <w:w w:val="105"/>
                <w:szCs w:val="24"/>
              </w:rPr>
              <w:t>11 218</w:t>
            </w:r>
          </w:p>
        </w:tc>
      </w:tr>
    </w:tbl>
    <w:p w:rsidR="00422619" w:rsidRPr="005E5882" w:rsidRDefault="00422619" w:rsidP="005E588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D74E1" w:rsidRPr="005E5882" w:rsidRDefault="00750AFC" w:rsidP="005E588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2</w:t>
      </w:r>
      <w:r w:rsidR="002D74E1"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</w:t>
      </w:r>
      <w:r w:rsidR="007F14D1"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</w:t>
      </w:r>
      <w:r w:rsidR="002D74E1"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Директору МУ ЦБ</w:t>
      </w:r>
      <w:r w:rsidR="00044275"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(Вакулина Т.С.)</w:t>
      </w:r>
      <w:r w:rsidR="002D74E1" w:rsidRPr="005E5882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9B0C46" w:rsidRPr="005E5882" w:rsidRDefault="00750AFC" w:rsidP="005E5882">
      <w:pPr>
        <w:pStyle w:val="a8"/>
        <w:widowControl w:val="0"/>
        <w:tabs>
          <w:tab w:val="left" w:pos="993"/>
        </w:tabs>
        <w:ind w:firstLine="709"/>
        <w:jc w:val="both"/>
        <w:rPr>
          <w:szCs w:val="24"/>
        </w:rPr>
      </w:pPr>
      <w:r w:rsidRPr="005E5882">
        <w:rPr>
          <w:rFonts w:eastAsiaTheme="minorHAnsi"/>
          <w:szCs w:val="24"/>
          <w:lang w:eastAsia="en-US"/>
        </w:rPr>
        <w:t>2</w:t>
      </w:r>
      <w:r w:rsidR="002D74E1" w:rsidRPr="005E5882">
        <w:rPr>
          <w:rFonts w:eastAsiaTheme="minorHAnsi"/>
          <w:szCs w:val="24"/>
          <w:lang w:eastAsia="en-US"/>
        </w:rPr>
        <w:t>.</w:t>
      </w:r>
      <w:r w:rsidRPr="005E5882">
        <w:rPr>
          <w:rFonts w:eastAsiaTheme="minorHAnsi"/>
          <w:szCs w:val="24"/>
          <w:lang w:eastAsia="en-US"/>
        </w:rPr>
        <w:t>1</w:t>
      </w:r>
      <w:r w:rsidR="002D74E1" w:rsidRPr="005E5882">
        <w:rPr>
          <w:rFonts w:eastAsiaTheme="minorHAnsi"/>
          <w:szCs w:val="24"/>
          <w:lang w:eastAsia="en-US"/>
        </w:rPr>
        <w:t>. </w:t>
      </w:r>
      <w:r w:rsidR="009B0C46" w:rsidRPr="005E5882">
        <w:rPr>
          <w:szCs w:val="24"/>
        </w:rPr>
        <w:t>Обеспечить заключение дополнительных соглашений к трудовым договорам с работниками учреждения.</w:t>
      </w:r>
    </w:p>
    <w:p w:rsidR="00F44FD7" w:rsidRPr="005E5882" w:rsidRDefault="00303D0A" w:rsidP="005E588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88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C23A9" w:rsidRPr="005E5882">
        <w:rPr>
          <w:rFonts w:ascii="Times New Roman" w:hAnsi="Times New Roman" w:cs="Times New Roman"/>
          <w:sz w:val="24"/>
          <w:szCs w:val="24"/>
        </w:rPr>
        <w:t>3</w:t>
      </w:r>
      <w:r w:rsidRPr="005E5882">
        <w:rPr>
          <w:rFonts w:ascii="Times New Roman" w:hAnsi="Times New Roman" w:cs="Times New Roman"/>
          <w:sz w:val="24"/>
          <w:szCs w:val="24"/>
        </w:rPr>
        <w:t xml:space="preserve">. </w:t>
      </w:r>
      <w:r w:rsidR="00F44FD7" w:rsidRPr="005E5882">
        <w:rPr>
          <w:rFonts w:ascii="Times New Roman" w:hAnsi="Times New Roman" w:cs="Times New Roman"/>
          <w:sz w:val="24"/>
          <w:szCs w:val="24"/>
        </w:rPr>
        <w:t>Настоящее постановление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 в сети Интернет.</w:t>
      </w:r>
    </w:p>
    <w:p w:rsidR="00D9730E" w:rsidRPr="005E5882" w:rsidRDefault="008C23A9" w:rsidP="005E588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5882">
        <w:rPr>
          <w:rFonts w:ascii="Times New Roman" w:hAnsi="Times New Roman" w:cs="Times New Roman"/>
          <w:sz w:val="24"/>
          <w:szCs w:val="24"/>
        </w:rPr>
        <w:t>4</w:t>
      </w:r>
      <w:r w:rsidR="00D9730E" w:rsidRPr="005E5882">
        <w:rPr>
          <w:rFonts w:ascii="Times New Roman" w:hAnsi="Times New Roman" w:cs="Times New Roman"/>
          <w:sz w:val="24"/>
          <w:szCs w:val="24"/>
        </w:rPr>
        <w:t>. </w:t>
      </w:r>
      <w:r w:rsidR="007F14D1" w:rsidRPr="005E5882">
        <w:rPr>
          <w:rFonts w:ascii="Times New Roman" w:hAnsi="Times New Roman" w:cs="Times New Roman"/>
          <w:sz w:val="24"/>
          <w:szCs w:val="24"/>
        </w:rPr>
        <w:t xml:space="preserve"> </w:t>
      </w:r>
      <w:r w:rsidR="00D9730E" w:rsidRPr="005E5882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</w:t>
      </w:r>
      <w:r w:rsidR="00EB3ED5" w:rsidRPr="005E5882">
        <w:rPr>
          <w:rFonts w:ascii="Times New Roman" w:hAnsi="Times New Roman" w:cs="Times New Roman"/>
          <w:sz w:val="24"/>
          <w:szCs w:val="24"/>
        </w:rPr>
        <w:t>со дня опубликования</w:t>
      </w:r>
      <w:r w:rsidR="002639A6" w:rsidRPr="005E5882">
        <w:rPr>
          <w:rFonts w:ascii="Times New Roman" w:hAnsi="Times New Roman" w:cs="Times New Roman"/>
          <w:sz w:val="24"/>
          <w:szCs w:val="24"/>
        </w:rPr>
        <w:t xml:space="preserve"> </w:t>
      </w:r>
      <w:r w:rsidR="007463E4" w:rsidRPr="005E5882">
        <w:rPr>
          <w:rFonts w:ascii="Times New Roman" w:hAnsi="Times New Roman" w:cs="Times New Roman"/>
          <w:sz w:val="24"/>
          <w:szCs w:val="24"/>
        </w:rPr>
        <w:t xml:space="preserve">и </w:t>
      </w:r>
      <w:r w:rsidR="002639A6" w:rsidRPr="005E5882">
        <w:rPr>
          <w:rFonts w:ascii="Times New Roman" w:hAnsi="Times New Roman" w:cs="Times New Roman"/>
          <w:sz w:val="24"/>
          <w:szCs w:val="24"/>
        </w:rPr>
        <w:t>распространяется на правоотношения, возник</w:t>
      </w:r>
      <w:r w:rsidR="00964C87" w:rsidRPr="005E5882">
        <w:rPr>
          <w:rFonts w:ascii="Times New Roman" w:hAnsi="Times New Roman" w:cs="Times New Roman"/>
          <w:sz w:val="24"/>
          <w:szCs w:val="24"/>
        </w:rPr>
        <w:t>шие</w:t>
      </w:r>
      <w:r w:rsidR="007463E4" w:rsidRPr="005E5882">
        <w:rPr>
          <w:rFonts w:ascii="Times New Roman" w:hAnsi="Times New Roman" w:cs="Times New Roman"/>
          <w:sz w:val="24"/>
          <w:szCs w:val="24"/>
        </w:rPr>
        <w:t xml:space="preserve"> с 01</w:t>
      </w:r>
      <w:r w:rsidR="002639A6" w:rsidRPr="005E5882">
        <w:rPr>
          <w:rFonts w:ascii="Times New Roman" w:hAnsi="Times New Roman" w:cs="Times New Roman"/>
          <w:sz w:val="24"/>
          <w:szCs w:val="24"/>
        </w:rPr>
        <w:t xml:space="preserve"> </w:t>
      </w:r>
      <w:r w:rsidR="001558C3" w:rsidRPr="005E5882">
        <w:rPr>
          <w:rFonts w:ascii="Times New Roman" w:hAnsi="Times New Roman" w:cs="Times New Roman"/>
          <w:sz w:val="24"/>
          <w:szCs w:val="24"/>
        </w:rPr>
        <w:t>апреля</w:t>
      </w:r>
      <w:r w:rsidR="000E65E5" w:rsidRPr="005E5882">
        <w:rPr>
          <w:rFonts w:ascii="Times New Roman" w:hAnsi="Times New Roman" w:cs="Times New Roman"/>
          <w:sz w:val="24"/>
          <w:szCs w:val="24"/>
        </w:rPr>
        <w:t xml:space="preserve"> 2023</w:t>
      </w:r>
      <w:r w:rsidR="002639A6" w:rsidRPr="005E5882">
        <w:rPr>
          <w:rFonts w:ascii="Times New Roman" w:hAnsi="Times New Roman" w:cs="Times New Roman"/>
          <w:sz w:val="24"/>
          <w:szCs w:val="24"/>
        </w:rPr>
        <w:t xml:space="preserve"> года</w:t>
      </w:r>
      <w:r w:rsidR="00D9730E" w:rsidRPr="005E5882">
        <w:rPr>
          <w:rFonts w:ascii="Times New Roman" w:hAnsi="Times New Roman" w:cs="Times New Roman"/>
          <w:sz w:val="24"/>
          <w:szCs w:val="24"/>
        </w:rPr>
        <w:t>.</w:t>
      </w:r>
    </w:p>
    <w:p w:rsidR="00B01042" w:rsidRPr="005E5882" w:rsidRDefault="00FB3263" w:rsidP="005E588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E5882">
        <w:rPr>
          <w:rFonts w:ascii="Times New Roman" w:hAnsi="Times New Roman" w:cs="Times New Roman"/>
          <w:sz w:val="24"/>
          <w:szCs w:val="24"/>
        </w:rPr>
        <w:t xml:space="preserve">  </w:t>
      </w:r>
      <w:r w:rsidR="008C23A9" w:rsidRPr="005E5882">
        <w:rPr>
          <w:rFonts w:ascii="Times New Roman" w:hAnsi="Times New Roman" w:cs="Times New Roman"/>
          <w:sz w:val="24"/>
          <w:szCs w:val="24"/>
        </w:rPr>
        <w:t xml:space="preserve"> 5</w:t>
      </w:r>
      <w:r w:rsidR="00D9730E" w:rsidRPr="005E5882">
        <w:rPr>
          <w:rFonts w:ascii="Times New Roman" w:hAnsi="Times New Roman" w:cs="Times New Roman"/>
          <w:sz w:val="24"/>
          <w:szCs w:val="24"/>
        </w:rPr>
        <w:t>. </w:t>
      </w:r>
      <w:r w:rsidR="007F14D1" w:rsidRPr="005E5882">
        <w:rPr>
          <w:rFonts w:ascii="Times New Roman" w:hAnsi="Times New Roman" w:cs="Times New Roman"/>
          <w:sz w:val="24"/>
          <w:szCs w:val="24"/>
        </w:rPr>
        <w:t xml:space="preserve"> </w:t>
      </w:r>
      <w:r w:rsidR="00D9730E" w:rsidRPr="005E5882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постановления возложить </w:t>
      </w:r>
      <w:r w:rsidR="00B01042" w:rsidRPr="005E5882">
        <w:rPr>
          <w:rFonts w:ascii="Times New Roman" w:hAnsi="Times New Roman" w:cs="Times New Roman"/>
          <w:sz w:val="24"/>
          <w:szCs w:val="24"/>
        </w:rPr>
        <w:t xml:space="preserve">на первого </w:t>
      </w:r>
      <w:r w:rsidR="00CA599D" w:rsidRPr="005E5882">
        <w:rPr>
          <w:rFonts w:ascii="Times New Roman" w:hAnsi="Times New Roman" w:cs="Times New Roman"/>
          <w:sz w:val="24"/>
          <w:szCs w:val="24"/>
        </w:rPr>
        <w:t xml:space="preserve">заместителя главы Нерюнгринской районной </w:t>
      </w:r>
      <w:r w:rsidR="00B01042" w:rsidRPr="005E5882">
        <w:rPr>
          <w:rFonts w:ascii="Times New Roman" w:hAnsi="Times New Roman" w:cs="Times New Roman"/>
          <w:sz w:val="24"/>
          <w:szCs w:val="24"/>
        </w:rPr>
        <w:t>администрации по инвестиционной, экономической и финансовой политике Пиляй С.Г.</w:t>
      </w:r>
    </w:p>
    <w:p w:rsidR="00D9730E" w:rsidRPr="005E5882" w:rsidRDefault="00D9730E" w:rsidP="005E58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0FA0" w:rsidRPr="005E5882" w:rsidRDefault="00320FA0" w:rsidP="005E58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5E5A" w:rsidRPr="00037FCB" w:rsidRDefault="00F84BDB" w:rsidP="005E58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5882">
        <w:rPr>
          <w:rFonts w:ascii="Times New Roman" w:hAnsi="Times New Roman" w:cs="Times New Roman"/>
          <w:b/>
          <w:sz w:val="24"/>
          <w:szCs w:val="24"/>
        </w:rPr>
        <w:t>Г</w:t>
      </w:r>
      <w:r w:rsidR="00F44FD7" w:rsidRPr="005E5882">
        <w:rPr>
          <w:rFonts w:ascii="Times New Roman" w:hAnsi="Times New Roman" w:cs="Times New Roman"/>
          <w:b/>
          <w:sz w:val="24"/>
          <w:szCs w:val="24"/>
        </w:rPr>
        <w:t>лав</w:t>
      </w:r>
      <w:r w:rsidRPr="005E5882">
        <w:rPr>
          <w:rFonts w:ascii="Times New Roman" w:hAnsi="Times New Roman" w:cs="Times New Roman"/>
          <w:b/>
          <w:sz w:val="24"/>
          <w:szCs w:val="24"/>
        </w:rPr>
        <w:t>а района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Р.М. Щег</w:t>
      </w:r>
      <w:r w:rsidR="004F73E9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льняк</w:t>
      </w:r>
    </w:p>
    <w:sectPr w:rsidR="00635E5A" w:rsidRPr="00037FCB" w:rsidSect="00E158A8">
      <w:pgSz w:w="11900" w:h="16800"/>
      <w:pgMar w:top="1134" w:right="701" w:bottom="568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30E"/>
    <w:rsid w:val="0000791B"/>
    <w:rsid w:val="00011657"/>
    <w:rsid w:val="000156EF"/>
    <w:rsid w:val="00020640"/>
    <w:rsid w:val="0002267C"/>
    <w:rsid w:val="000260B8"/>
    <w:rsid w:val="0002737C"/>
    <w:rsid w:val="000320C0"/>
    <w:rsid w:val="00037422"/>
    <w:rsid w:val="00037FCB"/>
    <w:rsid w:val="00044275"/>
    <w:rsid w:val="00056F22"/>
    <w:rsid w:val="000719C2"/>
    <w:rsid w:val="000A4602"/>
    <w:rsid w:val="000B3410"/>
    <w:rsid w:val="000B4485"/>
    <w:rsid w:val="000C4C19"/>
    <w:rsid w:val="000C4C3C"/>
    <w:rsid w:val="000D1677"/>
    <w:rsid w:val="000D3D59"/>
    <w:rsid w:val="000D4636"/>
    <w:rsid w:val="000E65E5"/>
    <w:rsid w:val="000E68A7"/>
    <w:rsid w:val="000F6F21"/>
    <w:rsid w:val="001042E9"/>
    <w:rsid w:val="00117518"/>
    <w:rsid w:val="00117933"/>
    <w:rsid w:val="00121590"/>
    <w:rsid w:val="001524AE"/>
    <w:rsid w:val="001558C3"/>
    <w:rsid w:val="00165A7F"/>
    <w:rsid w:val="00174FE4"/>
    <w:rsid w:val="00176349"/>
    <w:rsid w:val="00181760"/>
    <w:rsid w:val="00182FD6"/>
    <w:rsid w:val="001945E0"/>
    <w:rsid w:val="00194A29"/>
    <w:rsid w:val="001A0F12"/>
    <w:rsid w:val="001A14CB"/>
    <w:rsid w:val="001C2412"/>
    <w:rsid w:val="001D0857"/>
    <w:rsid w:val="001E0BA3"/>
    <w:rsid w:val="002133D9"/>
    <w:rsid w:val="00214088"/>
    <w:rsid w:val="00217D41"/>
    <w:rsid w:val="00243305"/>
    <w:rsid w:val="00243B17"/>
    <w:rsid w:val="0024464D"/>
    <w:rsid w:val="0025442F"/>
    <w:rsid w:val="002639A6"/>
    <w:rsid w:val="00265A0A"/>
    <w:rsid w:val="0027106A"/>
    <w:rsid w:val="00276D20"/>
    <w:rsid w:val="0028453F"/>
    <w:rsid w:val="00284D24"/>
    <w:rsid w:val="00290BAE"/>
    <w:rsid w:val="00296C20"/>
    <w:rsid w:val="002B4471"/>
    <w:rsid w:val="002B6311"/>
    <w:rsid w:val="002C4E73"/>
    <w:rsid w:val="002D044E"/>
    <w:rsid w:val="002D74E1"/>
    <w:rsid w:val="002E3BDE"/>
    <w:rsid w:val="002F2B76"/>
    <w:rsid w:val="002F60B0"/>
    <w:rsid w:val="00303D0A"/>
    <w:rsid w:val="00317029"/>
    <w:rsid w:val="00320FA0"/>
    <w:rsid w:val="00334385"/>
    <w:rsid w:val="00345D9C"/>
    <w:rsid w:val="00391522"/>
    <w:rsid w:val="00391B66"/>
    <w:rsid w:val="003A3AFB"/>
    <w:rsid w:val="003B2476"/>
    <w:rsid w:val="003C7761"/>
    <w:rsid w:val="003D4702"/>
    <w:rsid w:val="003E0AAE"/>
    <w:rsid w:val="003E633B"/>
    <w:rsid w:val="003F05D0"/>
    <w:rsid w:val="003F698C"/>
    <w:rsid w:val="00411FD8"/>
    <w:rsid w:val="0041579D"/>
    <w:rsid w:val="00422619"/>
    <w:rsid w:val="0044354E"/>
    <w:rsid w:val="004446B5"/>
    <w:rsid w:val="00447355"/>
    <w:rsid w:val="004538F7"/>
    <w:rsid w:val="0045462B"/>
    <w:rsid w:val="0046074B"/>
    <w:rsid w:val="004629E5"/>
    <w:rsid w:val="004708FF"/>
    <w:rsid w:val="004800C8"/>
    <w:rsid w:val="00485A0E"/>
    <w:rsid w:val="00486DC7"/>
    <w:rsid w:val="00497D91"/>
    <w:rsid w:val="004A058D"/>
    <w:rsid w:val="004B1654"/>
    <w:rsid w:val="004B7EB0"/>
    <w:rsid w:val="004C260D"/>
    <w:rsid w:val="004D1A9E"/>
    <w:rsid w:val="004F73E9"/>
    <w:rsid w:val="005145B3"/>
    <w:rsid w:val="00524AC4"/>
    <w:rsid w:val="00550FBA"/>
    <w:rsid w:val="00556FB5"/>
    <w:rsid w:val="00561D1B"/>
    <w:rsid w:val="00574D46"/>
    <w:rsid w:val="00576139"/>
    <w:rsid w:val="00584D5C"/>
    <w:rsid w:val="005861F2"/>
    <w:rsid w:val="005910C4"/>
    <w:rsid w:val="0059662B"/>
    <w:rsid w:val="00597D7C"/>
    <w:rsid w:val="005E5882"/>
    <w:rsid w:val="005F003D"/>
    <w:rsid w:val="005F19B4"/>
    <w:rsid w:val="005F2D12"/>
    <w:rsid w:val="0060694C"/>
    <w:rsid w:val="0063315B"/>
    <w:rsid w:val="00635E5A"/>
    <w:rsid w:val="00662D85"/>
    <w:rsid w:val="006717DD"/>
    <w:rsid w:val="00673454"/>
    <w:rsid w:val="006933B3"/>
    <w:rsid w:val="006A4A1A"/>
    <w:rsid w:val="006B180E"/>
    <w:rsid w:val="006F49DE"/>
    <w:rsid w:val="006F7759"/>
    <w:rsid w:val="00705F16"/>
    <w:rsid w:val="00720B4C"/>
    <w:rsid w:val="00732339"/>
    <w:rsid w:val="007326D8"/>
    <w:rsid w:val="00734D00"/>
    <w:rsid w:val="00741374"/>
    <w:rsid w:val="0074255D"/>
    <w:rsid w:val="00744323"/>
    <w:rsid w:val="00744409"/>
    <w:rsid w:val="007463E4"/>
    <w:rsid w:val="00750AFC"/>
    <w:rsid w:val="00755277"/>
    <w:rsid w:val="00767056"/>
    <w:rsid w:val="00781CEE"/>
    <w:rsid w:val="0078247A"/>
    <w:rsid w:val="007A2673"/>
    <w:rsid w:val="007A376A"/>
    <w:rsid w:val="007A5003"/>
    <w:rsid w:val="007B1E43"/>
    <w:rsid w:val="007D07B4"/>
    <w:rsid w:val="007D66C0"/>
    <w:rsid w:val="007D7EBE"/>
    <w:rsid w:val="007E5D70"/>
    <w:rsid w:val="007F14D1"/>
    <w:rsid w:val="007F2D49"/>
    <w:rsid w:val="00800179"/>
    <w:rsid w:val="00805B57"/>
    <w:rsid w:val="00841C5A"/>
    <w:rsid w:val="00860669"/>
    <w:rsid w:val="0086276E"/>
    <w:rsid w:val="00863ED7"/>
    <w:rsid w:val="00896922"/>
    <w:rsid w:val="008A5542"/>
    <w:rsid w:val="008A6437"/>
    <w:rsid w:val="008B7F8F"/>
    <w:rsid w:val="008C07DF"/>
    <w:rsid w:val="008C23A9"/>
    <w:rsid w:val="008D05F7"/>
    <w:rsid w:val="008D55FD"/>
    <w:rsid w:val="008E20FB"/>
    <w:rsid w:val="008E4041"/>
    <w:rsid w:val="008E4A9E"/>
    <w:rsid w:val="008F07EA"/>
    <w:rsid w:val="008F254A"/>
    <w:rsid w:val="00902A13"/>
    <w:rsid w:val="009031BC"/>
    <w:rsid w:val="00914B3F"/>
    <w:rsid w:val="0092035C"/>
    <w:rsid w:val="00921907"/>
    <w:rsid w:val="00921FC6"/>
    <w:rsid w:val="0092631E"/>
    <w:rsid w:val="0094066A"/>
    <w:rsid w:val="0094517B"/>
    <w:rsid w:val="0095158F"/>
    <w:rsid w:val="0095230F"/>
    <w:rsid w:val="00955E3A"/>
    <w:rsid w:val="00960AB9"/>
    <w:rsid w:val="00964C87"/>
    <w:rsid w:val="00967F10"/>
    <w:rsid w:val="0099225F"/>
    <w:rsid w:val="0099351D"/>
    <w:rsid w:val="009A5694"/>
    <w:rsid w:val="009B0C46"/>
    <w:rsid w:val="009D078D"/>
    <w:rsid w:val="009D29C7"/>
    <w:rsid w:val="009E3120"/>
    <w:rsid w:val="009F7DD4"/>
    <w:rsid w:val="00A06A1F"/>
    <w:rsid w:val="00A07ECF"/>
    <w:rsid w:val="00A232BC"/>
    <w:rsid w:val="00A2766A"/>
    <w:rsid w:val="00A4192C"/>
    <w:rsid w:val="00A41F71"/>
    <w:rsid w:val="00A53F89"/>
    <w:rsid w:val="00A60006"/>
    <w:rsid w:val="00A6139F"/>
    <w:rsid w:val="00A63171"/>
    <w:rsid w:val="00A63BB9"/>
    <w:rsid w:val="00A65E92"/>
    <w:rsid w:val="00A663CB"/>
    <w:rsid w:val="00A93285"/>
    <w:rsid w:val="00AA2810"/>
    <w:rsid w:val="00AA2DBD"/>
    <w:rsid w:val="00AB07AC"/>
    <w:rsid w:val="00AC2ECD"/>
    <w:rsid w:val="00AC535E"/>
    <w:rsid w:val="00AC54B9"/>
    <w:rsid w:val="00AD0B04"/>
    <w:rsid w:val="00AD1CFF"/>
    <w:rsid w:val="00AE28C4"/>
    <w:rsid w:val="00AE4F85"/>
    <w:rsid w:val="00AE5DA1"/>
    <w:rsid w:val="00AF5208"/>
    <w:rsid w:val="00B01042"/>
    <w:rsid w:val="00B118EB"/>
    <w:rsid w:val="00B15602"/>
    <w:rsid w:val="00B21815"/>
    <w:rsid w:val="00B23A96"/>
    <w:rsid w:val="00B322B9"/>
    <w:rsid w:val="00B400C9"/>
    <w:rsid w:val="00B4474A"/>
    <w:rsid w:val="00B4539C"/>
    <w:rsid w:val="00B57046"/>
    <w:rsid w:val="00B63892"/>
    <w:rsid w:val="00B66D6E"/>
    <w:rsid w:val="00B7287B"/>
    <w:rsid w:val="00B94F22"/>
    <w:rsid w:val="00BA4010"/>
    <w:rsid w:val="00BA7B08"/>
    <w:rsid w:val="00BC7B2C"/>
    <w:rsid w:val="00BD3706"/>
    <w:rsid w:val="00BD4171"/>
    <w:rsid w:val="00BE024F"/>
    <w:rsid w:val="00BE6942"/>
    <w:rsid w:val="00C10463"/>
    <w:rsid w:val="00C1551B"/>
    <w:rsid w:val="00C46151"/>
    <w:rsid w:val="00C474E4"/>
    <w:rsid w:val="00C609A0"/>
    <w:rsid w:val="00C75CD8"/>
    <w:rsid w:val="00C8572D"/>
    <w:rsid w:val="00CA599D"/>
    <w:rsid w:val="00CB041E"/>
    <w:rsid w:val="00CC1340"/>
    <w:rsid w:val="00CC45B3"/>
    <w:rsid w:val="00CD141F"/>
    <w:rsid w:val="00D10B51"/>
    <w:rsid w:val="00D22A19"/>
    <w:rsid w:val="00D27E26"/>
    <w:rsid w:val="00D46FA0"/>
    <w:rsid w:val="00D51EAC"/>
    <w:rsid w:val="00D53AF8"/>
    <w:rsid w:val="00D73657"/>
    <w:rsid w:val="00D81F0E"/>
    <w:rsid w:val="00D82D72"/>
    <w:rsid w:val="00D9730E"/>
    <w:rsid w:val="00DA48B0"/>
    <w:rsid w:val="00DE7F33"/>
    <w:rsid w:val="00DF3069"/>
    <w:rsid w:val="00DF31C5"/>
    <w:rsid w:val="00DF79FD"/>
    <w:rsid w:val="00E05E0E"/>
    <w:rsid w:val="00E070A1"/>
    <w:rsid w:val="00E11E87"/>
    <w:rsid w:val="00E123B1"/>
    <w:rsid w:val="00E158A8"/>
    <w:rsid w:val="00E25ED3"/>
    <w:rsid w:val="00E30B1F"/>
    <w:rsid w:val="00E339B2"/>
    <w:rsid w:val="00E36595"/>
    <w:rsid w:val="00E41BA0"/>
    <w:rsid w:val="00E45358"/>
    <w:rsid w:val="00E47BC5"/>
    <w:rsid w:val="00E62650"/>
    <w:rsid w:val="00E65D20"/>
    <w:rsid w:val="00E738F8"/>
    <w:rsid w:val="00E85ED3"/>
    <w:rsid w:val="00E86466"/>
    <w:rsid w:val="00E92EC8"/>
    <w:rsid w:val="00E93628"/>
    <w:rsid w:val="00E972CA"/>
    <w:rsid w:val="00EA3655"/>
    <w:rsid w:val="00EA3AB2"/>
    <w:rsid w:val="00EB3ED5"/>
    <w:rsid w:val="00EC1199"/>
    <w:rsid w:val="00EC2932"/>
    <w:rsid w:val="00ED01AE"/>
    <w:rsid w:val="00ED2067"/>
    <w:rsid w:val="00EE3631"/>
    <w:rsid w:val="00EE7CFC"/>
    <w:rsid w:val="00F11A79"/>
    <w:rsid w:val="00F121C6"/>
    <w:rsid w:val="00F30836"/>
    <w:rsid w:val="00F32913"/>
    <w:rsid w:val="00F33116"/>
    <w:rsid w:val="00F416C9"/>
    <w:rsid w:val="00F4270E"/>
    <w:rsid w:val="00F44FD7"/>
    <w:rsid w:val="00F60CE8"/>
    <w:rsid w:val="00F81373"/>
    <w:rsid w:val="00F83AD3"/>
    <w:rsid w:val="00F84BDB"/>
    <w:rsid w:val="00F84E4F"/>
    <w:rsid w:val="00F92812"/>
    <w:rsid w:val="00F93BB5"/>
    <w:rsid w:val="00FA20A7"/>
    <w:rsid w:val="00FA2278"/>
    <w:rsid w:val="00FA417D"/>
    <w:rsid w:val="00FA4E95"/>
    <w:rsid w:val="00FB3263"/>
    <w:rsid w:val="00FC12D5"/>
    <w:rsid w:val="00FC2116"/>
    <w:rsid w:val="00FD5A69"/>
    <w:rsid w:val="00FE5255"/>
    <w:rsid w:val="00FE6EC2"/>
    <w:rsid w:val="00FF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70550"/>
  <w15:docId w15:val="{D6FE00F7-57E3-450C-A7F7-467D1D68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9730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730E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9730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9730E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9730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D9730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uiPriority w:val="34"/>
    <w:qFormat/>
    <w:rsid w:val="00F44FD7"/>
    <w:pPr>
      <w:ind w:left="720"/>
      <w:contextualSpacing/>
    </w:pPr>
  </w:style>
  <w:style w:type="paragraph" w:customStyle="1" w:styleId="s1">
    <w:name w:val="s_1"/>
    <w:basedOn w:val="a"/>
    <w:rsid w:val="00992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BA4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9">
    <w:name w:val="s_9"/>
    <w:basedOn w:val="a0"/>
    <w:rsid w:val="00265A0A"/>
  </w:style>
  <w:style w:type="paragraph" w:styleId="a8">
    <w:name w:val="Body Text"/>
    <w:basedOn w:val="a"/>
    <w:link w:val="a9"/>
    <w:rsid w:val="00C1046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 Знак"/>
    <w:basedOn w:val="a0"/>
    <w:link w:val="a8"/>
    <w:rsid w:val="00C1046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B010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a">
    <w:name w:val="Знак"/>
    <w:basedOn w:val="a"/>
    <w:rsid w:val="00B0104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ab">
    <w:name w:val="Hyperlink"/>
    <w:basedOn w:val="a0"/>
    <w:uiPriority w:val="99"/>
    <w:semiHidden/>
    <w:unhideWhenUsed/>
    <w:rsid w:val="00E339B2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C47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474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3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B9348-8AEC-46B6-A308-755275A88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2023-04-19T02:52:00Z</cp:lastPrinted>
  <dcterms:created xsi:type="dcterms:W3CDTF">2023-05-02T07:56:00Z</dcterms:created>
  <dcterms:modified xsi:type="dcterms:W3CDTF">2023-05-16T05:16:00Z</dcterms:modified>
</cp:coreProperties>
</file>