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УКАЗ</w:t>
      </w:r>
    </w:p>
    <w:p w14:paraId="02000000">
      <w:pPr>
        <w:pStyle w:val="Style_1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ГЛАВЫ РЕСПУБЛИКИ САХА (ЯКУТИЯ)</w:t>
      </w:r>
    </w:p>
    <w:p w14:paraId="03000000">
      <w:pPr>
        <w:pStyle w:val="Style_1"/>
        <w:ind/>
        <w:jc w:val="center"/>
        <w:rPr>
          <w:rFonts w:ascii="Times New Roman" w:hAnsi="Times New Roman"/>
          <w:sz w:val="28"/>
        </w:rPr>
      </w:pPr>
    </w:p>
    <w:p w14:paraId="04000000">
      <w:pPr>
        <w:pStyle w:val="Style_2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«О гранте Главы Республики Саха (Якутия) </w:t>
      </w:r>
      <w:r>
        <w:rPr>
          <w:rFonts w:ascii="Times New Roman" w:hAnsi="Times New Roman"/>
          <w:sz w:val="28"/>
        </w:rPr>
        <w:t xml:space="preserve">в виде иного межбюджетного трансферта из государственного бюджета Республики Саха (Якутия) местному бюджету в целях </w:t>
      </w:r>
      <w:r>
        <w:rPr>
          <w:rFonts w:ascii="Times New Roman" w:hAnsi="Times New Roman"/>
          <w:sz w:val="28"/>
        </w:rPr>
        <w:t xml:space="preserve">поощрения муниципальных образований Республики Саха (Якутия) за достижения наилучших показателей и эффективности деятельности муниципальных образований Республики Саха </w:t>
      </w:r>
      <w:r>
        <w:rPr>
          <w:rFonts w:ascii="Times New Roman" w:hAnsi="Times New Roman"/>
          <w:sz w:val="28"/>
        </w:rPr>
        <w:t>(Якутия) в сфере реализации демографической и семейной политики»</w:t>
      </w:r>
    </w:p>
    <w:p w14:paraId="05000000">
      <w:pPr>
        <w:pStyle w:val="Style_2"/>
        <w:ind/>
        <w:jc w:val="center"/>
        <w:rPr>
          <w:rFonts w:ascii="Times New Roman" w:hAnsi="Times New Roman"/>
          <w:sz w:val="28"/>
        </w:rPr>
      </w:pPr>
    </w:p>
    <w:p w14:paraId="06000000">
      <w:pPr>
        <w:pStyle w:val="Style_2"/>
        <w:ind/>
        <w:jc w:val="center"/>
        <w:rPr>
          <w:rFonts w:ascii="Times New Roman" w:hAnsi="Times New Roman"/>
          <w:sz w:val="28"/>
        </w:rPr>
      </w:pPr>
    </w:p>
    <w:p w14:paraId="07000000">
      <w:pPr>
        <w:pStyle w:val="Style_2"/>
        <w:ind/>
        <w:jc w:val="center"/>
        <w:rPr>
          <w:rFonts w:ascii="Times New Roman" w:hAnsi="Times New Roman"/>
          <w:sz w:val="28"/>
        </w:rPr>
      </w:pPr>
    </w:p>
    <w:p w14:paraId="08000000">
      <w:pPr>
        <w:spacing w:line="276" w:lineRule="auto"/>
        <w:ind w:firstLine="708" w:left="0"/>
        <w:jc w:val="both"/>
        <w:rPr>
          <w:sz w:val="28"/>
        </w:rPr>
      </w:pPr>
      <w:r>
        <w:rPr>
          <w:sz w:val="28"/>
        </w:rPr>
        <w:t>В соответствии со статьей 139.1 Бюджетного кодекса Российской Федерации, в целях</w:t>
      </w:r>
      <w:r>
        <w:rPr>
          <w:sz w:val="28"/>
        </w:rPr>
        <w:t xml:space="preserve"> поощрения </w:t>
      </w:r>
      <w:r>
        <w:rPr>
          <w:sz w:val="28"/>
        </w:rPr>
        <w:t xml:space="preserve">муниципальных образований Республики Саха (Якутия) </w:t>
      </w:r>
      <w:r>
        <w:rPr>
          <w:sz w:val="28"/>
        </w:rPr>
        <w:t>за достижения наилучших показателей и эффективности деятельности муниципальных образований Республики Саха (Якутия) в сфере реализации демографической и семейной политики</w:t>
      </w:r>
      <w:r>
        <w:rPr>
          <w:sz w:val="28"/>
        </w:rPr>
        <w:t>, постановляю:</w:t>
      </w:r>
    </w:p>
    <w:p w14:paraId="09000000">
      <w:pPr>
        <w:spacing w:line="276" w:lineRule="auto"/>
        <w:ind w:firstLine="708" w:left="0"/>
        <w:jc w:val="both"/>
        <w:rPr>
          <w:sz w:val="28"/>
        </w:rPr>
      </w:pPr>
      <w:r>
        <w:rPr>
          <w:sz w:val="28"/>
        </w:rPr>
        <w:t xml:space="preserve">1. Учредить с 2024 года грант Главы Республики Саха (Якутия) </w:t>
      </w:r>
      <w:r>
        <w:rPr>
          <w:sz w:val="28"/>
        </w:rPr>
        <w:t>в виде иного межбюджетного трансферта из государственного бюджета Республики Саха (Якутия) местному бюджету в целях поощрения муниципальных образований Республики Саха (Якутия) за достижения наилучших показателей и эффективности деятельности муниципальных образований Республики Саха (Якутия) в сфере реализации демографической и семейной политики</w:t>
      </w:r>
      <w:r>
        <w:rPr>
          <w:sz w:val="28"/>
        </w:rPr>
        <w:t xml:space="preserve"> на финансирование мероприятий, направленных на развитие демографической и семейной политики</w:t>
      </w:r>
      <w:r>
        <w:rPr>
          <w:sz w:val="28"/>
        </w:rPr>
        <w:t xml:space="preserve"> (далее - </w:t>
      </w:r>
      <w:r>
        <w:rPr>
          <w:sz w:val="28"/>
        </w:rPr>
        <w:t>грант Главы Республики Саха (Якутия)</w:t>
      </w:r>
      <w:r>
        <w:rPr>
          <w:sz w:val="28"/>
        </w:rPr>
        <w:t xml:space="preserve">) </w:t>
      </w:r>
      <w:r>
        <w:rPr>
          <w:sz w:val="28"/>
        </w:rPr>
        <w:t>в размере 10 000 000 (десять миллионов) рублей</w:t>
      </w:r>
      <w:r>
        <w:rPr>
          <w:sz w:val="28"/>
        </w:rPr>
        <w:t>.</w:t>
      </w:r>
    </w:p>
    <w:p w14:paraId="0A000000">
      <w:pPr>
        <w:spacing w:line="276" w:lineRule="auto"/>
        <w:ind w:firstLine="708" w:left="0"/>
        <w:jc w:val="both"/>
        <w:rPr>
          <w:sz w:val="28"/>
        </w:rPr>
      </w:pPr>
      <w:r>
        <w:rPr>
          <w:rStyle w:val="Style_3_ch"/>
          <w:sz w:val="28"/>
        </w:rPr>
        <w:t>2. Правительству Республики Саха (Якутия) (Бычков К.Е.):</w:t>
      </w:r>
    </w:p>
    <w:p w14:paraId="0B000000">
      <w:pPr>
        <w:spacing w:line="276" w:lineRule="auto"/>
        <w:ind w:firstLine="709" w:left="0"/>
        <w:jc w:val="both"/>
        <w:rPr>
          <w:sz w:val="28"/>
        </w:rPr>
      </w:pPr>
      <w:r>
        <w:rPr>
          <w:rStyle w:val="Style_3_ch"/>
          <w:sz w:val="28"/>
        </w:rPr>
        <w:t xml:space="preserve">1) утвердить </w:t>
      </w:r>
      <w:r>
        <w:rPr>
          <w:rStyle w:val="Style_3_ch"/>
          <w:sz w:val="28"/>
        </w:rPr>
        <w:t>м</w:t>
      </w:r>
      <w:r>
        <w:rPr>
          <w:rStyle w:val="Style_3_ch"/>
          <w:sz w:val="28"/>
        </w:rPr>
        <w:t xml:space="preserve">етодику распределения гранта Главы Республики Саха (Якутия) </w:t>
      </w:r>
      <w:r>
        <w:rPr>
          <w:rStyle w:val="Style_3_ch"/>
          <w:sz w:val="28"/>
        </w:rPr>
        <w:t xml:space="preserve">и правила их </w:t>
      </w:r>
      <w:r>
        <w:rPr>
          <w:rStyle w:val="Style_3_ch"/>
          <w:sz w:val="28"/>
        </w:rPr>
        <w:t xml:space="preserve">предоставления </w:t>
      </w:r>
      <w:r>
        <w:rPr>
          <w:rStyle w:val="Style_3_ch"/>
          <w:sz w:val="28"/>
        </w:rPr>
        <w:t>в течение 30 рабочих дней со дня утверждения настоящего Указа;</w:t>
      </w:r>
    </w:p>
    <w:p w14:paraId="0C000000">
      <w:pPr>
        <w:spacing w:line="276" w:lineRule="auto"/>
        <w:ind w:firstLine="709" w:left="0"/>
        <w:jc w:val="both"/>
        <w:rPr>
          <w:sz w:val="28"/>
        </w:rPr>
      </w:pPr>
      <w:r>
        <w:rPr>
          <w:rStyle w:val="Style_3_ch"/>
          <w:sz w:val="28"/>
        </w:rPr>
        <w:t xml:space="preserve">2) </w:t>
      </w:r>
      <w:r>
        <w:rPr>
          <w:rStyle w:val="Style_3_ch"/>
          <w:sz w:val="28"/>
        </w:rPr>
        <w:t>предусматривать ежегодно в государственном бюджете Республики Саха (Якутия) средства на выплату указанного гранта</w:t>
      </w:r>
      <w:r>
        <w:rPr>
          <w:rStyle w:val="Style_3_ch"/>
          <w:sz w:val="28"/>
        </w:rPr>
        <w:t>.</w:t>
      </w:r>
    </w:p>
    <w:p w14:paraId="0D000000">
      <w:pPr>
        <w:spacing w:line="276" w:lineRule="auto"/>
        <w:ind w:firstLine="709" w:left="0"/>
        <w:jc w:val="both"/>
        <w:rPr>
          <w:sz w:val="28"/>
        </w:rPr>
      </w:pPr>
      <w:r>
        <w:rPr>
          <w:rStyle w:val="Style_3_ch"/>
          <w:sz w:val="28"/>
        </w:rPr>
        <w:t>3.  Контроль исполнения настоящего Указа возложить на Председателя Правитель</w:t>
      </w:r>
      <w:r>
        <w:rPr>
          <w:rStyle w:val="Style_3_ch"/>
          <w:sz w:val="28"/>
        </w:rPr>
        <w:t>ства Республики Саха (Якутия) Бычкова К.Е.</w:t>
      </w:r>
    </w:p>
    <w:p w14:paraId="0E000000">
      <w:pPr>
        <w:spacing w:line="276" w:lineRule="auto"/>
        <w:ind w:firstLine="708" w:left="0"/>
        <w:jc w:val="both"/>
        <w:rPr>
          <w:sz w:val="28"/>
        </w:rPr>
      </w:pPr>
      <w:r>
        <w:rPr>
          <w:rStyle w:val="Style_3_ch"/>
          <w:sz w:val="28"/>
        </w:rPr>
        <w:t>4. Опубликовать настоящий Указ в официальных средствах массовой информации.</w:t>
      </w:r>
    </w:p>
    <w:p w14:paraId="0F000000">
      <w:pPr>
        <w:pStyle w:val="Style_2"/>
        <w:spacing w:line="360" w:lineRule="auto"/>
        <w:ind/>
        <w:jc w:val="right"/>
        <w:rPr>
          <w:sz w:val="28"/>
        </w:rPr>
      </w:pPr>
    </w:p>
    <w:p w14:paraId="10000000">
      <w:pPr>
        <w:pStyle w:val="Style_2"/>
        <w:spacing w:line="240" w:lineRule="auto"/>
        <w:ind/>
        <w:jc w:val="right"/>
        <w:rPr>
          <w:sz w:val="28"/>
        </w:rPr>
      </w:pPr>
      <w:r>
        <w:rPr>
          <w:rStyle w:val="Style_3_ch"/>
          <w:sz w:val="28"/>
        </w:rPr>
        <w:t>Глава</w:t>
      </w:r>
    </w:p>
    <w:p w14:paraId="11000000">
      <w:pPr>
        <w:pStyle w:val="Style_2"/>
        <w:spacing w:line="240" w:lineRule="auto"/>
        <w:ind/>
        <w:jc w:val="right"/>
        <w:rPr>
          <w:sz w:val="28"/>
        </w:rPr>
      </w:pPr>
      <w:r>
        <w:rPr>
          <w:rStyle w:val="Style_3_ch"/>
          <w:sz w:val="28"/>
        </w:rPr>
        <w:t>Республики Саха (Якутия)</w:t>
      </w:r>
    </w:p>
    <w:p w14:paraId="12000000">
      <w:pPr>
        <w:pStyle w:val="Style_2"/>
        <w:spacing w:line="240" w:lineRule="auto"/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А.НИКОЛАЕВ</w:t>
      </w:r>
      <w:bookmarkStart w:id="1" w:name="_GoBack"/>
      <w:bookmarkEnd w:id="1"/>
    </w:p>
    <w:sectPr>
      <w:pgSz w:h="16838" w:orient="portrait" w:w="11906"/>
      <w:pgMar w:bottom="1134" w:footer="0" w:gutter="0" w:header="0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4"/>
    </w:rPr>
  </w:style>
  <w:style w:default="1" w:styleId="Style_4_ch" w:type="character">
    <w:name w:val="Normal"/>
    <w:link w:val="Style_4"/>
    <w:rPr>
      <w:rFonts w:ascii="Times New Roman" w:hAnsi="Times New Roman"/>
      <w:sz w:val="24"/>
    </w:rPr>
  </w:style>
  <w:style w:styleId="Style_5" w:type="paragraph">
    <w:name w:val="Заголовок 11"/>
    <w:basedOn w:val="Style_3"/>
    <w:link w:val="Style_5_ch"/>
    <w:rPr>
      <w:rFonts w:asciiTheme="majorAscii" w:hAnsiTheme="majorHAnsi"/>
      <w:color w:themeColor="accent1" w:themeShade="BF" w:val="2E75B5"/>
      <w:spacing w:val="0"/>
      <w:sz w:val="32"/>
    </w:rPr>
  </w:style>
  <w:style w:styleId="Style_5_ch" w:type="character">
    <w:name w:val="Заголовок 11"/>
    <w:basedOn w:val="Style_3_ch"/>
    <w:link w:val="Style_5"/>
    <w:rPr>
      <w:rFonts w:asciiTheme="majorAscii" w:hAnsiTheme="majorHAnsi"/>
      <w:color w:themeColor="accent1" w:themeShade="BF" w:val="2E75B5"/>
      <w:spacing w:val="0"/>
      <w:sz w:val="32"/>
    </w:rPr>
  </w:style>
  <w:style w:styleId="Style_6" w:type="paragraph">
    <w:name w:val="caption"/>
    <w:basedOn w:val="Style_4"/>
    <w:link w:val="Style_6_ch"/>
    <w:pPr>
      <w:spacing w:after="120" w:before="120"/>
      <w:ind/>
    </w:pPr>
    <w:rPr>
      <w:rFonts w:ascii="PT Astra Serif" w:hAnsi="PT Astra Serif"/>
      <w:i w:val="1"/>
    </w:rPr>
  </w:style>
  <w:style w:styleId="Style_6_ch" w:type="character">
    <w:name w:val="caption"/>
    <w:basedOn w:val="Style_4_ch"/>
    <w:link w:val="Style_6"/>
    <w:rPr>
      <w:rFonts w:ascii="PT Astra Serif" w:hAnsi="PT Astra Serif"/>
      <w:i w:val="1"/>
    </w:rPr>
  </w:style>
  <w:style w:styleId="Style_7" w:type="paragraph">
    <w:name w:val="toc 2"/>
    <w:next w:val="Style_4"/>
    <w:link w:val="Style_7_ch"/>
    <w:uiPriority w:val="39"/>
    <w:pPr>
      <w:spacing w:after="160" w:line="264" w:lineRule="auto"/>
      <w:ind w:firstLine="0" w:left="200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4"/>
    <w:link w:val="Style_8_ch"/>
    <w:uiPriority w:val="39"/>
    <w:pPr>
      <w:spacing w:after="160" w:line="264" w:lineRule="auto"/>
      <w:ind w:firstLine="0" w:left="600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Contents 7"/>
    <w:link w:val="Style_9_ch"/>
    <w:rPr>
      <w:rFonts w:ascii="XO Thames" w:hAnsi="XO Thames"/>
      <w:sz w:val="28"/>
    </w:rPr>
  </w:style>
  <w:style w:styleId="Style_9_ch" w:type="character">
    <w:name w:val="Contents 7"/>
    <w:link w:val="Style_9"/>
    <w:rPr>
      <w:rFonts w:ascii="XO Thames" w:hAnsi="XO Thames"/>
      <w:sz w:val="28"/>
    </w:rPr>
  </w:style>
  <w:style w:styleId="Style_10" w:type="paragraph">
    <w:name w:val="toc 6"/>
    <w:next w:val="Style_4"/>
    <w:link w:val="Style_10_ch"/>
    <w:uiPriority w:val="39"/>
    <w:pPr>
      <w:spacing w:after="160" w:line="264" w:lineRule="auto"/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Заголовок1"/>
    <w:link w:val="Style_11_ch"/>
    <w:rPr>
      <w:rFonts w:ascii="XO Thames" w:hAnsi="XO Thames"/>
      <w:b w:val="1"/>
      <w:caps w:val="1"/>
      <w:sz w:val="40"/>
    </w:rPr>
  </w:style>
  <w:style w:styleId="Style_11_ch" w:type="character">
    <w:name w:val="Заголовок1"/>
    <w:link w:val="Style_11"/>
    <w:rPr>
      <w:rFonts w:ascii="XO Thames" w:hAnsi="XO Thames"/>
      <w:b w:val="1"/>
      <w:caps w:val="1"/>
      <w:sz w:val="40"/>
    </w:rPr>
  </w:style>
  <w:style w:styleId="Style_12" w:type="paragraph">
    <w:name w:val="toc 7"/>
    <w:next w:val="Style_4"/>
    <w:link w:val="Style_12_ch"/>
    <w:uiPriority w:val="39"/>
    <w:pPr>
      <w:spacing w:after="160" w:line="264" w:lineRule="auto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Contents 2"/>
    <w:link w:val="Style_13_ch"/>
    <w:rPr>
      <w:rFonts w:ascii="XO Thames" w:hAnsi="XO Thames"/>
      <w:sz w:val="28"/>
    </w:rPr>
  </w:style>
  <w:style w:styleId="Style_13_ch" w:type="character">
    <w:name w:val="Contents 2"/>
    <w:link w:val="Style_13"/>
    <w:rPr>
      <w:rFonts w:ascii="XO Thames" w:hAnsi="XO Thames"/>
      <w:sz w:val="28"/>
    </w:rPr>
  </w:style>
  <w:style w:styleId="Style_14" w:type="paragraph">
    <w:name w:val="Заголовок 52"/>
    <w:link w:val="Style_14_ch"/>
    <w:rPr>
      <w:rFonts w:ascii="XO Thames" w:hAnsi="XO Thames"/>
      <w:b w:val="1"/>
    </w:rPr>
  </w:style>
  <w:style w:styleId="Style_14_ch" w:type="character">
    <w:name w:val="Заголовок 52"/>
    <w:link w:val="Style_14"/>
    <w:rPr>
      <w:rFonts w:ascii="XO Thames" w:hAnsi="XO Thames"/>
      <w:b w:val="1"/>
    </w:rPr>
  </w:style>
  <w:style w:styleId="Style_15" w:type="paragraph">
    <w:name w:val="Список1"/>
    <w:basedOn w:val="Style_16"/>
    <w:link w:val="Style_15_ch"/>
    <w:rPr>
      <w:rFonts w:ascii="PT Astra Serif" w:hAnsi="PT Astra Serif"/>
      <w:color w:val="000000"/>
      <w:spacing w:val="0"/>
      <w:sz w:val="24"/>
    </w:rPr>
  </w:style>
  <w:style w:styleId="Style_15_ch" w:type="character">
    <w:name w:val="Список1"/>
    <w:basedOn w:val="Style_16_ch"/>
    <w:link w:val="Style_15"/>
    <w:rPr>
      <w:rFonts w:ascii="PT Astra Serif" w:hAnsi="PT Astra Serif"/>
      <w:color w:val="000000"/>
      <w:spacing w:val="0"/>
      <w:sz w:val="24"/>
    </w:rPr>
  </w:style>
  <w:style w:styleId="Style_17" w:type="paragraph">
    <w:name w:val="Гиперссылка1"/>
    <w:basedOn w:val="Style_18"/>
    <w:link w:val="Style_17_ch"/>
    <w:rPr>
      <w:color w:themeColor="hyperlink" w:val="0563C1"/>
      <w:u w:val="single"/>
    </w:rPr>
  </w:style>
  <w:style w:styleId="Style_17_ch" w:type="character">
    <w:name w:val="Гиперссылка1"/>
    <w:basedOn w:val="Style_18_ch"/>
    <w:link w:val="Style_17"/>
    <w:rPr>
      <w:color w:themeColor="hyperlink" w:val="0563C1"/>
      <w:u w:val="single"/>
    </w:rPr>
  </w:style>
  <w:style w:styleId="Style_19" w:type="paragraph">
    <w:name w:val="heading 3"/>
    <w:link w:val="Style_19_ch"/>
    <w:uiPriority w:val="9"/>
    <w:qFormat/>
    <w:pPr>
      <w:ind/>
      <w:outlineLvl w:val="2"/>
    </w:pPr>
    <w:rPr>
      <w:rFonts w:asciiTheme="majorAscii" w:hAnsiTheme="majorHAnsi"/>
      <w:color w:themeColor="accent1" w:themeShade="7F" w:val="1F4E79"/>
    </w:rPr>
  </w:style>
  <w:style w:styleId="Style_19_ch" w:type="character">
    <w:name w:val="heading 3"/>
    <w:link w:val="Style_19"/>
    <w:rPr>
      <w:rFonts w:asciiTheme="majorAscii" w:hAnsiTheme="majorHAnsi"/>
      <w:color w:themeColor="accent1" w:themeShade="7F" w:val="1F4E79"/>
    </w:rPr>
  </w:style>
  <w:style w:styleId="Style_20" w:type="paragraph">
    <w:name w:val="index heading"/>
    <w:basedOn w:val="Style_4"/>
    <w:link w:val="Style_20_ch"/>
    <w:rPr>
      <w:rFonts w:ascii="PT Astra Serif" w:hAnsi="PT Astra Serif"/>
    </w:rPr>
  </w:style>
  <w:style w:styleId="Style_20_ch" w:type="character">
    <w:name w:val="index heading"/>
    <w:basedOn w:val="Style_4_ch"/>
    <w:link w:val="Style_20"/>
    <w:rPr>
      <w:rFonts w:ascii="PT Astra Serif" w:hAnsi="PT Astra Serif"/>
    </w:rPr>
  </w:style>
  <w:style w:styleId="Style_21" w:type="paragraph">
    <w:name w:val="Без интервала1"/>
    <w:link w:val="Style_21_ch"/>
  </w:style>
  <w:style w:styleId="Style_21_ch" w:type="character">
    <w:name w:val="Без интервала1"/>
    <w:link w:val="Style_21"/>
  </w:style>
  <w:style w:styleId="Style_22" w:type="paragraph">
    <w:name w:val="Просмотренная гиперссылка1"/>
    <w:basedOn w:val="Style_18"/>
    <w:link w:val="Style_22_ch"/>
    <w:rPr>
      <w:color w:themeColor="followedHyperlink" w:val="954F72"/>
      <w:u w:val="single"/>
    </w:rPr>
  </w:style>
  <w:style w:styleId="Style_22_ch" w:type="character">
    <w:name w:val="Просмотренная гиперссылка1"/>
    <w:basedOn w:val="Style_18_ch"/>
    <w:link w:val="Style_22"/>
    <w:rPr>
      <w:color w:themeColor="followedHyperlink" w:val="954F72"/>
      <w:u w:val="single"/>
    </w:rPr>
  </w:style>
  <w:style w:styleId="Style_23" w:type="paragraph">
    <w:name w:val="Заголовок 21"/>
    <w:link w:val="Style_23_ch"/>
    <w:rPr>
      <w:rFonts w:asciiTheme="majorAscii" w:hAnsiTheme="majorHAnsi"/>
      <w:color w:themeColor="accent1" w:themeShade="BF" w:val="2E75B5"/>
      <w:sz w:val="26"/>
    </w:rPr>
  </w:style>
  <w:style w:styleId="Style_23_ch" w:type="character">
    <w:name w:val="Заголовок 21"/>
    <w:link w:val="Style_23"/>
    <w:rPr>
      <w:rFonts w:asciiTheme="majorAscii" w:hAnsiTheme="majorHAnsi"/>
      <w:color w:themeColor="accent1" w:themeShade="BF" w:val="2E75B5"/>
      <w:sz w:val="26"/>
    </w:rPr>
  </w:style>
  <w:style w:styleId="Style_24" w:type="paragraph">
    <w:name w:val="Заголовок 51"/>
    <w:link w:val="Style_24_ch"/>
    <w:rPr>
      <w:rFonts w:ascii="XO Thames" w:hAnsi="XO Thames"/>
      <w:b w:val="1"/>
    </w:rPr>
  </w:style>
  <w:style w:styleId="Style_24_ch" w:type="character">
    <w:name w:val="Заголовок 51"/>
    <w:link w:val="Style_24"/>
    <w:rPr>
      <w:rFonts w:ascii="XO Thames" w:hAnsi="XO Thames"/>
      <w:b w:val="1"/>
    </w:rPr>
  </w:style>
  <w:style w:styleId="Style_25" w:type="paragraph">
    <w:name w:val="Текст примечания1"/>
    <w:link w:val="Style_25_ch"/>
    <w:rPr>
      <w:sz w:val="20"/>
    </w:rPr>
  </w:style>
  <w:style w:styleId="Style_25_ch" w:type="character">
    <w:name w:val="Текст примечания1"/>
    <w:link w:val="Style_25"/>
    <w:rPr>
      <w:sz w:val="20"/>
    </w:rPr>
  </w:style>
  <w:style w:styleId="Style_26" w:type="paragraph">
    <w:name w:val="Основной шрифт абзаца2"/>
    <w:link w:val="Style_26_ch"/>
  </w:style>
  <w:style w:styleId="Style_26_ch" w:type="character">
    <w:name w:val="Основной шрифт абзаца2"/>
    <w:link w:val="Style_26"/>
  </w:style>
  <w:style w:styleId="Style_27" w:type="paragraph">
    <w:name w:val="Текст выноски1"/>
    <w:link w:val="Style_27_ch"/>
    <w:rPr>
      <w:rFonts w:ascii="Segoe UI" w:hAnsi="Segoe UI"/>
      <w:sz w:val="18"/>
    </w:rPr>
  </w:style>
  <w:style w:styleId="Style_27_ch" w:type="character">
    <w:name w:val="Текст выноски1"/>
    <w:link w:val="Style_27"/>
    <w:rPr>
      <w:rFonts w:ascii="Segoe UI" w:hAnsi="Segoe UI"/>
      <w:sz w:val="18"/>
    </w:rPr>
  </w:style>
  <w:style w:styleId="Style_18" w:type="paragraph">
    <w:name w:val="Основной шрифт абзаца1"/>
    <w:link w:val="Style_18_ch"/>
    <w:pPr>
      <w:spacing w:after="160" w:line="264" w:lineRule="auto"/>
      <w:ind/>
    </w:pPr>
  </w:style>
  <w:style w:styleId="Style_18_ch" w:type="character">
    <w:name w:val="Основной шрифт абзаца1"/>
    <w:link w:val="Style_18"/>
  </w:style>
  <w:style w:styleId="Style_16" w:type="paragraph">
    <w:name w:val="Body Text"/>
    <w:basedOn w:val="Style_4"/>
    <w:link w:val="Style_16_ch"/>
    <w:pPr>
      <w:spacing w:after="140" w:line="276" w:lineRule="auto"/>
      <w:ind/>
    </w:pPr>
  </w:style>
  <w:style w:styleId="Style_16_ch" w:type="character">
    <w:name w:val="Body Text"/>
    <w:basedOn w:val="Style_4_ch"/>
    <w:link w:val="Style_16"/>
  </w:style>
  <w:style w:styleId="Style_28" w:type="paragraph">
    <w:name w:val="Заголовок 31"/>
    <w:basedOn w:val="Style_3"/>
    <w:link w:val="Style_28_ch"/>
    <w:rPr>
      <w:rFonts w:asciiTheme="majorAscii" w:hAnsiTheme="majorHAnsi"/>
      <w:color w:themeColor="accent1" w:themeShade="7F" w:val="1F4E79"/>
      <w:spacing w:val="0"/>
      <w:sz w:val="24"/>
    </w:rPr>
  </w:style>
  <w:style w:styleId="Style_28_ch" w:type="character">
    <w:name w:val="Заголовок 31"/>
    <w:basedOn w:val="Style_3_ch"/>
    <w:link w:val="Style_28"/>
    <w:rPr>
      <w:rFonts w:asciiTheme="majorAscii" w:hAnsiTheme="majorHAnsi"/>
      <w:color w:themeColor="accent1" w:themeShade="7F" w:val="1F4E79"/>
      <w:spacing w:val="0"/>
      <w:sz w:val="24"/>
    </w:rPr>
  </w:style>
  <w:style w:styleId="Style_29" w:type="paragraph">
    <w:name w:val="toc 3"/>
    <w:next w:val="Style_4"/>
    <w:link w:val="Style_29_ch"/>
    <w:uiPriority w:val="39"/>
    <w:pPr>
      <w:spacing w:after="160" w:line="264" w:lineRule="auto"/>
      <w:ind w:firstLine="0" w:left="400"/>
    </w:pPr>
    <w:rPr>
      <w:rFonts w:ascii="XO Thames" w:hAnsi="XO Thames"/>
      <w:sz w:val="28"/>
    </w:rPr>
  </w:style>
  <w:style w:styleId="Style_29_ch" w:type="character">
    <w:name w:val="toc 3"/>
    <w:link w:val="Style_29"/>
    <w:rPr>
      <w:rFonts w:ascii="XO Thames" w:hAnsi="XO Thames"/>
      <w:sz w:val="28"/>
    </w:rPr>
  </w:style>
  <w:style w:styleId="Style_30" w:type="paragraph">
    <w:name w:val="Название объекта1"/>
    <w:basedOn w:val="Style_3"/>
    <w:link w:val="Style_30_ch"/>
    <w:rPr>
      <w:rFonts w:ascii="PT Astra Serif" w:hAnsi="PT Astra Serif"/>
      <w:i w:val="1"/>
      <w:color w:val="000000"/>
      <w:spacing w:val="0"/>
      <w:sz w:val="24"/>
    </w:rPr>
  </w:style>
  <w:style w:styleId="Style_30_ch" w:type="character">
    <w:name w:val="Название объекта1"/>
    <w:basedOn w:val="Style_3_ch"/>
    <w:link w:val="Style_30"/>
    <w:rPr>
      <w:rFonts w:ascii="PT Astra Serif" w:hAnsi="PT Astra Serif"/>
      <w:i w:val="1"/>
      <w:color w:val="000000"/>
      <w:spacing w:val="0"/>
      <w:sz w:val="24"/>
    </w:rPr>
  </w:style>
  <w:style w:styleId="Style_31" w:type="paragraph">
    <w:name w:val="annotation subject"/>
    <w:basedOn w:val="Style_32"/>
    <w:next w:val="Style_32"/>
    <w:link w:val="Style_31_ch"/>
    <w:rPr>
      <w:b w:val="1"/>
    </w:rPr>
  </w:style>
  <w:style w:styleId="Style_31_ch" w:type="character">
    <w:name w:val="annotation subject"/>
    <w:basedOn w:val="Style_32_ch"/>
    <w:link w:val="Style_31"/>
    <w:rPr>
      <w:b w:val="1"/>
    </w:rPr>
  </w:style>
  <w:style w:styleId="Style_33" w:type="paragraph">
    <w:name w:val="Интернет-ссылка"/>
    <w:basedOn w:val="Style_26"/>
    <w:link w:val="Style_33_ch"/>
    <w:rPr>
      <w:color w:themeColor="hyperlink" w:val="0563C1"/>
      <w:u w:val="single"/>
    </w:rPr>
  </w:style>
  <w:style w:styleId="Style_33_ch" w:type="character">
    <w:name w:val="Интернет-ссылка"/>
    <w:basedOn w:val="Style_26_ch"/>
    <w:link w:val="Style_33"/>
    <w:rPr>
      <w:color w:themeColor="hyperlink" w:val="0563C1"/>
      <w:u w:val="single"/>
    </w:rPr>
  </w:style>
  <w:style w:styleId="Style_34" w:type="paragraph">
    <w:name w:val="Знак примечания1"/>
    <w:basedOn w:val="Style_18"/>
    <w:link w:val="Style_34_ch"/>
    <w:rPr>
      <w:sz w:val="16"/>
    </w:rPr>
  </w:style>
  <w:style w:styleId="Style_34_ch" w:type="character">
    <w:name w:val="Знак примечания1"/>
    <w:basedOn w:val="Style_18_ch"/>
    <w:link w:val="Style_34"/>
    <w:rPr>
      <w:sz w:val="16"/>
    </w:rPr>
  </w:style>
  <w:style w:styleId="Style_35" w:type="paragraph">
    <w:name w:val="Text body"/>
    <w:link w:val="Style_35_ch"/>
  </w:style>
  <w:style w:styleId="Style_35_ch" w:type="character">
    <w:name w:val="Text body"/>
    <w:link w:val="Style_35"/>
  </w:style>
  <w:style w:styleId="Style_36" w:type="paragraph">
    <w:name w:val="Посещённая гиперссылка"/>
    <w:basedOn w:val="Style_26"/>
    <w:link w:val="Style_36_ch"/>
    <w:rPr>
      <w:color w:themeColor="followedHyperlink" w:val="954F72"/>
      <w:u w:val="single"/>
    </w:rPr>
  </w:style>
  <w:style w:styleId="Style_36_ch" w:type="character">
    <w:name w:val="Посещённая гиперссылка"/>
    <w:basedOn w:val="Style_26_ch"/>
    <w:link w:val="Style_36"/>
    <w:rPr>
      <w:color w:themeColor="followedHyperlink" w:val="954F72"/>
      <w:u w:val="single"/>
    </w:rPr>
  </w:style>
  <w:style w:styleId="Style_37" w:type="paragraph">
    <w:name w:val="Указатель1"/>
    <w:basedOn w:val="Style_3"/>
    <w:link w:val="Style_37_ch"/>
    <w:rPr>
      <w:rFonts w:ascii="PT Astra Serif" w:hAnsi="PT Astra Serif"/>
      <w:color w:val="000000"/>
      <w:spacing w:val="0"/>
      <w:sz w:val="24"/>
    </w:rPr>
  </w:style>
  <w:style w:styleId="Style_37_ch" w:type="character">
    <w:name w:val="Указатель1"/>
    <w:basedOn w:val="Style_3_ch"/>
    <w:link w:val="Style_37"/>
    <w:rPr>
      <w:rFonts w:ascii="PT Astra Serif" w:hAnsi="PT Astra Serif"/>
      <w:color w:val="000000"/>
      <w:spacing w:val="0"/>
      <w:sz w:val="24"/>
    </w:rPr>
  </w:style>
  <w:style w:styleId="Style_38" w:type="paragraph">
    <w:name w:val="heading 5"/>
    <w:next w:val="Style_4"/>
    <w:link w:val="Style_38_ch"/>
    <w:uiPriority w:val="9"/>
    <w:qFormat/>
    <w:pPr>
      <w:spacing w:after="120" w:before="120" w:line="264" w:lineRule="auto"/>
      <w:ind/>
      <w:jc w:val="both"/>
      <w:outlineLvl w:val="4"/>
    </w:pPr>
    <w:rPr>
      <w:rFonts w:ascii="XO Thames" w:hAnsi="XO Thames"/>
      <w:b w:val="1"/>
    </w:rPr>
  </w:style>
  <w:style w:styleId="Style_38_ch" w:type="character">
    <w:name w:val="heading 5"/>
    <w:link w:val="Style_38"/>
    <w:rPr>
      <w:rFonts w:ascii="XO Thames" w:hAnsi="XO Thames"/>
      <w:b w:val="1"/>
    </w:rPr>
  </w:style>
  <w:style w:styleId="Style_39" w:type="paragraph">
    <w:name w:val="List"/>
    <w:basedOn w:val="Style_35"/>
    <w:link w:val="Style_39_ch"/>
    <w:rPr>
      <w:rFonts w:ascii="PT Astra Serif" w:hAnsi="PT Astra Serif"/>
    </w:rPr>
  </w:style>
  <w:style w:styleId="Style_39_ch" w:type="character">
    <w:name w:val="List"/>
    <w:basedOn w:val="Style_35_ch"/>
    <w:link w:val="Style_39"/>
    <w:rPr>
      <w:rFonts w:ascii="PT Astra Serif" w:hAnsi="PT Astra Serif"/>
    </w:rPr>
  </w:style>
  <w:style w:styleId="Style_2" w:type="paragraph">
    <w:name w:val="ConsPlusNormal"/>
    <w:link w:val="Style_2_ch"/>
    <w:pPr>
      <w:widowControl w:val="0"/>
      <w:ind/>
    </w:pPr>
  </w:style>
  <w:style w:styleId="Style_2_ch" w:type="character">
    <w:name w:val="ConsPlusNormal"/>
    <w:link w:val="Style_2"/>
  </w:style>
  <w:style w:styleId="Style_40" w:type="paragraph">
    <w:name w:val="Подзаголовок2"/>
    <w:link w:val="Style_40_ch"/>
    <w:rPr>
      <w:rFonts w:ascii="XO Thames" w:hAnsi="XO Thames"/>
      <w:i w:val="1"/>
      <w:color w:val="000000"/>
      <w:spacing w:val="0"/>
      <w:sz w:val="24"/>
    </w:rPr>
  </w:style>
  <w:style w:styleId="Style_40_ch" w:type="character">
    <w:name w:val="Подзаголовок2"/>
    <w:link w:val="Style_40"/>
    <w:rPr>
      <w:rFonts w:ascii="XO Thames" w:hAnsi="XO Thames"/>
      <w:i w:val="1"/>
      <w:color w:val="000000"/>
      <w:spacing w:val="0"/>
      <w:sz w:val="24"/>
    </w:rPr>
  </w:style>
  <w:style w:styleId="Style_41" w:type="paragraph">
    <w:name w:val="Contents 9"/>
    <w:link w:val="Style_41_ch"/>
    <w:rPr>
      <w:rFonts w:ascii="XO Thames" w:hAnsi="XO Thames"/>
      <w:sz w:val="28"/>
    </w:rPr>
  </w:style>
  <w:style w:styleId="Style_41_ch" w:type="character">
    <w:name w:val="Contents 9"/>
    <w:link w:val="Style_41"/>
    <w:rPr>
      <w:rFonts w:ascii="XO Thames" w:hAnsi="XO Thames"/>
      <w:sz w:val="28"/>
    </w:rPr>
  </w:style>
  <w:style w:styleId="Style_42" w:type="paragraph">
    <w:name w:val="heading 1"/>
    <w:link w:val="Style_42_ch"/>
    <w:uiPriority w:val="9"/>
    <w:qFormat/>
    <w:pPr>
      <w:ind/>
      <w:outlineLvl w:val="0"/>
    </w:pPr>
    <w:rPr>
      <w:rFonts w:asciiTheme="majorAscii" w:hAnsiTheme="majorHAnsi"/>
      <w:color w:themeColor="accent1" w:themeShade="BF" w:val="2E75B5"/>
      <w:sz w:val="32"/>
    </w:rPr>
  </w:style>
  <w:style w:styleId="Style_42_ch" w:type="character">
    <w:name w:val="heading 1"/>
    <w:link w:val="Style_42"/>
    <w:rPr>
      <w:rFonts w:asciiTheme="majorAscii" w:hAnsiTheme="majorHAnsi"/>
      <w:color w:themeColor="accent1" w:themeShade="BF" w:val="2E75B5"/>
      <w:sz w:val="32"/>
    </w:rPr>
  </w:style>
  <w:style w:styleId="Style_43" w:type="paragraph">
    <w:name w:val="Balloon Text"/>
    <w:basedOn w:val="Style_4"/>
    <w:link w:val="Style_43_ch"/>
    <w:rPr>
      <w:rFonts w:ascii="Segoe UI" w:hAnsi="Segoe UI"/>
      <w:sz w:val="18"/>
    </w:rPr>
  </w:style>
  <w:style w:styleId="Style_43_ch" w:type="character">
    <w:name w:val="Balloon Text"/>
    <w:basedOn w:val="Style_4_ch"/>
    <w:link w:val="Style_43"/>
    <w:rPr>
      <w:rFonts w:ascii="Segoe UI" w:hAnsi="Segoe UI"/>
      <w:sz w:val="18"/>
    </w:rPr>
  </w:style>
  <w:style w:styleId="Style_44" w:type="paragraph">
    <w:name w:val="Contents 1"/>
    <w:link w:val="Style_44_ch"/>
    <w:rPr>
      <w:rFonts w:ascii="XO Thames" w:hAnsi="XO Thames"/>
      <w:b w:val="1"/>
      <w:sz w:val="28"/>
    </w:rPr>
  </w:style>
  <w:style w:styleId="Style_44_ch" w:type="character">
    <w:name w:val="Contents 1"/>
    <w:link w:val="Style_44"/>
    <w:rPr>
      <w:rFonts w:ascii="XO Thames" w:hAnsi="XO Thames"/>
      <w:b w:val="1"/>
      <w:sz w:val="28"/>
    </w:rPr>
  </w:style>
  <w:style w:styleId="Style_45" w:type="paragraph">
    <w:name w:val="Hyperlink"/>
    <w:link w:val="Style_45_ch"/>
    <w:rPr>
      <w:color w:val="0000FF"/>
      <w:u w:val="single"/>
    </w:rPr>
  </w:style>
  <w:style w:styleId="Style_45_ch" w:type="character">
    <w:name w:val="Hyperlink"/>
    <w:link w:val="Style_45"/>
    <w:rPr>
      <w:color w:val="0000FF"/>
      <w:u w:val="single"/>
    </w:rPr>
  </w:style>
  <w:style w:styleId="Style_46" w:type="paragraph">
    <w:name w:val="Footnote"/>
    <w:link w:val="Style_46_ch"/>
    <w:pPr>
      <w:spacing w:after="160" w:line="264" w:lineRule="auto"/>
      <w:ind w:firstLine="851" w:left="0"/>
      <w:jc w:val="both"/>
    </w:pPr>
    <w:rPr>
      <w:rFonts w:ascii="XO Thames" w:hAnsi="XO Thames"/>
    </w:rPr>
  </w:style>
  <w:style w:styleId="Style_46_ch" w:type="character">
    <w:name w:val="Footnote"/>
    <w:link w:val="Style_46"/>
    <w:rPr>
      <w:rFonts w:ascii="XO Thames" w:hAnsi="XO Thames"/>
    </w:rPr>
  </w:style>
  <w:style w:styleId="Style_47" w:type="paragraph">
    <w:name w:val="Абзац списка1"/>
    <w:link w:val="Style_47_ch"/>
  </w:style>
  <w:style w:styleId="Style_47_ch" w:type="character">
    <w:name w:val="Абзац списка1"/>
    <w:link w:val="Style_47"/>
  </w:style>
  <w:style w:styleId="Style_48" w:type="paragraph">
    <w:name w:val="toc 1"/>
    <w:next w:val="Style_4"/>
    <w:link w:val="Style_48_ch"/>
    <w:uiPriority w:val="39"/>
    <w:pPr>
      <w:spacing w:after="160" w:line="264" w:lineRule="auto"/>
      <w:ind/>
    </w:pPr>
    <w:rPr>
      <w:rFonts w:ascii="XO Thames" w:hAnsi="XO Thames"/>
      <w:b w:val="1"/>
      <w:sz w:val="28"/>
    </w:rPr>
  </w:style>
  <w:style w:styleId="Style_48_ch" w:type="character">
    <w:name w:val="toc 1"/>
    <w:link w:val="Style_48"/>
    <w:rPr>
      <w:rFonts w:ascii="XO Thames" w:hAnsi="XO Thames"/>
      <w:b w:val="1"/>
      <w:sz w:val="28"/>
    </w:rPr>
  </w:style>
  <w:style w:styleId="Style_49" w:type="paragraph">
    <w:name w:val="Contents 4"/>
    <w:link w:val="Style_49_ch"/>
    <w:rPr>
      <w:rFonts w:ascii="XO Thames" w:hAnsi="XO Thames"/>
      <w:sz w:val="28"/>
    </w:rPr>
  </w:style>
  <w:style w:styleId="Style_49_ch" w:type="character">
    <w:name w:val="Contents 4"/>
    <w:link w:val="Style_49"/>
    <w:rPr>
      <w:rFonts w:ascii="XO Thames" w:hAnsi="XO Thames"/>
      <w:sz w:val="28"/>
    </w:rPr>
  </w:style>
  <w:style w:styleId="Style_50" w:type="paragraph">
    <w:name w:val="Header and Footer"/>
    <w:link w:val="Style_50_ch"/>
    <w:rPr>
      <w:rFonts w:ascii="XO Thames" w:hAnsi="XO Thames"/>
      <w:sz w:val="20"/>
    </w:rPr>
  </w:style>
  <w:style w:styleId="Style_50_ch" w:type="character">
    <w:name w:val="Header and Footer"/>
    <w:link w:val="Style_50"/>
    <w:rPr>
      <w:rFonts w:ascii="XO Thames" w:hAnsi="XO Thames"/>
      <w:sz w:val="20"/>
    </w:rPr>
  </w:style>
  <w:style w:styleId="Style_51" w:type="paragraph">
    <w:name w:val="Подзаголовок1"/>
    <w:link w:val="Style_51_ch"/>
    <w:rPr>
      <w:rFonts w:ascii="XO Thames" w:hAnsi="XO Thames"/>
      <w:i w:val="1"/>
      <w:sz w:val="24"/>
    </w:rPr>
  </w:style>
  <w:style w:styleId="Style_51_ch" w:type="character">
    <w:name w:val="Подзаголовок1"/>
    <w:link w:val="Style_51"/>
    <w:rPr>
      <w:rFonts w:ascii="XO Thames" w:hAnsi="XO Thames"/>
      <w:i w:val="1"/>
      <w:sz w:val="24"/>
    </w:rPr>
  </w:style>
  <w:style w:styleId="Style_52" w:type="paragraph">
    <w:name w:val="Заголовок 11"/>
    <w:link w:val="Style_52_ch"/>
    <w:rPr>
      <w:rFonts w:asciiTheme="majorAscii" w:hAnsiTheme="majorHAnsi"/>
      <w:color w:themeColor="accent1" w:themeShade="BF" w:val="2E75B5"/>
      <w:sz w:val="32"/>
    </w:rPr>
  </w:style>
  <w:style w:styleId="Style_52_ch" w:type="character">
    <w:name w:val="Заголовок 11"/>
    <w:link w:val="Style_52"/>
    <w:rPr>
      <w:rFonts w:asciiTheme="majorAscii" w:hAnsiTheme="majorHAnsi"/>
      <w:color w:themeColor="accent1" w:themeShade="BF" w:val="2E75B5"/>
      <w:sz w:val="32"/>
    </w:rPr>
  </w:style>
  <w:style w:styleId="Style_53" w:type="paragraph">
    <w:name w:val="toc 9"/>
    <w:next w:val="Style_4"/>
    <w:link w:val="Style_53_ch"/>
    <w:uiPriority w:val="39"/>
    <w:pPr>
      <w:spacing w:after="160" w:line="264" w:lineRule="auto"/>
      <w:ind w:firstLine="0" w:left="1600"/>
    </w:pPr>
    <w:rPr>
      <w:rFonts w:ascii="XO Thames" w:hAnsi="XO Thames"/>
      <w:sz w:val="28"/>
    </w:rPr>
  </w:style>
  <w:style w:styleId="Style_53_ch" w:type="character">
    <w:name w:val="toc 9"/>
    <w:link w:val="Style_53"/>
    <w:rPr>
      <w:rFonts w:ascii="XO Thames" w:hAnsi="XO Thames"/>
      <w:sz w:val="28"/>
    </w:rPr>
  </w:style>
  <w:style w:styleId="Style_54" w:type="paragraph">
    <w:name w:val="ConsPlusTitle"/>
    <w:link w:val="Style_54_ch"/>
    <w:pPr>
      <w:widowControl w:val="0"/>
      <w:ind/>
    </w:pPr>
    <w:rPr>
      <w:b w:val="1"/>
    </w:rPr>
  </w:style>
  <w:style w:styleId="Style_54_ch" w:type="character">
    <w:name w:val="ConsPlusTitle"/>
    <w:link w:val="Style_54"/>
    <w:rPr>
      <w:b w:val="1"/>
    </w:rPr>
  </w:style>
  <w:style w:styleId="Style_55" w:type="paragraph">
    <w:name w:val="Заголовок3"/>
    <w:link w:val="Style_55_ch"/>
    <w:rPr>
      <w:rFonts w:ascii="XO Thames" w:hAnsi="XO Thames"/>
      <w:b w:val="1"/>
      <w:caps w:val="1"/>
      <w:sz w:val="40"/>
    </w:rPr>
  </w:style>
  <w:style w:styleId="Style_55_ch" w:type="character">
    <w:name w:val="Заголовок3"/>
    <w:link w:val="Style_55"/>
    <w:rPr>
      <w:rFonts w:ascii="XO Thames" w:hAnsi="XO Thames"/>
      <w:b w:val="1"/>
      <w:caps w:val="1"/>
      <w:sz w:val="40"/>
    </w:rPr>
  </w:style>
  <w:style w:styleId="Style_56" w:type="paragraph">
    <w:name w:val="ConsPlusTitlePage"/>
    <w:link w:val="Style_56_ch"/>
    <w:pPr>
      <w:widowControl w:val="0"/>
      <w:ind/>
    </w:pPr>
    <w:rPr>
      <w:rFonts w:ascii="Tahoma" w:hAnsi="Tahoma"/>
      <w:sz w:val="20"/>
    </w:rPr>
  </w:style>
  <w:style w:styleId="Style_56_ch" w:type="character">
    <w:name w:val="ConsPlusTitlePage"/>
    <w:link w:val="Style_56"/>
    <w:rPr>
      <w:rFonts w:ascii="Tahoma" w:hAnsi="Tahoma"/>
      <w:sz w:val="20"/>
    </w:rPr>
  </w:style>
  <w:style w:styleId="Style_57" w:type="paragraph">
    <w:name w:val="toc 8"/>
    <w:next w:val="Style_4"/>
    <w:link w:val="Style_57_ch"/>
    <w:uiPriority w:val="39"/>
    <w:pPr>
      <w:spacing w:after="160" w:line="264" w:lineRule="auto"/>
      <w:ind w:firstLine="0" w:left="1400"/>
    </w:pPr>
    <w:rPr>
      <w:rFonts w:ascii="XO Thames" w:hAnsi="XO Thames"/>
      <w:sz w:val="28"/>
    </w:rPr>
  </w:style>
  <w:style w:styleId="Style_57_ch" w:type="character">
    <w:name w:val="toc 8"/>
    <w:link w:val="Style_57"/>
    <w:rPr>
      <w:rFonts w:ascii="XO Thames" w:hAnsi="XO Thames"/>
      <w:sz w:val="28"/>
    </w:rPr>
  </w:style>
  <w:style w:styleId="Style_58" w:type="paragraph">
    <w:name w:val="Contents 8"/>
    <w:link w:val="Style_58_ch"/>
    <w:rPr>
      <w:rFonts w:ascii="XO Thames" w:hAnsi="XO Thames"/>
      <w:sz w:val="28"/>
    </w:rPr>
  </w:style>
  <w:style w:styleId="Style_58_ch" w:type="character">
    <w:name w:val="Contents 8"/>
    <w:link w:val="Style_58"/>
    <w:rPr>
      <w:rFonts w:ascii="XO Thames" w:hAnsi="XO Thames"/>
      <w:sz w:val="28"/>
    </w:rPr>
  </w:style>
  <w:style w:styleId="Style_59" w:type="paragraph">
    <w:name w:val="Заголовок 31"/>
    <w:link w:val="Style_59_ch"/>
    <w:rPr>
      <w:rFonts w:asciiTheme="majorAscii" w:hAnsiTheme="majorHAnsi"/>
      <w:color w:themeColor="accent1" w:themeShade="7F" w:val="1F4E79"/>
    </w:rPr>
  </w:style>
  <w:style w:styleId="Style_59_ch" w:type="character">
    <w:name w:val="Заголовок 31"/>
    <w:link w:val="Style_59"/>
    <w:rPr>
      <w:rFonts w:asciiTheme="majorAscii" w:hAnsiTheme="majorHAnsi"/>
      <w:color w:themeColor="accent1" w:themeShade="7F" w:val="1F4E79"/>
    </w:rPr>
  </w:style>
  <w:style w:styleId="Style_60" w:type="paragraph">
    <w:name w:val="Contents 3"/>
    <w:link w:val="Style_60_ch"/>
    <w:rPr>
      <w:rFonts w:ascii="XO Thames" w:hAnsi="XO Thames"/>
      <w:sz w:val="28"/>
    </w:rPr>
  </w:style>
  <w:style w:styleId="Style_60_ch" w:type="character">
    <w:name w:val="Contents 3"/>
    <w:link w:val="Style_60"/>
    <w:rPr>
      <w:rFonts w:ascii="XO Thames" w:hAnsi="XO Thames"/>
      <w:sz w:val="28"/>
    </w:rPr>
  </w:style>
  <w:style w:styleId="Style_61" w:type="paragraph">
    <w:name w:val="toc 5"/>
    <w:next w:val="Style_4"/>
    <w:link w:val="Style_61_ch"/>
    <w:uiPriority w:val="39"/>
    <w:pPr>
      <w:spacing w:after="160" w:line="264" w:lineRule="auto"/>
      <w:ind w:firstLine="0" w:left="800"/>
    </w:pPr>
    <w:rPr>
      <w:rFonts w:ascii="XO Thames" w:hAnsi="XO Thames"/>
      <w:sz w:val="28"/>
    </w:rPr>
  </w:style>
  <w:style w:styleId="Style_61_ch" w:type="character">
    <w:name w:val="toc 5"/>
    <w:link w:val="Style_61"/>
    <w:rPr>
      <w:rFonts w:ascii="XO Thames" w:hAnsi="XO Thames"/>
      <w:sz w:val="28"/>
    </w:rPr>
  </w:style>
  <w:style w:styleId="Style_62" w:type="paragraph">
    <w:name w:val="Contents 6"/>
    <w:link w:val="Style_62_ch"/>
    <w:rPr>
      <w:rFonts w:ascii="XO Thames" w:hAnsi="XO Thames"/>
      <w:sz w:val="28"/>
    </w:rPr>
  </w:style>
  <w:style w:styleId="Style_62_ch" w:type="character">
    <w:name w:val="Contents 6"/>
    <w:link w:val="Style_62"/>
    <w:rPr>
      <w:rFonts w:ascii="XO Thames" w:hAnsi="XO Thames"/>
      <w:sz w:val="28"/>
    </w:rPr>
  </w:style>
  <w:style w:styleId="Style_63" w:type="paragraph">
    <w:name w:val="Тема примечания1"/>
    <w:basedOn w:val="Style_25"/>
    <w:link w:val="Style_63_ch"/>
    <w:rPr>
      <w:b w:val="1"/>
    </w:rPr>
  </w:style>
  <w:style w:styleId="Style_63_ch" w:type="character">
    <w:name w:val="Тема примечания1"/>
    <w:basedOn w:val="Style_25_ch"/>
    <w:link w:val="Style_63"/>
    <w:rPr>
      <w:b w:val="1"/>
    </w:rPr>
  </w:style>
  <w:style w:styleId="Style_64" w:type="paragraph">
    <w:name w:val="Contents 5"/>
    <w:link w:val="Style_64_ch"/>
    <w:rPr>
      <w:rFonts w:ascii="XO Thames" w:hAnsi="XO Thames"/>
      <w:sz w:val="28"/>
    </w:rPr>
  </w:style>
  <w:style w:styleId="Style_64_ch" w:type="character">
    <w:name w:val="Contents 5"/>
    <w:link w:val="Style_64"/>
    <w:rPr>
      <w:rFonts w:ascii="XO Thames" w:hAnsi="XO Thames"/>
      <w:sz w:val="28"/>
    </w:rPr>
  </w:style>
  <w:style w:styleId="Style_32" w:type="paragraph">
    <w:name w:val="annotation text"/>
    <w:basedOn w:val="Style_4"/>
    <w:link w:val="Style_32_ch"/>
    <w:pPr>
      <w:spacing w:after="160"/>
      <w:ind/>
    </w:pPr>
    <w:rPr>
      <w:rFonts w:asciiTheme="minorAscii" w:hAnsiTheme="minorHAnsi"/>
      <w:sz w:val="20"/>
    </w:rPr>
  </w:style>
  <w:style w:styleId="Style_32_ch" w:type="character">
    <w:name w:val="annotation text"/>
    <w:basedOn w:val="Style_4_ch"/>
    <w:link w:val="Style_32"/>
    <w:rPr>
      <w:rFonts w:asciiTheme="minorAscii" w:hAnsiTheme="minorHAnsi"/>
      <w:sz w:val="20"/>
    </w:rPr>
  </w:style>
  <w:style w:styleId="Style_65" w:type="paragraph">
    <w:name w:val="Заголовок 42"/>
    <w:link w:val="Style_65_ch"/>
    <w:rPr>
      <w:rFonts w:asciiTheme="majorAscii" w:hAnsiTheme="majorHAnsi"/>
      <w:i w:val="1"/>
      <w:color w:themeColor="accent1" w:themeShade="BF" w:val="2E75B5"/>
      <w:sz w:val="22"/>
    </w:rPr>
  </w:style>
  <w:style w:styleId="Style_65_ch" w:type="character">
    <w:name w:val="Заголовок 42"/>
    <w:link w:val="Style_65"/>
    <w:rPr>
      <w:rFonts w:asciiTheme="majorAscii" w:hAnsiTheme="majorHAnsi"/>
      <w:i w:val="1"/>
      <w:color w:themeColor="accent1" w:themeShade="BF" w:val="2E75B5"/>
      <w:sz w:val="22"/>
    </w:rPr>
  </w:style>
  <w:style w:styleId="Style_66" w:type="paragraph">
    <w:name w:val="Заголовок 41"/>
    <w:link w:val="Style_66_ch"/>
    <w:rPr>
      <w:rFonts w:asciiTheme="majorAscii" w:hAnsiTheme="majorHAnsi"/>
      <w:i w:val="1"/>
      <w:color w:themeColor="accent1" w:themeShade="BF" w:val="2E75B5"/>
    </w:rPr>
  </w:style>
  <w:style w:styleId="Style_66_ch" w:type="character">
    <w:name w:val="Заголовок 41"/>
    <w:link w:val="Style_66"/>
    <w:rPr>
      <w:rFonts w:asciiTheme="majorAscii" w:hAnsiTheme="majorHAnsi"/>
      <w:i w:val="1"/>
      <w:color w:themeColor="accent1" w:themeShade="BF" w:val="2E75B5"/>
    </w:rPr>
  </w:style>
  <w:style w:styleId="Style_67" w:type="paragraph">
    <w:name w:val="Заголовок2"/>
    <w:basedOn w:val="Style_3"/>
    <w:link w:val="Style_67_ch"/>
    <w:rPr>
      <w:rFonts w:ascii="PT Astra Serif" w:hAnsi="PT Astra Serif"/>
      <w:color w:val="000000"/>
      <w:spacing w:val="0"/>
      <w:sz w:val="28"/>
    </w:rPr>
  </w:style>
  <w:style w:styleId="Style_67_ch" w:type="character">
    <w:name w:val="Заголовок2"/>
    <w:basedOn w:val="Style_3_ch"/>
    <w:link w:val="Style_67"/>
    <w:rPr>
      <w:rFonts w:ascii="PT Astra Serif" w:hAnsi="PT Astra Serif"/>
      <w:color w:val="000000"/>
      <w:spacing w:val="0"/>
      <w:sz w:val="28"/>
    </w:rPr>
  </w:style>
  <w:style w:styleId="Style_68" w:type="paragraph">
    <w:name w:val="Гиперссылка1"/>
    <w:basedOn w:val="Style_26"/>
    <w:link w:val="Style_68_ch"/>
    <w:rPr>
      <w:color w:themeColor="hyperlink" w:val="0563C1"/>
      <w:u w:val="single"/>
    </w:rPr>
  </w:style>
  <w:style w:styleId="Style_68_ch" w:type="character">
    <w:name w:val="Гиперссылка1"/>
    <w:basedOn w:val="Style_26_ch"/>
    <w:link w:val="Style_68"/>
    <w:rPr>
      <w:color w:themeColor="hyperlink" w:val="0563C1"/>
      <w:u w:val="single"/>
    </w:rPr>
  </w:style>
  <w:style w:styleId="Style_69" w:type="paragraph">
    <w:name w:val="Subtitle"/>
    <w:link w:val="Style_69_ch"/>
    <w:uiPriority w:val="11"/>
    <w:qFormat/>
    <w:rPr>
      <w:rFonts w:ascii="XO Thames" w:hAnsi="XO Thames"/>
      <w:i w:val="1"/>
      <w:sz w:val="24"/>
    </w:rPr>
  </w:style>
  <w:style w:styleId="Style_69_ch" w:type="character">
    <w:name w:val="Subtitle"/>
    <w:link w:val="Style_69"/>
    <w:rPr>
      <w:rFonts w:ascii="XO Thames" w:hAnsi="XO Thames"/>
      <w:i w:val="1"/>
      <w:sz w:val="24"/>
    </w:rPr>
  </w:style>
  <w:style w:styleId="Style_70" w:type="paragraph">
    <w:name w:val="Default Paragraph Font"/>
    <w:link w:val="Style_70_ch"/>
  </w:style>
  <w:style w:styleId="Style_70_ch" w:type="character">
    <w:name w:val="Default Paragraph Font"/>
    <w:link w:val="Style_70"/>
  </w:style>
  <w:style w:styleId="Style_71" w:type="paragraph">
    <w:name w:val="Колонтитул"/>
    <w:link w:val="Style_71_ch"/>
    <w:pPr>
      <w:spacing w:after="160"/>
      <w:ind/>
      <w:jc w:val="both"/>
    </w:pPr>
    <w:rPr>
      <w:rFonts w:ascii="XO Thames" w:hAnsi="XO Thames"/>
      <w:sz w:val="20"/>
    </w:rPr>
  </w:style>
  <w:style w:styleId="Style_71_ch" w:type="character">
    <w:name w:val="Колонтитул"/>
    <w:link w:val="Style_71"/>
    <w:rPr>
      <w:rFonts w:ascii="XO Thames" w:hAnsi="XO Thames"/>
      <w:sz w:val="20"/>
    </w:rPr>
  </w:style>
  <w:style w:styleId="Style_72" w:type="paragraph">
    <w:name w:val="Заголовок 22"/>
    <w:link w:val="Style_72_ch"/>
    <w:rPr>
      <w:rFonts w:asciiTheme="majorAscii" w:hAnsiTheme="majorHAnsi"/>
      <w:color w:themeColor="accent1" w:themeShade="BF" w:val="2E75B5"/>
      <w:sz w:val="26"/>
    </w:rPr>
  </w:style>
  <w:style w:styleId="Style_72_ch" w:type="character">
    <w:name w:val="Заголовок 22"/>
    <w:link w:val="Style_72"/>
    <w:rPr>
      <w:rFonts w:asciiTheme="majorAscii" w:hAnsiTheme="majorHAnsi"/>
      <w:color w:themeColor="accent1" w:themeShade="BF" w:val="2E75B5"/>
      <w:sz w:val="26"/>
    </w:rPr>
  </w:style>
  <w:style w:styleId="Style_73" w:type="paragraph">
    <w:name w:val="Title"/>
    <w:next w:val="Style_16"/>
    <w:link w:val="Style_73_ch"/>
    <w:uiPriority w:val="10"/>
    <w:qFormat/>
    <w:pPr>
      <w:spacing w:after="567" w:before="567" w:line="264" w:lineRule="auto"/>
      <w:ind/>
      <w:jc w:val="center"/>
    </w:pPr>
    <w:rPr>
      <w:rFonts w:ascii="XO Thames" w:hAnsi="XO Thames"/>
      <w:b w:val="1"/>
      <w:caps w:val="1"/>
      <w:sz w:val="40"/>
    </w:rPr>
  </w:style>
  <w:style w:styleId="Style_73_ch" w:type="character">
    <w:name w:val="Title"/>
    <w:link w:val="Style_73"/>
    <w:rPr>
      <w:rFonts w:ascii="XO Thames" w:hAnsi="XO Thames"/>
      <w:b w:val="1"/>
      <w:caps w:val="1"/>
      <w:sz w:val="40"/>
    </w:rPr>
  </w:style>
  <w:style w:styleId="Style_74" w:type="paragraph">
    <w:name w:val="heading 4"/>
    <w:basedOn w:val="Style_4"/>
    <w:next w:val="Style_4"/>
    <w:link w:val="Style_74_ch"/>
    <w:uiPriority w:val="9"/>
    <w:qFormat/>
    <w:pPr>
      <w:keepNext w:val="1"/>
      <w:keepLines w:val="1"/>
      <w:spacing w:before="40" w:line="264" w:lineRule="auto"/>
      <w:ind/>
      <w:outlineLvl w:val="3"/>
    </w:pPr>
    <w:rPr>
      <w:rFonts w:asciiTheme="majorAscii" w:hAnsiTheme="majorHAnsi"/>
      <w:i w:val="1"/>
      <w:color w:themeColor="accent1" w:themeShade="BF" w:val="2E75B5"/>
      <w:sz w:val="22"/>
    </w:rPr>
  </w:style>
  <w:style w:styleId="Style_74_ch" w:type="character">
    <w:name w:val="heading 4"/>
    <w:basedOn w:val="Style_4_ch"/>
    <w:link w:val="Style_74"/>
    <w:rPr>
      <w:rFonts w:asciiTheme="majorAscii" w:hAnsiTheme="majorHAnsi"/>
      <w:i w:val="1"/>
      <w:color w:themeColor="accent1" w:themeShade="BF" w:val="2E75B5"/>
      <w:sz w:val="22"/>
    </w:rPr>
  </w:style>
  <w:style w:styleId="Style_75" w:type="paragraph">
    <w:name w:val="Знак примечания1"/>
    <w:basedOn w:val="Style_26"/>
    <w:link w:val="Style_75_ch"/>
    <w:rPr>
      <w:sz w:val="16"/>
    </w:rPr>
  </w:style>
  <w:style w:styleId="Style_75_ch" w:type="character">
    <w:name w:val="Знак примечания1"/>
    <w:basedOn w:val="Style_26_ch"/>
    <w:link w:val="Style_75"/>
    <w:rPr>
      <w:sz w:val="16"/>
    </w:rPr>
  </w:style>
  <w:style w:styleId="Style_76" w:type="paragraph">
    <w:name w:val="heading 2"/>
    <w:basedOn w:val="Style_4"/>
    <w:next w:val="Style_4"/>
    <w:link w:val="Style_76_ch"/>
    <w:uiPriority w:val="9"/>
    <w:qFormat/>
    <w:pPr>
      <w:keepNext w:val="1"/>
      <w:keepLines w:val="1"/>
      <w:spacing w:before="40" w:line="264" w:lineRule="auto"/>
      <w:ind/>
      <w:outlineLvl w:val="1"/>
    </w:pPr>
    <w:rPr>
      <w:rFonts w:asciiTheme="majorAscii" w:hAnsiTheme="majorHAnsi"/>
      <w:color w:themeColor="accent1" w:themeShade="BF" w:val="2E75B5"/>
      <w:sz w:val="26"/>
    </w:rPr>
  </w:style>
  <w:style w:styleId="Style_76_ch" w:type="character">
    <w:name w:val="heading 2"/>
    <w:basedOn w:val="Style_4_ch"/>
    <w:link w:val="Style_76"/>
    <w:rPr>
      <w:rFonts w:asciiTheme="majorAscii" w:hAnsiTheme="majorHAnsi"/>
      <w:color w:themeColor="accent1" w:themeShade="BF" w:val="2E75B5"/>
      <w:sz w:val="26"/>
    </w:rPr>
  </w:style>
  <w:style w:styleId="Style_1" w:type="paragraph">
    <w:name w:val="No Spacing"/>
    <w:link w:val="Style_1_ch"/>
  </w:style>
  <w:style w:styleId="Style_1_ch" w:type="character">
    <w:name w:val="No Spacing"/>
    <w:link w:val="Style_1"/>
  </w:style>
  <w:style w:styleId="Style_3" w:type="paragraph">
    <w:name w:val="Обычный1"/>
    <w:link w:val="Style_3_ch"/>
    <w:rPr>
      <w:rFonts w:ascii="Times New Roman" w:hAnsi="Times New Roman"/>
      <w:color w:val="000000"/>
      <w:spacing w:val="0"/>
      <w:sz w:val="24"/>
    </w:rPr>
  </w:style>
  <w:style w:styleId="Style_3_ch" w:type="character">
    <w:name w:val="Обычный1"/>
    <w:link w:val="Style_3"/>
    <w:rPr>
      <w:rFonts w:ascii="Times New Roman" w:hAnsi="Times New Roman"/>
      <w:color w:val="000000"/>
      <w:spacing w:val="0"/>
      <w:sz w:val="24"/>
    </w:rPr>
  </w:style>
  <w:style w:styleId="Style_77" w:type="paragraph">
    <w:name w:val="Знак"/>
    <w:link w:val="Style_77_ch"/>
    <w:rPr>
      <w:rFonts w:ascii="Verdana" w:hAnsi="Verdana"/>
      <w:sz w:val="20"/>
    </w:rPr>
  </w:style>
  <w:style w:styleId="Style_77_ch" w:type="character">
    <w:name w:val="Знак"/>
    <w:link w:val="Style_77"/>
    <w:rPr>
      <w:rFonts w:ascii="Verdana" w:hAnsi="Verdana"/>
      <w:sz w:val="20"/>
    </w:rPr>
  </w:style>
  <w:style w:styleId="Style_78" w:type="paragraph">
    <w:name w:val="List Paragraph"/>
    <w:link w:val="Style_78_ch"/>
    <w:pPr>
      <w:spacing w:after="160" w:line="264" w:lineRule="auto"/>
      <w:ind w:firstLine="0" w:left="720"/>
      <w:contextualSpacing w:val="1"/>
    </w:pPr>
  </w:style>
  <w:style w:styleId="Style_78_ch" w:type="character">
    <w:name w:val="List Paragraph"/>
    <w:link w:val="Style_78"/>
  </w:style>
  <w:style w:styleId="Style_79" w:type="table">
    <w:name w:val="Table Grid"/>
    <w:basedOn w:val="Style_80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8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MyOffice-CoreFramework-Linux/29-1028.734.7326.662.0@DESKTOP-CASSIOPEIA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2023-10-17T07:26:40Z</dcterms:modified>
</cp:coreProperties>
</file>