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962" w:rsidRDefault="00F55962" w:rsidP="00F55962">
      <w:pPr>
        <w:jc w:val="right"/>
        <w:rPr>
          <w:rFonts w:eastAsia="Calibri"/>
          <w:sz w:val="28"/>
          <w:lang w:eastAsia="en-US"/>
        </w:rPr>
      </w:pPr>
      <w:r w:rsidRPr="00F34A9A">
        <w:rPr>
          <w:rFonts w:eastAsia="Calibri"/>
          <w:sz w:val="28"/>
          <w:lang w:eastAsia="en-US"/>
        </w:rPr>
        <w:t>Проект</w:t>
      </w:r>
    </w:p>
    <w:p w:rsidR="00F55962" w:rsidRDefault="00F55962" w:rsidP="00F34A9A">
      <w:pPr>
        <w:jc w:val="right"/>
        <w:rPr>
          <w:rFonts w:eastAsia="Calibri"/>
          <w:sz w:val="28"/>
          <w:lang w:eastAsia="en-US"/>
        </w:rPr>
      </w:pPr>
    </w:p>
    <w:p w:rsidR="00F34A9A" w:rsidRPr="00F34A9A" w:rsidRDefault="00F34A9A" w:rsidP="00F34A9A">
      <w:pPr>
        <w:jc w:val="right"/>
        <w:rPr>
          <w:rFonts w:eastAsia="Calibri"/>
          <w:sz w:val="28"/>
          <w:lang w:eastAsia="en-US"/>
        </w:rPr>
      </w:pPr>
      <w:r w:rsidRPr="00F34A9A">
        <w:rPr>
          <w:rFonts w:eastAsia="Calibri"/>
          <w:sz w:val="28"/>
          <w:lang w:eastAsia="en-US"/>
        </w:rPr>
        <w:t>Вносится Главой</w:t>
      </w:r>
    </w:p>
    <w:p w:rsidR="00F34A9A" w:rsidRPr="00F34A9A" w:rsidRDefault="00F34A9A" w:rsidP="00F34A9A">
      <w:pPr>
        <w:jc w:val="right"/>
        <w:rPr>
          <w:rFonts w:eastAsia="Calibri"/>
          <w:sz w:val="28"/>
          <w:lang w:eastAsia="en-US"/>
        </w:rPr>
      </w:pPr>
      <w:r w:rsidRPr="00F34A9A">
        <w:rPr>
          <w:rFonts w:eastAsia="Calibri"/>
          <w:sz w:val="28"/>
          <w:lang w:eastAsia="en-US"/>
        </w:rPr>
        <w:t>Республики Саха (Якутия)</w:t>
      </w:r>
    </w:p>
    <w:p w:rsidR="00F34A9A" w:rsidRPr="00F34A9A" w:rsidRDefault="00F34A9A" w:rsidP="00F34A9A">
      <w:pPr>
        <w:jc w:val="right"/>
        <w:rPr>
          <w:rFonts w:eastAsia="Calibri"/>
          <w:sz w:val="28"/>
          <w:lang w:eastAsia="en-US"/>
        </w:rPr>
      </w:pPr>
    </w:p>
    <w:p w:rsidR="00F34A9A" w:rsidRPr="00F34A9A" w:rsidRDefault="00F34A9A" w:rsidP="00F34A9A">
      <w:pPr>
        <w:jc w:val="right"/>
        <w:rPr>
          <w:rFonts w:eastAsia="Calibri"/>
          <w:sz w:val="28"/>
          <w:lang w:eastAsia="en-US"/>
        </w:rPr>
      </w:pPr>
    </w:p>
    <w:p w:rsidR="00F34A9A" w:rsidRPr="00F34A9A" w:rsidRDefault="00F34A9A" w:rsidP="00F34A9A">
      <w:pPr>
        <w:jc w:val="right"/>
        <w:rPr>
          <w:rFonts w:eastAsia="Calibri"/>
          <w:sz w:val="28"/>
          <w:lang w:eastAsia="en-US"/>
        </w:rPr>
      </w:pPr>
    </w:p>
    <w:p w:rsidR="00C45AB8" w:rsidRPr="00C45AB8" w:rsidRDefault="00C45AB8" w:rsidP="0003515E">
      <w:pPr>
        <w:spacing w:line="360" w:lineRule="exact"/>
        <w:jc w:val="right"/>
        <w:rPr>
          <w:bCs/>
        </w:rPr>
      </w:pPr>
    </w:p>
    <w:p w:rsidR="003C6E53" w:rsidRPr="006B0165" w:rsidRDefault="003C6E53" w:rsidP="003C6E53">
      <w:pPr>
        <w:jc w:val="center"/>
        <w:rPr>
          <w:b/>
          <w:bCs/>
          <w:sz w:val="28"/>
          <w:szCs w:val="28"/>
        </w:rPr>
      </w:pPr>
      <w:r w:rsidRPr="006B0165">
        <w:rPr>
          <w:b/>
          <w:bCs/>
          <w:sz w:val="28"/>
          <w:szCs w:val="28"/>
        </w:rPr>
        <w:t>ЗАКОН</w:t>
      </w:r>
    </w:p>
    <w:p w:rsidR="003C6E53" w:rsidRPr="006B0165" w:rsidRDefault="003C6E53" w:rsidP="003C6E53">
      <w:pPr>
        <w:jc w:val="center"/>
        <w:rPr>
          <w:b/>
          <w:bCs/>
          <w:sz w:val="28"/>
          <w:szCs w:val="28"/>
        </w:rPr>
      </w:pPr>
      <w:r w:rsidRPr="006B0165">
        <w:rPr>
          <w:b/>
          <w:bCs/>
          <w:sz w:val="28"/>
          <w:szCs w:val="28"/>
        </w:rPr>
        <w:t>РЕСПУБЛИКИ САХА (ЯКУТИЯ)</w:t>
      </w:r>
    </w:p>
    <w:p w:rsidR="003C6E53" w:rsidRPr="006B0165" w:rsidRDefault="003C6E53" w:rsidP="003C6E53">
      <w:pPr>
        <w:jc w:val="center"/>
        <w:rPr>
          <w:b/>
          <w:bCs/>
          <w:sz w:val="28"/>
          <w:szCs w:val="28"/>
        </w:rPr>
      </w:pPr>
    </w:p>
    <w:p w:rsidR="003C6E53" w:rsidRPr="006B0165" w:rsidRDefault="003C6E53" w:rsidP="003C6E53">
      <w:pPr>
        <w:jc w:val="center"/>
        <w:rPr>
          <w:b/>
          <w:bCs/>
          <w:sz w:val="28"/>
          <w:szCs w:val="28"/>
        </w:rPr>
      </w:pPr>
    </w:p>
    <w:p w:rsidR="003C6E53" w:rsidRPr="006B0165" w:rsidRDefault="003C6E53" w:rsidP="003C6E53">
      <w:pPr>
        <w:pStyle w:val="21"/>
        <w:spacing w:after="0" w:line="360" w:lineRule="exact"/>
        <w:jc w:val="center"/>
        <w:rPr>
          <w:caps/>
          <w:sz w:val="28"/>
          <w:szCs w:val="28"/>
        </w:rPr>
      </w:pPr>
      <w:bookmarkStart w:id="0" w:name="_Hlk94573075"/>
      <w:r w:rsidRPr="006B0165">
        <w:rPr>
          <w:b/>
          <w:bCs/>
          <w:sz w:val="28"/>
          <w:szCs w:val="28"/>
        </w:rPr>
        <w:t xml:space="preserve">О ВНЕСЕНИИ ИЗМЕНЕНИЙ В </w:t>
      </w:r>
      <w:r w:rsidRPr="006B0165">
        <w:rPr>
          <w:b/>
          <w:bCs/>
          <w:caps/>
          <w:sz w:val="28"/>
          <w:szCs w:val="28"/>
        </w:rPr>
        <w:t>Закон Республики Саха (Якутия) «О размере и порядке выплаты денежных средств на детей-сирот и детей, оставшихся без попечения родителей и находящихся под опекой (попечительством) и в приемных семьях, и о наделении органов местного самоуправления отдельными государственными полномочиями по осуществлению выплаты денежных средств»</w:t>
      </w:r>
    </w:p>
    <w:bookmarkEnd w:id="0"/>
    <w:p w:rsidR="003C6E53" w:rsidRPr="006B0165" w:rsidRDefault="003C6E53" w:rsidP="003C6E53">
      <w:pPr>
        <w:jc w:val="both"/>
        <w:rPr>
          <w:b/>
          <w:bCs/>
          <w:sz w:val="28"/>
          <w:szCs w:val="28"/>
        </w:rPr>
      </w:pPr>
    </w:p>
    <w:p w:rsidR="003C6E53" w:rsidRPr="006B0165" w:rsidRDefault="003C6E53" w:rsidP="003C6E53">
      <w:pPr>
        <w:jc w:val="both"/>
        <w:rPr>
          <w:b/>
          <w:bCs/>
          <w:sz w:val="28"/>
          <w:szCs w:val="28"/>
        </w:rPr>
      </w:pPr>
    </w:p>
    <w:p w:rsidR="003C6E53" w:rsidRPr="006B0165" w:rsidRDefault="003C6E53" w:rsidP="003C6E53">
      <w:pPr>
        <w:pStyle w:val="a3"/>
        <w:spacing w:line="360" w:lineRule="exact"/>
        <w:ind w:firstLine="709"/>
        <w:rPr>
          <w:b/>
          <w:sz w:val="28"/>
          <w:szCs w:val="28"/>
        </w:rPr>
      </w:pPr>
      <w:r w:rsidRPr="006B0165">
        <w:rPr>
          <w:b/>
          <w:sz w:val="28"/>
          <w:szCs w:val="28"/>
        </w:rPr>
        <w:t xml:space="preserve">Статья 1 </w:t>
      </w:r>
    </w:p>
    <w:p w:rsidR="003C6E53" w:rsidRPr="006B0165" w:rsidRDefault="003C6E53" w:rsidP="00494BB0">
      <w:pPr>
        <w:pStyle w:val="a3"/>
        <w:spacing w:line="276" w:lineRule="auto"/>
        <w:ind w:firstLine="709"/>
        <w:rPr>
          <w:sz w:val="28"/>
          <w:szCs w:val="28"/>
        </w:rPr>
      </w:pPr>
      <w:r w:rsidRPr="006B0165">
        <w:rPr>
          <w:sz w:val="28"/>
          <w:szCs w:val="28"/>
        </w:rPr>
        <w:t>Внести в Закон Республики Саха (Якутия) от 13 июля 2006 года 369-З №</w:t>
      </w:r>
      <w:r w:rsidR="00FA3D58">
        <w:rPr>
          <w:sz w:val="28"/>
          <w:szCs w:val="28"/>
        </w:rPr>
        <w:t> </w:t>
      </w:r>
      <w:r w:rsidRPr="006B0165">
        <w:rPr>
          <w:sz w:val="28"/>
          <w:szCs w:val="28"/>
        </w:rPr>
        <w:t>753-III «О размере и порядке выплаты денежных средств на детей-сирот и</w:t>
      </w:r>
      <w:r w:rsidR="00FA3D58">
        <w:rPr>
          <w:sz w:val="28"/>
          <w:szCs w:val="28"/>
        </w:rPr>
        <w:t> </w:t>
      </w:r>
      <w:r w:rsidRPr="006B0165">
        <w:rPr>
          <w:sz w:val="28"/>
          <w:szCs w:val="28"/>
        </w:rPr>
        <w:t>детей, оставшихся без попечения родителей и находящихся под опекой (попечительством) и в приемных семьях, и о наделении органов местного самоуправления отдельными государственными полномочиями по</w:t>
      </w:r>
      <w:r w:rsidR="00FA3D58">
        <w:rPr>
          <w:sz w:val="28"/>
          <w:szCs w:val="28"/>
        </w:rPr>
        <w:t> </w:t>
      </w:r>
      <w:r w:rsidRPr="006B0165">
        <w:rPr>
          <w:sz w:val="28"/>
          <w:szCs w:val="28"/>
        </w:rPr>
        <w:t>осуществлению выплаты денежных средств» следующие изменения:</w:t>
      </w:r>
    </w:p>
    <w:p w:rsidR="003C6E53" w:rsidRPr="006B0165" w:rsidRDefault="00F34A9A" w:rsidP="00CA4C29">
      <w:pPr>
        <w:pStyle w:val="a3"/>
        <w:numPr>
          <w:ilvl w:val="0"/>
          <w:numId w:val="4"/>
        </w:numPr>
        <w:spacing w:line="360" w:lineRule="exac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абзац третий пункта </w:t>
      </w:r>
      <w:r w:rsidR="00CA4C29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3C6E53" w:rsidRPr="006B0165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="003C6E53" w:rsidRPr="006B0165">
        <w:rPr>
          <w:sz w:val="28"/>
          <w:szCs w:val="28"/>
        </w:rPr>
        <w:t xml:space="preserve"> 2 статьи 2 изложить в следующей редакции:</w:t>
      </w:r>
    </w:p>
    <w:p w:rsidR="00F34A9A" w:rsidRDefault="003C6E53" w:rsidP="00CA4C29">
      <w:pPr>
        <w:pStyle w:val="a3"/>
        <w:spacing w:line="360" w:lineRule="exact"/>
        <w:ind w:firstLine="709"/>
        <w:rPr>
          <w:sz w:val="28"/>
          <w:szCs w:val="28"/>
        </w:rPr>
      </w:pPr>
      <w:r w:rsidRPr="006B0165">
        <w:rPr>
          <w:sz w:val="28"/>
          <w:szCs w:val="28"/>
        </w:rPr>
        <w:t>«за воспитание второго и каждого последующего приемного ребенка –</w:t>
      </w:r>
      <w:r w:rsidR="00FA3D58">
        <w:rPr>
          <w:sz w:val="28"/>
          <w:szCs w:val="28"/>
        </w:rPr>
        <w:t> </w:t>
      </w:r>
      <w:r w:rsidRPr="006B0165">
        <w:rPr>
          <w:sz w:val="28"/>
          <w:szCs w:val="28"/>
        </w:rPr>
        <w:t>1,0;</w:t>
      </w:r>
      <w:r w:rsidR="00F34A9A">
        <w:rPr>
          <w:sz w:val="28"/>
          <w:szCs w:val="28"/>
        </w:rPr>
        <w:t>»</w:t>
      </w:r>
      <w:r w:rsidR="00D31847">
        <w:rPr>
          <w:sz w:val="28"/>
          <w:szCs w:val="28"/>
        </w:rPr>
        <w:t>;</w:t>
      </w:r>
    </w:p>
    <w:p w:rsidR="00F34A9A" w:rsidRPr="00F34A9A" w:rsidRDefault="00CA4C29" w:rsidP="00CA4C29">
      <w:pPr>
        <w:pStyle w:val="a3"/>
        <w:numPr>
          <w:ilvl w:val="0"/>
          <w:numId w:val="4"/>
        </w:numPr>
        <w:spacing w:line="360" w:lineRule="exac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абзац третий </w:t>
      </w:r>
      <w:r w:rsidR="00F34A9A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="00F34A9A">
        <w:rPr>
          <w:sz w:val="28"/>
          <w:szCs w:val="28"/>
        </w:rPr>
        <w:t xml:space="preserve"> 2 </w:t>
      </w:r>
      <w:r w:rsidR="00F34A9A" w:rsidRPr="006B0165">
        <w:rPr>
          <w:sz w:val="28"/>
          <w:szCs w:val="28"/>
        </w:rPr>
        <w:t>част</w:t>
      </w:r>
      <w:r w:rsidR="00F34A9A">
        <w:rPr>
          <w:sz w:val="28"/>
          <w:szCs w:val="28"/>
        </w:rPr>
        <w:t>и</w:t>
      </w:r>
      <w:r w:rsidR="00F34A9A" w:rsidRPr="006B0165">
        <w:rPr>
          <w:sz w:val="28"/>
          <w:szCs w:val="28"/>
        </w:rPr>
        <w:t xml:space="preserve"> 2 статьи 2 изложить в следующей редакции:</w:t>
      </w:r>
    </w:p>
    <w:p w:rsidR="00CA4C29" w:rsidRDefault="00CA4C29" w:rsidP="00CA4C29">
      <w:pPr>
        <w:pStyle w:val="a3"/>
        <w:spacing w:line="360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 w:rsidR="003C6E53" w:rsidRPr="006B0165">
        <w:rPr>
          <w:sz w:val="28"/>
          <w:szCs w:val="28"/>
        </w:rPr>
        <w:t>за воспитание второго и каждого последующего ребенка, принятого на</w:t>
      </w:r>
      <w:r w:rsidR="00FA3D58">
        <w:rPr>
          <w:sz w:val="28"/>
          <w:szCs w:val="28"/>
        </w:rPr>
        <w:t> </w:t>
      </w:r>
      <w:r w:rsidR="003C6E53" w:rsidRPr="006B0165">
        <w:rPr>
          <w:sz w:val="28"/>
          <w:szCs w:val="28"/>
        </w:rPr>
        <w:t xml:space="preserve">патронатное воспитание </w:t>
      </w:r>
      <w:r w:rsidR="003C6E53">
        <w:rPr>
          <w:sz w:val="28"/>
          <w:szCs w:val="28"/>
        </w:rPr>
        <w:t>–</w:t>
      </w:r>
      <w:r w:rsidR="003C6E53" w:rsidRPr="006B0165">
        <w:rPr>
          <w:sz w:val="28"/>
          <w:szCs w:val="28"/>
        </w:rPr>
        <w:t xml:space="preserve"> 1,0;</w:t>
      </w:r>
      <w:r>
        <w:rPr>
          <w:sz w:val="28"/>
          <w:szCs w:val="28"/>
        </w:rPr>
        <w:t>»</w:t>
      </w:r>
      <w:r w:rsidR="00D31847">
        <w:rPr>
          <w:sz w:val="28"/>
          <w:szCs w:val="28"/>
        </w:rPr>
        <w:t>;</w:t>
      </w:r>
    </w:p>
    <w:p w:rsidR="00CA4C29" w:rsidRPr="00CA4C29" w:rsidRDefault="00CA4C29" w:rsidP="00CA4C29">
      <w:pPr>
        <w:pStyle w:val="a3"/>
        <w:numPr>
          <w:ilvl w:val="0"/>
          <w:numId w:val="4"/>
        </w:numPr>
        <w:spacing w:line="360" w:lineRule="exact"/>
        <w:ind w:left="0" w:firstLine="709"/>
        <w:rPr>
          <w:sz w:val="28"/>
          <w:szCs w:val="28"/>
        </w:rPr>
      </w:pPr>
      <w:r w:rsidRPr="00CA4C29">
        <w:rPr>
          <w:sz w:val="28"/>
          <w:szCs w:val="28"/>
        </w:rPr>
        <w:t xml:space="preserve">абзац </w:t>
      </w:r>
      <w:r>
        <w:rPr>
          <w:sz w:val="28"/>
          <w:szCs w:val="28"/>
        </w:rPr>
        <w:t>двадцатый</w:t>
      </w:r>
      <w:r w:rsidRPr="00CA4C29">
        <w:rPr>
          <w:sz w:val="28"/>
          <w:szCs w:val="28"/>
        </w:rPr>
        <w:t xml:space="preserve"> пункта 5 приложения 2 изложить в следующей редакции:</w:t>
      </w:r>
    </w:p>
    <w:p w:rsidR="00D31847" w:rsidRPr="00CA4C29" w:rsidRDefault="00CA4C29" w:rsidP="00D31847">
      <w:pPr>
        <w:pStyle w:val="a3"/>
        <w:spacing w:line="360" w:lineRule="exact"/>
        <w:ind w:firstLine="709"/>
        <w:rPr>
          <w:sz w:val="28"/>
          <w:szCs w:val="28"/>
        </w:rPr>
      </w:pPr>
      <w:r w:rsidRPr="00CA4C29">
        <w:rPr>
          <w:sz w:val="28"/>
          <w:szCs w:val="28"/>
        </w:rPr>
        <w:t>«S</w:t>
      </w:r>
      <w:r w:rsidRPr="003B50A3">
        <w:rPr>
          <w:sz w:val="28"/>
          <w:szCs w:val="28"/>
          <w:vertAlign w:val="subscript"/>
        </w:rPr>
        <w:t>i3</w:t>
      </w:r>
      <w:r w:rsidRPr="00CA4C29">
        <w:rPr>
          <w:sz w:val="28"/>
          <w:szCs w:val="28"/>
        </w:rPr>
        <w:t xml:space="preserve"> = </w:t>
      </w:r>
      <w:proofErr w:type="spellStart"/>
      <w:r w:rsidRPr="00CA4C29">
        <w:rPr>
          <w:sz w:val="28"/>
          <w:szCs w:val="28"/>
        </w:rPr>
        <w:t>R</w:t>
      </w:r>
      <w:r w:rsidRPr="003B50A3">
        <w:rPr>
          <w:sz w:val="28"/>
          <w:szCs w:val="28"/>
          <w:vertAlign w:val="subscript"/>
        </w:rPr>
        <w:t>от</w:t>
      </w:r>
      <w:proofErr w:type="spellEnd"/>
      <w:r w:rsidRPr="00CA4C29">
        <w:rPr>
          <w:sz w:val="28"/>
          <w:szCs w:val="28"/>
        </w:rPr>
        <w:t xml:space="preserve"> х </w:t>
      </w:r>
      <w:proofErr w:type="spellStart"/>
      <w:r w:rsidR="005C0370">
        <w:rPr>
          <w:sz w:val="28"/>
          <w:szCs w:val="28"/>
        </w:rPr>
        <w:t>К</w:t>
      </w:r>
      <w:r w:rsidR="005C0370" w:rsidRPr="005C0370">
        <w:rPr>
          <w:sz w:val="28"/>
          <w:szCs w:val="28"/>
          <w:vertAlign w:val="subscript"/>
        </w:rPr>
        <w:t>ипц</w:t>
      </w:r>
      <w:proofErr w:type="spellEnd"/>
      <w:r w:rsidR="005C0370">
        <w:rPr>
          <w:sz w:val="28"/>
          <w:szCs w:val="28"/>
        </w:rPr>
        <w:t xml:space="preserve"> </w:t>
      </w:r>
      <w:r w:rsidRPr="00CA4C29">
        <w:rPr>
          <w:sz w:val="28"/>
          <w:szCs w:val="28"/>
        </w:rPr>
        <w:t>(К</w:t>
      </w:r>
      <w:r w:rsidRPr="002171E5">
        <w:rPr>
          <w:sz w:val="28"/>
          <w:szCs w:val="28"/>
          <w:vertAlign w:val="subscript"/>
        </w:rPr>
        <w:t>1</w:t>
      </w:r>
      <w:r w:rsidRPr="00CA4C29">
        <w:rPr>
          <w:sz w:val="28"/>
          <w:szCs w:val="28"/>
        </w:rPr>
        <w:t xml:space="preserve"> х Ч</w:t>
      </w:r>
      <w:r w:rsidR="00295B0D">
        <w:rPr>
          <w:sz w:val="28"/>
          <w:szCs w:val="28"/>
          <w:vertAlign w:val="subscript"/>
        </w:rPr>
        <w:t>д1</w:t>
      </w:r>
      <w:r w:rsidRPr="003B50A3">
        <w:rPr>
          <w:sz w:val="28"/>
          <w:szCs w:val="28"/>
          <w:vertAlign w:val="subscript"/>
        </w:rPr>
        <w:t>i</w:t>
      </w:r>
      <w:r w:rsidRPr="00CA4C29">
        <w:rPr>
          <w:sz w:val="28"/>
          <w:szCs w:val="28"/>
        </w:rPr>
        <w:t xml:space="preserve"> + К</w:t>
      </w:r>
      <w:r w:rsidRPr="003B50A3">
        <w:rPr>
          <w:sz w:val="28"/>
          <w:szCs w:val="28"/>
          <w:vertAlign w:val="subscript"/>
        </w:rPr>
        <w:t>2</w:t>
      </w:r>
      <w:r w:rsidRPr="00CA4C29">
        <w:rPr>
          <w:sz w:val="28"/>
          <w:szCs w:val="28"/>
        </w:rPr>
        <w:t xml:space="preserve"> х Ч</w:t>
      </w:r>
      <w:r w:rsidRPr="003B50A3">
        <w:rPr>
          <w:sz w:val="28"/>
          <w:szCs w:val="28"/>
          <w:vertAlign w:val="subscript"/>
        </w:rPr>
        <w:t>д</w:t>
      </w:r>
      <w:r w:rsidR="00295B0D">
        <w:rPr>
          <w:sz w:val="28"/>
          <w:szCs w:val="28"/>
          <w:vertAlign w:val="subscript"/>
        </w:rPr>
        <w:t>2</w:t>
      </w:r>
      <w:r w:rsidRPr="003B50A3">
        <w:rPr>
          <w:sz w:val="28"/>
          <w:szCs w:val="28"/>
          <w:vertAlign w:val="subscript"/>
        </w:rPr>
        <w:t>i</w:t>
      </w:r>
      <w:r w:rsidRPr="00CA4C29">
        <w:rPr>
          <w:sz w:val="28"/>
          <w:szCs w:val="28"/>
        </w:rPr>
        <w:t>+ К</w:t>
      </w:r>
      <w:r w:rsidRPr="003B50A3">
        <w:rPr>
          <w:sz w:val="28"/>
          <w:szCs w:val="28"/>
          <w:vertAlign w:val="subscript"/>
        </w:rPr>
        <w:t>3</w:t>
      </w:r>
      <w:r w:rsidRPr="00CA4C29">
        <w:rPr>
          <w:sz w:val="28"/>
          <w:szCs w:val="28"/>
        </w:rPr>
        <w:t xml:space="preserve"> х Ч</w:t>
      </w:r>
      <w:r w:rsidRPr="003B50A3">
        <w:rPr>
          <w:sz w:val="28"/>
          <w:szCs w:val="28"/>
          <w:vertAlign w:val="subscript"/>
        </w:rPr>
        <w:t>д</w:t>
      </w:r>
      <w:r w:rsidR="00295B0D">
        <w:rPr>
          <w:sz w:val="28"/>
          <w:szCs w:val="28"/>
          <w:vertAlign w:val="subscript"/>
        </w:rPr>
        <w:t>3</w:t>
      </w:r>
      <w:r w:rsidRPr="003B50A3">
        <w:rPr>
          <w:sz w:val="28"/>
          <w:szCs w:val="28"/>
          <w:vertAlign w:val="subscript"/>
        </w:rPr>
        <w:t>i</w:t>
      </w:r>
      <w:r w:rsidRPr="00CA4C29">
        <w:rPr>
          <w:sz w:val="28"/>
          <w:szCs w:val="28"/>
        </w:rPr>
        <w:t xml:space="preserve"> + К</w:t>
      </w:r>
      <w:r w:rsidRPr="003B50A3">
        <w:rPr>
          <w:sz w:val="28"/>
          <w:szCs w:val="28"/>
          <w:vertAlign w:val="subscript"/>
        </w:rPr>
        <w:t>4</w:t>
      </w:r>
      <w:r w:rsidRPr="00CA4C29">
        <w:rPr>
          <w:sz w:val="28"/>
          <w:szCs w:val="28"/>
        </w:rPr>
        <w:t xml:space="preserve"> х Ч</w:t>
      </w:r>
      <w:r w:rsidRPr="003B50A3">
        <w:rPr>
          <w:sz w:val="28"/>
          <w:szCs w:val="28"/>
          <w:vertAlign w:val="subscript"/>
        </w:rPr>
        <w:t>д</w:t>
      </w:r>
      <w:r w:rsidR="00295B0D">
        <w:rPr>
          <w:sz w:val="28"/>
          <w:szCs w:val="28"/>
          <w:vertAlign w:val="subscript"/>
        </w:rPr>
        <w:t>4</w:t>
      </w:r>
      <w:r w:rsidRPr="003B50A3">
        <w:rPr>
          <w:sz w:val="28"/>
          <w:szCs w:val="28"/>
          <w:vertAlign w:val="subscript"/>
        </w:rPr>
        <w:t>i</w:t>
      </w:r>
      <w:r w:rsidRPr="00CA4C29">
        <w:rPr>
          <w:sz w:val="28"/>
          <w:szCs w:val="28"/>
        </w:rPr>
        <w:t>) х (1 + ПН + РК) х 12 х НОТ,»</w:t>
      </w:r>
      <w:r w:rsidR="00D31847">
        <w:rPr>
          <w:sz w:val="28"/>
          <w:szCs w:val="28"/>
        </w:rPr>
        <w:t>;</w:t>
      </w:r>
    </w:p>
    <w:p w:rsidR="00CA4C29" w:rsidRPr="00CA4C29" w:rsidRDefault="00CA4C29" w:rsidP="00CA4C29">
      <w:pPr>
        <w:pStyle w:val="a3"/>
        <w:numPr>
          <w:ilvl w:val="0"/>
          <w:numId w:val="4"/>
        </w:numPr>
        <w:spacing w:line="360" w:lineRule="exact"/>
        <w:ind w:left="0" w:firstLine="709"/>
        <w:rPr>
          <w:sz w:val="28"/>
          <w:szCs w:val="28"/>
        </w:rPr>
      </w:pPr>
      <w:r w:rsidRPr="00CA4C29">
        <w:rPr>
          <w:sz w:val="28"/>
          <w:szCs w:val="28"/>
        </w:rPr>
        <w:lastRenderedPageBreak/>
        <w:t xml:space="preserve">абзац </w:t>
      </w:r>
      <w:r w:rsidR="002171E5">
        <w:rPr>
          <w:sz w:val="28"/>
          <w:szCs w:val="28"/>
        </w:rPr>
        <w:t>тридцать пятый</w:t>
      </w:r>
      <w:r w:rsidRPr="00CA4C29">
        <w:rPr>
          <w:sz w:val="28"/>
          <w:szCs w:val="28"/>
        </w:rPr>
        <w:t xml:space="preserve"> пункта 5 приложения 2 изложить в следующей редакции:</w:t>
      </w:r>
    </w:p>
    <w:p w:rsidR="00CA4C29" w:rsidRPr="00CA4C29" w:rsidRDefault="00CA4C29" w:rsidP="00CA4C29">
      <w:pPr>
        <w:pStyle w:val="a3"/>
        <w:spacing w:line="360" w:lineRule="exact"/>
        <w:ind w:firstLine="709"/>
        <w:rPr>
          <w:sz w:val="28"/>
          <w:szCs w:val="28"/>
        </w:rPr>
      </w:pPr>
      <w:r w:rsidRPr="00CA4C29">
        <w:rPr>
          <w:sz w:val="28"/>
          <w:szCs w:val="28"/>
        </w:rPr>
        <w:t>«НОТ - размер установленных законодательством начислений на оплату труда.»</w:t>
      </w:r>
      <w:r w:rsidR="00A159C4">
        <w:rPr>
          <w:sz w:val="28"/>
          <w:szCs w:val="28"/>
        </w:rPr>
        <w:t>;</w:t>
      </w:r>
    </w:p>
    <w:p w:rsidR="00CA4C29" w:rsidRPr="00CA4C29" w:rsidRDefault="00CA4C29" w:rsidP="00CA4C29">
      <w:pPr>
        <w:pStyle w:val="a3"/>
        <w:numPr>
          <w:ilvl w:val="0"/>
          <w:numId w:val="4"/>
        </w:numPr>
        <w:spacing w:line="360" w:lineRule="exact"/>
        <w:ind w:left="0" w:firstLine="709"/>
        <w:rPr>
          <w:sz w:val="28"/>
          <w:szCs w:val="28"/>
        </w:rPr>
      </w:pPr>
      <w:r w:rsidRPr="00CA4C29">
        <w:rPr>
          <w:sz w:val="28"/>
          <w:szCs w:val="28"/>
        </w:rPr>
        <w:t xml:space="preserve">абзац </w:t>
      </w:r>
      <w:r w:rsidR="002171E5">
        <w:rPr>
          <w:sz w:val="28"/>
          <w:szCs w:val="28"/>
        </w:rPr>
        <w:t>тридцать седьмой</w:t>
      </w:r>
      <w:r w:rsidRPr="00CA4C29">
        <w:rPr>
          <w:sz w:val="28"/>
          <w:szCs w:val="28"/>
        </w:rPr>
        <w:t xml:space="preserve"> пункта 5 приложения 2 изложить в следующей редакции:</w:t>
      </w:r>
    </w:p>
    <w:p w:rsidR="00CA4C29" w:rsidRDefault="00CA4C29" w:rsidP="00CA4C29">
      <w:pPr>
        <w:pStyle w:val="a3"/>
        <w:spacing w:line="360" w:lineRule="exact"/>
        <w:ind w:left="709" w:firstLine="0"/>
        <w:rPr>
          <w:sz w:val="28"/>
          <w:szCs w:val="28"/>
        </w:rPr>
      </w:pPr>
      <w:r w:rsidRPr="00CA4C29">
        <w:rPr>
          <w:sz w:val="28"/>
          <w:szCs w:val="28"/>
        </w:rPr>
        <w:t>«S</w:t>
      </w:r>
      <w:r w:rsidRPr="003B50A3">
        <w:rPr>
          <w:sz w:val="28"/>
          <w:szCs w:val="28"/>
          <w:vertAlign w:val="subscript"/>
        </w:rPr>
        <w:t>i4</w:t>
      </w:r>
      <w:r w:rsidRPr="003B50A3">
        <w:rPr>
          <w:sz w:val="28"/>
          <w:szCs w:val="28"/>
        </w:rPr>
        <w:t xml:space="preserve"> </w:t>
      </w:r>
      <w:r w:rsidRPr="00CA4C29">
        <w:rPr>
          <w:sz w:val="28"/>
          <w:szCs w:val="28"/>
        </w:rPr>
        <w:t xml:space="preserve">= </w:t>
      </w:r>
      <w:proofErr w:type="spellStart"/>
      <w:r w:rsidRPr="00CA4C29">
        <w:rPr>
          <w:sz w:val="28"/>
          <w:szCs w:val="28"/>
        </w:rPr>
        <w:t>R</w:t>
      </w:r>
      <w:r w:rsidRPr="003B50A3">
        <w:rPr>
          <w:sz w:val="28"/>
          <w:szCs w:val="28"/>
          <w:vertAlign w:val="subscript"/>
        </w:rPr>
        <w:t>от</w:t>
      </w:r>
      <w:proofErr w:type="spellEnd"/>
      <w:r w:rsidRPr="00CA4C29">
        <w:rPr>
          <w:sz w:val="28"/>
          <w:szCs w:val="28"/>
        </w:rPr>
        <w:t xml:space="preserve"> х </w:t>
      </w:r>
      <w:proofErr w:type="spellStart"/>
      <w:r w:rsidR="005C0370">
        <w:rPr>
          <w:sz w:val="28"/>
          <w:szCs w:val="28"/>
        </w:rPr>
        <w:t>К</w:t>
      </w:r>
      <w:r w:rsidR="005C0370" w:rsidRPr="005C0370">
        <w:rPr>
          <w:sz w:val="28"/>
          <w:szCs w:val="28"/>
          <w:vertAlign w:val="subscript"/>
        </w:rPr>
        <w:t>ипц</w:t>
      </w:r>
      <w:proofErr w:type="spellEnd"/>
      <w:r w:rsidR="005C0370">
        <w:rPr>
          <w:sz w:val="28"/>
          <w:szCs w:val="28"/>
        </w:rPr>
        <w:t xml:space="preserve"> х </w:t>
      </w:r>
      <w:r w:rsidRPr="00CA4C29">
        <w:rPr>
          <w:sz w:val="28"/>
          <w:szCs w:val="28"/>
        </w:rPr>
        <w:t>(К</w:t>
      </w:r>
      <w:r w:rsidRPr="003B50A3">
        <w:rPr>
          <w:sz w:val="28"/>
          <w:szCs w:val="28"/>
          <w:vertAlign w:val="subscript"/>
        </w:rPr>
        <w:t>5</w:t>
      </w:r>
      <w:r w:rsidRPr="00CA4C29">
        <w:rPr>
          <w:sz w:val="28"/>
          <w:szCs w:val="28"/>
        </w:rPr>
        <w:t xml:space="preserve"> х Ч</w:t>
      </w:r>
      <w:r w:rsidR="00295B0D">
        <w:rPr>
          <w:sz w:val="28"/>
          <w:szCs w:val="28"/>
          <w:vertAlign w:val="subscript"/>
        </w:rPr>
        <w:t>д5</w:t>
      </w:r>
      <w:r w:rsidRPr="003B50A3">
        <w:rPr>
          <w:sz w:val="28"/>
          <w:szCs w:val="28"/>
          <w:vertAlign w:val="subscript"/>
        </w:rPr>
        <w:t>i</w:t>
      </w:r>
      <w:r w:rsidRPr="00CA4C29">
        <w:rPr>
          <w:sz w:val="28"/>
          <w:szCs w:val="28"/>
        </w:rPr>
        <w:t xml:space="preserve"> +К</w:t>
      </w:r>
      <w:r w:rsidRPr="003B50A3">
        <w:rPr>
          <w:sz w:val="28"/>
          <w:szCs w:val="28"/>
          <w:vertAlign w:val="subscript"/>
        </w:rPr>
        <w:t>6</w:t>
      </w:r>
      <w:r w:rsidRPr="00CA4C29">
        <w:rPr>
          <w:sz w:val="28"/>
          <w:szCs w:val="28"/>
        </w:rPr>
        <w:t xml:space="preserve"> х Ч</w:t>
      </w:r>
      <w:r w:rsidR="002D61CC">
        <w:rPr>
          <w:sz w:val="28"/>
          <w:szCs w:val="28"/>
          <w:vertAlign w:val="subscript"/>
        </w:rPr>
        <w:t>д6</w:t>
      </w:r>
      <w:r w:rsidRPr="003B50A3">
        <w:rPr>
          <w:sz w:val="28"/>
          <w:szCs w:val="28"/>
          <w:vertAlign w:val="subscript"/>
        </w:rPr>
        <w:t>i</w:t>
      </w:r>
      <w:r w:rsidR="002D61CC" w:rsidRPr="00CA4C29">
        <w:rPr>
          <w:sz w:val="28"/>
          <w:szCs w:val="28"/>
        </w:rPr>
        <w:t>+К</w:t>
      </w:r>
      <w:r w:rsidR="002D61CC">
        <w:rPr>
          <w:sz w:val="28"/>
          <w:szCs w:val="28"/>
          <w:vertAlign w:val="subscript"/>
        </w:rPr>
        <w:t>7</w:t>
      </w:r>
      <w:r w:rsidR="002D61CC" w:rsidRPr="00CA4C29">
        <w:rPr>
          <w:sz w:val="28"/>
          <w:szCs w:val="28"/>
        </w:rPr>
        <w:t xml:space="preserve"> х Ч</w:t>
      </w:r>
      <w:r w:rsidR="002D61CC">
        <w:rPr>
          <w:sz w:val="28"/>
          <w:szCs w:val="28"/>
          <w:vertAlign w:val="subscript"/>
        </w:rPr>
        <w:t>д7</w:t>
      </w:r>
      <w:r w:rsidR="002D61CC" w:rsidRPr="003B50A3">
        <w:rPr>
          <w:sz w:val="28"/>
          <w:szCs w:val="28"/>
          <w:vertAlign w:val="subscript"/>
        </w:rPr>
        <w:t>i</w:t>
      </w:r>
      <w:r w:rsidRPr="00CA4C29">
        <w:rPr>
          <w:sz w:val="28"/>
          <w:szCs w:val="28"/>
        </w:rPr>
        <w:t xml:space="preserve">) х (1 </w:t>
      </w:r>
      <w:r w:rsidR="003B50A3">
        <w:rPr>
          <w:sz w:val="28"/>
          <w:szCs w:val="28"/>
        </w:rPr>
        <w:t>+</w:t>
      </w:r>
      <w:r w:rsidRPr="00CA4C29">
        <w:rPr>
          <w:sz w:val="28"/>
          <w:szCs w:val="28"/>
        </w:rPr>
        <w:t xml:space="preserve"> ПН+ РК) х 12 х НОТ,»</w:t>
      </w:r>
      <w:r w:rsidR="00A159C4">
        <w:rPr>
          <w:sz w:val="28"/>
          <w:szCs w:val="28"/>
        </w:rPr>
        <w:t>;</w:t>
      </w:r>
    </w:p>
    <w:p w:rsidR="00CA4C29" w:rsidRPr="00CA4C29" w:rsidRDefault="00CA4C29" w:rsidP="00CA4C29">
      <w:pPr>
        <w:pStyle w:val="a3"/>
        <w:numPr>
          <w:ilvl w:val="0"/>
          <w:numId w:val="4"/>
        </w:numPr>
        <w:spacing w:line="360" w:lineRule="exact"/>
        <w:ind w:left="0" w:firstLine="709"/>
        <w:rPr>
          <w:sz w:val="28"/>
          <w:szCs w:val="28"/>
        </w:rPr>
      </w:pPr>
      <w:r w:rsidRPr="00CA4C29">
        <w:rPr>
          <w:sz w:val="28"/>
          <w:szCs w:val="28"/>
        </w:rPr>
        <w:t xml:space="preserve">абзац </w:t>
      </w:r>
      <w:r w:rsidR="002171E5">
        <w:rPr>
          <w:sz w:val="28"/>
          <w:szCs w:val="28"/>
        </w:rPr>
        <w:t>пятидесятый</w:t>
      </w:r>
      <w:r w:rsidRPr="00CA4C29">
        <w:rPr>
          <w:sz w:val="28"/>
          <w:szCs w:val="28"/>
        </w:rPr>
        <w:t xml:space="preserve"> пункта 5 приложения 2 изложить в следующей редакции:</w:t>
      </w:r>
    </w:p>
    <w:p w:rsidR="00CA4C29" w:rsidRPr="00CA4C29" w:rsidRDefault="00CA4C29" w:rsidP="00CA4C29">
      <w:pPr>
        <w:pStyle w:val="a3"/>
        <w:spacing w:line="360" w:lineRule="exact"/>
        <w:ind w:left="709" w:firstLine="0"/>
        <w:rPr>
          <w:sz w:val="28"/>
          <w:szCs w:val="28"/>
        </w:rPr>
      </w:pPr>
      <w:r w:rsidRPr="00CA4C29">
        <w:rPr>
          <w:sz w:val="28"/>
          <w:szCs w:val="28"/>
        </w:rPr>
        <w:t>«НОТ - размер установленных законодательством начислений на оплату труда.»</w:t>
      </w:r>
      <w:r w:rsidR="00A159C4">
        <w:rPr>
          <w:sz w:val="28"/>
          <w:szCs w:val="28"/>
        </w:rPr>
        <w:t>.</w:t>
      </w:r>
    </w:p>
    <w:p w:rsidR="00CA4C29" w:rsidRDefault="00CA4C29" w:rsidP="00CA4C29">
      <w:pPr>
        <w:pStyle w:val="a3"/>
        <w:spacing w:line="360" w:lineRule="exact"/>
        <w:ind w:firstLine="709"/>
        <w:rPr>
          <w:b/>
          <w:sz w:val="28"/>
          <w:szCs w:val="28"/>
        </w:rPr>
      </w:pPr>
    </w:p>
    <w:p w:rsidR="003C6E53" w:rsidRPr="006B0165" w:rsidRDefault="003C6E53" w:rsidP="00CA4C29">
      <w:pPr>
        <w:pStyle w:val="a3"/>
        <w:spacing w:line="360" w:lineRule="exact"/>
        <w:ind w:firstLine="709"/>
        <w:rPr>
          <w:b/>
          <w:sz w:val="28"/>
          <w:szCs w:val="28"/>
        </w:rPr>
      </w:pPr>
      <w:r w:rsidRPr="006B0165">
        <w:rPr>
          <w:b/>
          <w:sz w:val="28"/>
          <w:szCs w:val="28"/>
        </w:rPr>
        <w:t>Статья 2</w:t>
      </w:r>
    </w:p>
    <w:p w:rsidR="00494BB0" w:rsidRPr="00494BB0" w:rsidRDefault="00494BB0" w:rsidP="00494BB0">
      <w:pPr>
        <w:pStyle w:val="a3"/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1.</w:t>
      </w:r>
      <w:r w:rsidRPr="00494BB0">
        <w:rPr>
          <w:sz w:val="28"/>
          <w:szCs w:val="28"/>
        </w:rPr>
        <w:t xml:space="preserve"> Настоящий Закон вступает в силу по истечении десяти дней после дня его официального опубликования и распространяется на правоотношения, возникшие с 1 января 2023 года, за исключением положений пунктов 1 и 2 статьи 1 Закона.</w:t>
      </w:r>
    </w:p>
    <w:p w:rsidR="003C6E53" w:rsidRPr="006B0165" w:rsidRDefault="00494BB0" w:rsidP="00494BB0">
      <w:pPr>
        <w:pStyle w:val="a3"/>
        <w:spacing w:line="276" w:lineRule="auto"/>
        <w:ind w:firstLine="709"/>
        <w:rPr>
          <w:i/>
          <w:sz w:val="28"/>
          <w:szCs w:val="28"/>
        </w:rPr>
      </w:pPr>
      <w:r w:rsidRPr="00494BB0">
        <w:rPr>
          <w:sz w:val="28"/>
          <w:szCs w:val="28"/>
        </w:rPr>
        <w:t>2. Положения пунктов 1 и 2 статьи 1 Закона вступают в силу с 1 января 2024 года.</w:t>
      </w:r>
    </w:p>
    <w:p w:rsidR="003C6E53" w:rsidRDefault="003C6E53" w:rsidP="003C6E53">
      <w:pPr>
        <w:rPr>
          <w:sz w:val="28"/>
          <w:szCs w:val="28"/>
        </w:rPr>
      </w:pPr>
      <w:bookmarkStart w:id="1" w:name="_GoBack"/>
      <w:bookmarkEnd w:id="1"/>
    </w:p>
    <w:p w:rsidR="00E311DF" w:rsidRPr="006B0165" w:rsidRDefault="00E311DF" w:rsidP="003C6E53">
      <w:pPr>
        <w:rPr>
          <w:sz w:val="28"/>
          <w:szCs w:val="28"/>
        </w:rPr>
      </w:pPr>
    </w:p>
    <w:p w:rsidR="003C6E53" w:rsidRPr="008E37EA" w:rsidRDefault="00E311DF" w:rsidP="00E311DF">
      <w:pPr>
        <w:pStyle w:val="1"/>
        <w:spacing w:line="288" w:lineRule="auto"/>
        <w:ind w:left="0" w:firstLine="0"/>
        <w:rPr>
          <w:b/>
          <w:i w:val="0"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3C6E53" w:rsidRPr="006B0165">
        <w:rPr>
          <w:b/>
          <w:sz w:val="28"/>
          <w:szCs w:val="28"/>
        </w:rPr>
        <w:t xml:space="preserve"> </w:t>
      </w:r>
      <w:r w:rsidR="003C6E53" w:rsidRPr="008E37EA">
        <w:rPr>
          <w:b/>
          <w:i w:val="0"/>
          <w:sz w:val="28"/>
          <w:szCs w:val="28"/>
        </w:rPr>
        <w:t>Глава</w:t>
      </w:r>
    </w:p>
    <w:p w:rsidR="00CB3490" w:rsidRPr="00E311DF" w:rsidRDefault="003C6E53" w:rsidP="00E311DF">
      <w:pPr>
        <w:pStyle w:val="1"/>
        <w:spacing w:line="288" w:lineRule="auto"/>
        <w:ind w:left="0" w:firstLine="0"/>
        <w:rPr>
          <w:b/>
          <w:i w:val="0"/>
          <w:sz w:val="28"/>
          <w:szCs w:val="28"/>
        </w:rPr>
      </w:pPr>
      <w:r w:rsidRPr="008E37EA">
        <w:rPr>
          <w:b/>
          <w:i w:val="0"/>
          <w:sz w:val="28"/>
          <w:szCs w:val="28"/>
        </w:rPr>
        <w:t xml:space="preserve"> Республики Саха (</w:t>
      </w:r>
      <w:proofErr w:type="gramStart"/>
      <w:r w:rsidRPr="008E37EA">
        <w:rPr>
          <w:b/>
          <w:i w:val="0"/>
          <w:sz w:val="28"/>
          <w:szCs w:val="28"/>
        </w:rPr>
        <w:t>Якутия)</w:t>
      </w:r>
      <w:r w:rsidR="00E311DF" w:rsidRPr="00E311DF">
        <w:rPr>
          <w:b/>
          <w:i w:val="0"/>
          <w:sz w:val="28"/>
          <w:szCs w:val="28"/>
        </w:rPr>
        <w:t xml:space="preserve"> </w:t>
      </w:r>
      <w:r w:rsidR="00E311DF">
        <w:rPr>
          <w:b/>
          <w:i w:val="0"/>
          <w:sz w:val="28"/>
          <w:szCs w:val="28"/>
        </w:rPr>
        <w:t xml:space="preserve">  </w:t>
      </w:r>
      <w:proofErr w:type="gramEnd"/>
      <w:r w:rsidR="00E311DF">
        <w:rPr>
          <w:b/>
          <w:i w:val="0"/>
          <w:sz w:val="28"/>
          <w:szCs w:val="28"/>
        </w:rPr>
        <w:t xml:space="preserve">                                                     </w:t>
      </w:r>
      <w:r w:rsidR="00E311DF" w:rsidRPr="008E37EA">
        <w:rPr>
          <w:b/>
          <w:i w:val="0"/>
          <w:sz w:val="28"/>
          <w:szCs w:val="28"/>
        </w:rPr>
        <w:t>А.НИКОЛАЕВ</w:t>
      </w:r>
      <w:r w:rsidR="00E311DF">
        <w:rPr>
          <w:b/>
        </w:rPr>
        <w:t xml:space="preserve">       </w:t>
      </w:r>
    </w:p>
    <w:sectPr w:rsidR="00CB3490" w:rsidRPr="00E31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46246"/>
    <w:multiLevelType w:val="multilevel"/>
    <w:tmpl w:val="C7187398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 w15:restartNumberingAfterBreak="0">
    <w:nsid w:val="1D532359"/>
    <w:multiLevelType w:val="hybridMultilevel"/>
    <w:tmpl w:val="DDC6B8FA"/>
    <w:lvl w:ilvl="0" w:tplc="F19C76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E5A79A7"/>
    <w:multiLevelType w:val="hybridMultilevel"/>
    <w:tmpl w:val="516C1D80"/>
    <w:lvl w:ilvl="0" w:tplc="804ED8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A1046FE"/>
    <w:multiLevelType w:val="hybridMultilevel"/>
    <w:tmpl w:val="21BA2966"/>
    <w:lvl w:ilvl="0" w:tplc="52DAD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AB8"/>
    <w:rsid w:val="00020162"/>
    <w:rsid w:val="0003515E"/>
    <w:rsid w:val="00105A96"/>
    <w:rsid w:val="001147C8"/>
    <w:rsid w:val="00117914"/>
    <w:rsid w:val="001838D1"/>
    <w:rsid w:val="001C4C76"/>
    <w:rsid w:val="002171E5"/>
    <w:rsid w:val="00254AFA"/>
    <w:rsid w:val="00271ADC"/>
    <w:rsid w:val="0028227E"/>
    <w:rsid w:val="002932E5"/>
    <w:rsid w:val="00295B0D"/>
    <w:rsid w:val="002D61CC"/>
    <w:rsid w:val="002F541B"/>
    <w:rsid w:val="00343B67"/>
    <w:rsid w:val="003511C4"/>
    <w:rsid w:val="003B50A3"/>
    <w:rsid w:val="003C6E53"/>
    <w:rsid w:val="00407E2A"/>
    <w:rsid w:val="00494BB0"/>
    <w:rsid w:val="004A28BD"/>
    <w:rsid w:val="00510254"/>
    <w:rsid w:val="00580874"/>
    <w:rsid w:val="005C0370"/>
    <w:rsid w:val="00644530"/>
    <w:rsid w:val="006E7DAD"/>
    <w:rsid w:val="007867BE"/>
    <w:rsid w:val="008D02AB"/>
    <w:rsid w:val="00A159C4"/>
    <w:rsid w:val="00A618B7"/>
    <w:rsid w:val="00AE022C"/>
    <w:rsid w:val="00C45AB8"/>
    <w:rsid w:val="00C63021"/>
    <w:rsid w:val="00CA4C29"/>
    <w:rsid w:val="00CA65B9"/>
    <w:rsid w:val="00CB3490"/>
    <w:rsid w:val="00D23577"/>
    <w:rsid w:val="00D31847"/>
    <w:rsid w:val="00D66D86"/>
    <w:rsid w:val="00E311DF"/>
    <w:rsid w:val="00EF4F0C"/>
    <w:rsid w:val="00F34A9A"/>
    <w:rsid w:val="00F55962"/>
    <w:rsid w:val="00FA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36AE6"/>
  <w15:chartTrackingRefBased/>
  <w15:docId w15:val="{D60B60B6-B5E7-4FDC-A7FC-01CCD9B9D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A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45AB8"/>
    <w:pPr>
      <w:keepNext/>
      <w:ind w:left="684" w:firstLine="1440"/>
      <w:outlineLvl w:val="0"/>
    </w:pPr>
    <w:rPr>
      <w:i/>
      <w:iCs/>
    </w:rPr>
  </w:style>
  <w:style w:type="paragraph" w:styleId="2">
    <w:name w:val="heading 2"/>
    <w:basedOn w:val="a"/>
    <w:next w:val="a"/>
    <w:link w:val="20"/>
    <w:uiPriority w:val="9"/>
    <w:unhideWhenUsed/>
    <w:qFormat/>
    <w:rsid w:val="00C45A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45AB8"/>
    <w:pPr>
      <w:spacing w:line="360" w:lineRule="auto"/>
      <w:ind w:firstLine="720"/>
      <w:jc w:val="both"/>
    </w:pPr>
  </w:style>
  <w:style w:type="character" w:customStyle="1" w:styleId="a4">
    <w:name w:val="Основной текст с отступом Знак"/>
    <w:basedOn w:val="a0"/>
    <w:link w:val="a3"/>
    <w:rsid w:val="00C45A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C45AB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45A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C45AB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C45AB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45A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45AB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03515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95B0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95B0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Осипова Луиза Ивановна</dc:creator>
  <cp:keywords/>
  <dc:description/>
  <cp:lastModifiedBy>Винокурова Татьяна Ивановна</cp:lastModifiedBy>
  <cp:revision>14</cp:revision>
  <cp:lastPrinted>2023-08-22T09:02:00Z</cp:lastPrinted>
  <dcterms:created xsi:type="dcterms:W3CDTF">2023-02-07T02:30:00Z</dcterms:created>
  <dcterms:modified xsi:type="dcterms:W3CDTF">2023-11-03T05:55:00Z</dcterms:modified>
</cp:coreProperties>
</file>