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p</w:t>
      </w:r>
    </w:p>
    <w:p w14:paraId="02000000">
      <w:pPr>
        <w:spacing w:after="0" w:line="360" w:lineRule="auto"/>
        <w:ind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Проект</w:t>
      </w:r>
    </w:p>
    <w:p w14:paraId="03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4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5000000">
      <w:pPr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6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8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9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от «______» ______________ 2023 г. №________</w:t>
      </w:r>
    </w:p>
    <w:p w14:paraId="0A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B000000">
      <w:pPr>
        <w:spacing w:after="0" w:line="36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>О внесении изменений в постановление Правительства Республики Саха (Якутия</w:t>
      </w:r>
      <w:r>
        <w:rPr>
          <w:rFonts w:ascii="Times New Roman" w:hAnsi="Times New Roman"/>
          <w:b w:val="1"/>
          <w:sz w:val="28"/>
        </w:rPr>
        <w:t xml:space="preserve">) от 15 сентября 2011 г. </w:t>
      </w:r>
      <w:r>
        <w:rPr>
          <w:rFonts w:ascii="Times New Roman" w:hAnsi="Times New Roman"/>
          <w:b w:val="1"/>
          <w:sz w:val="28"/>
        </w:rPr>
        <w:t>№</w:t>
      </w:r>
      <w:r>
        <w:rPr>
          <w:rFonts w:ascii="Times New Roman" w:hAnsi="Times New Roman"/>
          <w:b w:val="1"/>
          <w:sz w:val="28"/>
        </w:rPr>
        <w:t>443 «</w:t>
      </w:r>
      <w:r>
        <w:rPr>
          <w:rFonts w:ascii="Times New Roman" w:hAnsi="Times New Roman"/>
          <w:b w:val="1"/>
          <w:sz w:val="28"/>
        </w:rPr>
        <w:t>О мерах по реализации З</w:t>
      </w:r>
      <w:r>
        <w:rPr>
          <w:rFonts w:ascii="Times New Roman" w:hAnsi="Times New Roman"/>
          <w:b w:val="1"/>
          <w:sz w:val="28"/>
        </w:rPr>
        <w:t>акона Республики Саха (Якутия) «</w:t>
      </w:r>
      <w:r>
        <w:rPr>
          <w:rFonts w:ascii="Times New Roman" w:hAnsi="Times New Roman"/>
          <w:b w:val="1"/>
          <w:sz w:val="28"/>
        </w:rPr>
        <w:t>О респуб</w:t>
      </w:r>
      <w:r>
        <w:rPr>
          <w:rFonts w:ascii="Times New Roman" w:hAnsi="Times New Roman"/>
          <w:b w:val="1"/>
          <w:sz w:val="28"/>
        </w:rPr>
        <w:t>ликанском материнском капитале «Семья»</w:t>
      </w:r>
    </w:p>
    <w:p w14:paraId="0C000000">
      <w:pPr>
        <w:spacing w:after="0" w:line="240" w:lineRule="auto"/>
        <w:ind w:firstLine="540" w:left="0"/>
        <w:jc w:val="both"/>
        <w:rPr>
          <w:rFonts w:ascii="Times New Roman" w:hAnsi="Times New Roman"/>
          <w:sz w:val="28"/>
        </w:rPr>
      </w:pPr>
    </w:p>
    <w:p w14:paraId="0D000000">
      <w:pPr>
        <w:pStyle w:val="Style_1"/>
        <w:spacing w:after="0" w:before="0" w:line="36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целях реализации Закона Республики Саха (Якутия) от ........ декабря 2023 г. ______-З N ___-___ «О внесении изменения в Закон Республики Саха (Якутия) «О республиканском материнском капитале «Семья» Правительство Республики Саха (Якутия) постановляет:</w:t>
      </w:r>
    </w:p>
    <w:p w14:paraId="0E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</w:t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"consultantplus://offline/ref=F95C55787D0B7231853D43F2ACE4F88E7EC31BBE2F3F0977B175BCA3C8A83EAD569BF76EA39B5DDF5E1BE77CADD5AB8977f8F"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постановление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Правительства</w:t>
      </w:r>
      <w:r>
        <w:rPr>
          <w:rFonts w:ascii="Times New Roman" w:hAnsi="Times New Roman"/>
          <w:sz w:val="28"/>
        </w:rPr>
        <w:t xml:space="preserve"> Республики Саха (Якутия</w:t>
      </w:r>
      <w:r>
        <w:rPr>
          <w:rFonts w:ascii="Times New Roman" w:hAnsi="Times New Roman"/>
          <w:sz w:val="28"/>
        </w:rPr>
        <w:t>) от 15 сентября 2011 г. № 443 «</w:t>
      </w:r>
      <w:r>
        <w:rPr>
          <w:rFonts w:ascii="Times New Roman" w:hAnsi="Times New Roman"/>
          <w:sz w:val="28"/>
        </w:rPr>
        <w:t>О мерах по реализации З</w:t>
      </w:r>
      <w:r>
        <w:rPr>
          <w:rFonts w:ascii="Times New Roman" w:hAnsi="Times New Roman"/>
          <w:sz w:val="28"/>
        </w:rPr>
        <w:t>акона Республики Саха (Якутия) «</w:t>
      </w:r>
      <w:r>
        <w:rPr>
          <w:rFonts w:ascii="Times New Roman" w:hAnsi="Times New Roman"/>
          <w:sz w:val="28"/>
        </w:rPr>
        <w:t>О респуб</w:t>
      </w:r>
      <w:r>
        <w:rPr>
          <w:rFonts w:ascii="Times New Roman" w:hAnsi="Times New Roman"/>
          <w:sz w:val="28"/>
        </w:rPr>
        <w:t>ликанском материнском капитале «</w:t>
      </w:r>
      <w:r>
        <w:rPr>
          <w:rFonts w:ascii="Times New Roman" w:hAnsi="Times New Roman"/>
          <w:sz w:val="28"/>
        </w:rPr>
        <w:t>Семья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следующие изменения:</w:t>
      </w:r>
      <w:r>
        <w:rPr>
          <w:rFonts w:ascii="Times New Roman" w:hAnsi="Times New Roman"/>
          <w:sz w:val="28"/>
        </w:rPr>
        <w:t xml:space="preserve"> </w:t>
      </w:r>
    </w:p>
    <w:p w14:paraId="0F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В пункте 5 слова «Балабкину О.В.» заменить словами «Степанова Г.М.»;</w:t>
      </w:r>
    </w:p>
    <w:p w14:paraId="10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1.2.</w:t>
      </w:r>
      <w:r>
        <w:rPr>
          <w:rFonts w:ascii="Times New Roman" w:hAnsi="Times New Roman"/>
          <w:sz w:val="28"/>
        </w:rPr>
        <w:t xml:space="preserve"> В подпункте д) пункта 5 Приложения №1 «</w:t>
      </w:r>
      <w:r>
        <w:rPr>
          <w:rFonts w:ascii="Times New Roman" w:hAnsi="Times New Roman"/>
          <w:b w:val="0"/>
          <w:sz w:val="28"/>
        </w:rPr>
        <w:t>Порядок ведения республиканского регистра лиц, имеющих право на получение республиканского материнского капитала «Семья»» исключить слово «постоянного».</w:t>
      </w:r>
    </w:p>
    <w:p w14:paraId="11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1.3 </w:t>
      </w:r>
      <w:r>
        <w:rPr>
          <w:rFonts w:ascii="Times New Roman" w:hAnsi="Times New Roman"/>
          <w:sz w:val="28"/>
        </w:rPr>
        <w:t xml:space="preserve"> В</w:t>
      </w:r>
      <w:r>
        <w:rPr>
          <w:rFonts w:ascii="Times New Roman" w:hAnsi="Times New Roman"/>
          <w:sz w:val="28"/>
        </w:rPr>
        <w:t xml:space="preserve"> приложения №3 «Правила выдачи сертификата на республиканский материнский капитал «Семья»:</w:t>
      </w:r>
    </w:p>
    <w:p w14:paraId="12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1.3.1. В пункте 1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осле слов «у следующих граждан Российской Федерации»  слово «постоянно» исключить. </w:t>
      </w:r>
    </w:p>
    <w:p w14:paraId="13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1.3.2.</w:t>
      </w:r>
      <w:r>
        <w:rPr>
          <w:rFonts w:ascii="Times New Roman" w:hAnsi="Times New Roman"/>
          <w:sz w:val="28"/>
        </w:rPr>
        <w:t xml:space="preserve"> В приложении №2 «Заявление </w:t>
      </w:r>
      <w:r>
        <w:rPr>
          <w:rFonts w:ascii="Times New Roman" w:hAnsi="Times New Roman"/>
          <w:sz w:val="28"/>
        </w:rPr>
        <w:t>о выдаче республиканского материнского капитала «</w:t>
      </w:r>
      <w:r>
        <w:rPr>
          <w:rFonts w:ascii="Times New Roman" w:hAnsi="Times New Roman"/>
          <w:sz w:val="28"/>
        </w:rPr>
        <w:t>Семья»» строку 8 изложить в следующей редакции: «</w:t>
      </w:r>
      <w:r>
        <w:rPr>
          <w:rFonts w:ascii="Times New Roman" w:hAnsi="Times New Roman"/>
          <w:b w:val="0"/>
          <w:sz w:val="28"/>
        </w:rPr>
        <w:t>8. Адрес места жительства _______________________________________</w:t>
      </w:r>
    </w:p>
    <w:p w14:paraId="14000000">
      <w:pPr>
        <w:spacing w:after="0" w:before="0" w:line="240" w:lineRule="auto"/>
        <w:ind w:firstLine="0" w:left="120" w:right="1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(почтовый адрес места жительств</w:t>
      </w:r>
      <w:r>
        <w:rPr>
          <w:rFonts w:ascii="Times New Roman" w:hAnsi="Times New Roman"/>
          <w:sz w:val="28"/>
        </w:rPr>
        <w:t>а)»</w:t>
      </w:r>
      <w:r>
        <w:rPr>
          <w:rFonts w:ascii="Times New Roman" w:hAnsi="Times New Roman"/>
          <w:sz w:val="24"/>
        </w:rPr>
        <w:t>.</w:t>
      </w:r>
    </w:p>
    <w:p w14:paraId="15000000">
      <w:pPr>
        <w:spacing w:after="0" w:before="0" w:line="240" w:lineRule="auto"/>
        <w:ind w:firstLine="0" w:left="120" w:right="120"/>
        <w:jc w:val="center"/>
        <w:rPr>
          <w:rFonts w:ascii="Times New Roman" w:hAnsi="Times New Roman"/>
          <w:sz w:val="28"/>
        </w:rPr>
      </w:pPr>
    </w:p>
    <w:p w14:paraId="16000000">
      <w:pPr>
        <w:spacing w:after="0" w:before="0" w:line="36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В приложении №4 «Порядок распоряжения средствами республиканского материнского капитала «Семья»:</w:t>
      </w:r>
    </w:p>
    <w:p w14:paraId="17000000">
      <w:pPr>
        <w:spacing w:after="0" w:before="0" w:line="36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1.4.1. Пункт 3 дополнить подпунктом «ж» следующего содержания: «ж) приобретение по договору купли-продажи земельного участка для строительства индивидуального жилого дома».</w:t>
      </w:r>
    </w:p>
    <w:p w14:paraId="18000000">
      <w:pPr>
        <w:spacing w:after="0" w:before="0" w:line="36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1.4.2. Дополнить разделом 8 следующего содержания: «8. Направление средств республиканского материнского капитала</w:t>
      </w:r>
      <w:r>
        <w:rPr>
          <w:rStyle w:val="Style_1_ch"/>
          <w:rFonts w:ascii="Times New Roman" w:hAnsi="Times New Roman"/>
          <w:sz w:val="28"/>
        </w:rPr>
        <w:t xml:space="preserve"> «Семья» </w:t>
      </w:r>
      <w:r>
        <w:rPr>
          <w:rStyle w:val="Style_1_ch"/>
          <w:rFonts w:ascii="Times New Roman" w:hAnsi="Times New Roman"/>
          <w:sz w:val="28"/>
        </w:rPr>
        <w:t xml:space="preserve">на </w:t>
      </w:r>
      <w:r>
        <w:rPr>
          <w:rStyle w:val="Style_1_ch"/>
          <w:rFonts w:ascii="Times New Roman" w:hAnsi="Times New Roman"/>
          <w:sz w:val="28"/>
        </w:rPr>
        <w:t>приобретение по договору купли-продажи земельного участка для строительства индивидуального жилого дома</w:t>
      </w:r>
    </w:p>
    <w:p w14:paraId="19000000">
      <w:pPr>
        <w:spacing w:after="0" w:before="0" w:line="36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39. </w:t>
      </w:r>
      <w:r>
        <w:rPr>
          <w:rStyle w:val="Style_1_ch"/>
          <w:rFonts w:ascii="Times New Roman" w:hAnsi="Times New Roman"/>
          <w:sz w:val="28"/>
        </w:rPr>
        <w:t>средства материнского капитала могут быть направлены на оплату, в том числе частичную, приобретаемого по договору купли-продажи земельного участка, заключенному не ранее 1 января 2024 года, заявителем или его супругом (супругой), зарегистрированному на праве собственности в установленном законом порядке.</w:t>
      </w:r>
    </w:p>
    <w:p w14:paraId="1A000000">
      <w:pPr>
        <w:spacing w:after="0" w:before="0" w:line="360" w:lineRule="auto"/>
        <w:ind w:firstLine="420" w:left="120" w:right="12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40. В случае направления средств материнского капитала на оплату  </w:t>
      </w:r>
      <w:r>
        <w:rPr>
          <w:rStyle w:val="Style_1_ch"/>
          <w:rFonts w:ascii="Times New Roman" w:hAnsi="Times New Roman"/>
          <w:sz w:val="28"/>
        </w:rPr>
        <w:t>приобретаемого по договору купли-продажи земельного участка, одновременно с документами указанными в пункте 6 настоящего порядка, предоставляются:</w:t>
      </w:r>
    </w:p>
    <w:p w14:paraId="1B000000">
      <w:pPr>
        <w:spacing w:after="0" w:before="0" w:line="360" w:lineRule="auto"/>
        <w:ind w:firstLine="420" w:left="120" w:right="12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а) копия договора купли-продажи земельного участка, оформленного в соответствии с законодательством Российской Федерации;</w:t>
      </w:r>
    </w:p>
    <w:p w14:paraId="1C000000">
      <w:pPr>
        <w:spacing w:after="0" w:before="0" w:line="360" w:lineRule="auto"/>
        <w:ind w:firstLine="420" w:left="120" w:right="12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б) сведения из Единого государственного реестра недвижимости, удостоверяющие государственную регистрацию возникновения или перехода права на земельный участок заявителю или его супругу (супруге);</w:t>
      </w:r>
    </w:p>
    <w:p w14:paraId="1D000000">
      <w:pPr>
        <w:spacing w:after="0" w:before="0" w:line="360" w:lineRule="auto"/>
        <w:ind w:firstLine="420" w:left="120" w:right="12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в) реквизиты банковского счета продавца.».</w:t>
      </w:r>
    </w:p>
    <w:p w14:paraId="1E000000">
      <w:pPr>
        <w:spacing w:after="0" w:before="0" w:line="360" w:lineRule="auto"/>
        <w:ind w:firstLine="420" w:left="120" w:right="1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1.4.3. Приложение №1 «Заявлени</w:t>
      </w:r>
      <w:r>
        <w:rPr>
          <w:rStyle w:val="Style_1_ch"/>
          <w:rFonts w:ascii="Times New Roman" w:hAnsi="Times New Roman"/>
          <w:sz w:val="28"/>
        </w:rPr>
        <w:t xml:space="preserve">е </w:t>
      </w:r>
      <w:r>
        <w:rPr>
          <w:rStyle w:val="Style_1_ch"/>
          <w:rFonts w:ascii="Times New Roman" w:hAnsi="Times New Roman"/>
          <w:sz w:val="28"/>
        </w:rPr>
        <w:t xml:space="preserve">о распоряжении средствами (частью средств) республиканского   материнского капитала «Семья»» </w:t>
      </w:r>
      <w:r>
        <w:rPr>
          <w:rStyle w:val="Style_1_ch"/>
          <w:rFonts w:ascii="Times New Roman" w:hAnsi="Times New Roman"/>
          <w:sz w:val="28"/>
        </w:rPr>
        <w:t xml:space="preserve">дополнить подпунктом </w:t>
      </w:r>
      <w:r>
        <w:rPr>
          <w:rStyle w:val="Style_1_ch"/>
          <w:rFonts w:ascii="Times New Roman" w:hAnsi="Times New Roman"/>
          <w:sz w:val="28"/>
        </w:rPr>
        <w:t xml:space="preserve">«ж» следующего содержания: </w:t>
      </w:r>
      <w:r>
        <w:rPr>
          <w:rStyle w:val="Style_1_ch"/>
          <w:rFonts w:ascii="Times New Roman" w:hAnsi="Times New Roman"/>
          <w:sz w:val="28"/>
        </w:rPr>
        <w:t>«ж) п</w:t>
      </w:r>
      <w:r>
        <w:rPr>
          <w:rFonts w:ascii="Times New Roman" w:hAnsi="Times New Roman"/>
          <w:sz w:val="28"/>
        </w:rPr>
        <w:t>риобретение по договору купли-продажи земельного участка для строительства индивидуального жилого дома</w:t>
      </w:r>
      <w:r>
        <w:rPr>
          <w:rStyle w:val="Style_1_ch"/>
          <w:rFonts w:ascii="Times New Roman" w:hAnsi="Times New Roman"/>
          <w:sz w:val="28"/>
        </w:rPr>
        <w:t xml:space="preserve"> </w:t>
      </w:r>
    </w:p>
    <w:p w14:paraId="1F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__________________________________________________________________</w:t>
      </w:r>
    </w:p>
    <w:p w14:paraId="20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                                          (указать вид расхода)</w:t>
      </w:r>
    </w:p>
    <w:p w14:paraId="21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 размере________________руб.____коп._______________________________</w:t>
      </w:r>
    </w:p>
    <w:p w14:paraId="22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                                                                                       (сумма прописью)</w:t>
      </w:r>
    </w:p>
    <w:p w14:paraId="23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________________________________________________________________</w:t>
      </w:r>
    </w:p>
    <w:p w14:paraId="24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по реквизитам_____________________________________________________</w:t>
      </w:r>
    </w:p>
    <w:p w14:paraId="25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                            (наименование организации либо Ф.И.О. физического лица)</w:t>
      </w:r>
    </w:p>
    <w:p w14:paraId="26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Почтовый адрес____________________________________________________</w:t>
      </w:r>
    </w:p>
    <w:p w14:paraId="27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ИНН_______________________БИК___________________КПП___________</w:t>
      </w:r>
    </w:p>
    <w:p w14:paraId="28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Банк получателя___________________________________________________</w:t>
      </w:r>
    </w:p>
    <w:p w14:paraId="29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Р/счет________________________________К/счет_____________________».</w:t>
      </w:r>
    </w:p>
    <w:p w14:paraId="2A000000">
      <w:pPr>
        <w:spacing w:after="0" w:before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1.4.4. </w:t>
      </w:r>
      <w:r>
        <w:rPr>
          <w:rFonts w:ascii="Times New Roman" w:hAnsi="Times New Roman"/>
          <w:sz w:val="28"/>
        </w:rPr>
        <w:t xml:space="preserve"> Приложение №2 «Решение</w:t>
      </w:r>
      <w:r>
        <w:rPr>
          <w:rStyle w:val="Style_1_ch"/>
          <w:rFonts w:ascii="Times New Roman" w:hAnsi="Times New Roman"/>
          <w:sz w:val="28"/>
        </w:rPr>
        <w:t xml:space="preserve"> о перечислении средств республиканского материнского капитала «Семья»» </w:t>
      </w:r>
      <w:r>
        <w:rPr>
          <w:rStyle w:val="Style_1_ch"/>
          <w:rFonts w:ascii="Times New Roman" w:hAnsi="Times New Roman"/>
          <w:sz w:val="28"/>
        </w:rPr>
        <w:t xml:space="preserve"> дополнить подпунктом </w:t>
      </w:r>
      <w:r>
        <w:rPr>
          <w:rStyle w:val="Style_1_ch"/>
          <w:rFonts w:ascii="Times New Roman" w:hAnsi="Times New Roman"/>
          <w:sz w:val="28"/>
        </w:rPr>
        <w:t xml:space="preserve">«ж» следующего содержания: </w:t>
      </w:r>
      <w:r>
        <w:rPr>
          <w:rStyle w:val="Style_1_ch"/>
          <w:rFonts w:ascii="Times New Roman" w:hAnsi="Times New Roman"/>
          <w:sz w:val="28"/>
        </w:rPr>
        <w:t>«ж) п</w:t>
      </w:r>
      <w:r>
        <w:rPr>
          <w:rFonts w:ascii="Times New Roman" w:hAnsi="Times New Roman"/>
          <w:sz w:val="28"/>
        </w:rPr>
        <w:t>риобретение по договору купли-продажи земельного участка для строительства индивидуального жилого дома</w:t>
      </w:r>
      <w:r>
        <w:rPr>
          <w:rStyle w:val="Style_1_ch"/>
          <w:rFonts w:ascii="Times New Roman" w:hAnsi="Times New Roman"/>
          <w:sz w:val="28"/>
        </w:rPr>
        <w:t xml:space="preserve"> </w:t>
      </w:r>
    </w:p>
    <w:p w14:paraId="2B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__________________________________________________________________</w:t>
      </w:r>
    </w:p>
    <w:p w14:paraId="2C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                                          (указать вид расхода)</w:t>
      </w:r>
    </w:p>
    <w:p w14:paraId="2D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 размере________________руб.____коп._______________________________</w:t>
      </w:r>
    </w:p>
    <w:p w14:paraId="2E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                                                                                       (сумма прописью)</w:t>
      </w:r>
    </w:p>
    <w:p w14:paraId="2F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________________________________________________________________</w:t>
      </w:r>
    </w:p>
    <w:p w14:paraId="30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по реквизитам_____________________________________________________</w:t>
      </w:r>
    </w:p>
    <w:p w14:paraId="31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                            (наименование организации либо Ф.И.О. физического лица)</w:t>
      </w:r>
    </w:p>
    <w:p w14:paraId="32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Почтовый адрес____________________________________________________</w:t>
      </w:r>
    </w:p>
    <w:p w14:paraId="33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ИНН_______________________БИК___________________КПП___________</w:t>
      </w:r>
    </w:p>
    <w:p w14:paraId="34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Банк получателя___________________________________________________</w:t>
      </w:r>
    </w:p>
    <w:p w14:paraId="35000000">
      <w:pPr>
        <w:spacing w:after="0" w:before="0" w:line="360" w:lineRule="auto"/>
        <w:ind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Р/счет________________________________К/счет_____________________».</w:t>
      </w:r>
    </w:p>
    <w:p w14:paraId="36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b w:val="0"/>
          <w:sz w:val="28"/>
        </w:rPr>
        <w:t>Настоящее постановление вступает в силу по истечении 10 дней со дня его официального опубликования и распространяется на правоотношения, возникшие с 1 января 2024 года.</w:t>
      </w:r>
    </w:p>
    <w:p w14:paraId="37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Опубликовать настоящее постановление в официальных средствах массовой информации.</w:t>
      </w:r>
    </w:p>
    <w:p w14:paraId="38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9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3A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</w:p>
    <w:p w14:paraId="3B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К.Е. Бычков</w:t>
      </w:r>
    </w:p>
    <w:p w14:paraId="3C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D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E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F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0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1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2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3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4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5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6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7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8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9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A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B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C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D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E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F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0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1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2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3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4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5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6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57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ConsPlusNormal"/>
    <w:link w:val="Style_3_ch"/>
    <w:pPr>
      <w:widowControl w:val="0"/>
      <w:spacing w:after="0" w:line="240" w:lineRule="auto"/>
      <w:ind/>
    </w:pPr>
    <w:rPr>
      <w:rFonts w:ascii="Calibri" w:hAnsi="Calibri"/>
    </w:rPr>
  </w:style>
  <w:style w:styleId="Style_3_ch" w:type="character">
    <w:name w:val="ConsPlusNormal"/>
    <w:link w:val="Style_3"/>
    <w:rPr>
      <w:rFonts w:ascii="Calibri" w:hAnsi="Calibri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List Paragraph"/>
    <w:basedOn w:val="Style_1"/>
    <w:link w:val="Style_8_ch"/>
    <w:pPr>
      <w:ind w:firstLine="0" w:left="720"/>
      <w:contextualSpacing w:val="1"/>
    </w:pPr>
  </w:style>
  <w:style w:styleId="Style_8_ch" w:type="character">
    <w:name w:val="List Paragraph"/>
    <w:basedOn w:val="Style_1_ch"/>
    <w:link w:val="Style_8"/>
  </w:style>
  <w:style w:styleId="Style_9" w:type="paragraph">
    <w:name w:val="ConsPlusNonformat"/>
    <w:link w:val="Style_9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9_ch" w:type="character">
    <w:name w:val="ConsPlusNonformat"/>
    <w:link w:val="Style_9"/>
    <w:rPr>
      <w:rFonts w:ascii="Courier New" w:hAnsi="Courier New"/>
      <w:sz w:val="20"/>
    </w:rPr>
  </w:style>
  <w:style w:styleId="Style_10" w:type="paragraph">
    <w:name w:val="toc 3"/>
    <w:next w:val="Style_1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Hyperlink"/>
    <w:basedOn w:val="Style_13"/>
    <w:link w:val="Style_14_ch"/>
    <w:rPr>
      <w:color w:themeColor="hyperlink" w:val="0563C1"/>
      <w:u w:val="single"/>
    </w:rPr>
  </w:style>
  <w:style w:styleId="Style_14_ch" w:type="character">
    <w:name w:val="Hyperlink"/>
    <w:basedOn w:val="Style_13_ch"/>
    <w:link w:val="Style_14"/>
    <w:rPr>
      <w:color w:themeColor="hyperlink" w:val="0563C1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1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2023-12-05T00:33:02Z</dcterms:modified>
</cp:coreProperties>
</file>