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643" w:rsidRPr="00B668BC" w:rsidRDefault="006423AE" w:rsidP="00376643">
      <w:pPr>
        <w:jc w:val="right"/>
        <w:rPr>
          <w:rFonts w:eastAsia="Times New Roman"/>
          <w:bCs/>
          <w:sz w:val="24"/>
          <w:szCs w:val="24"/>
          <w:lang w:eastAsia="ru-RU"/>
        </w:rPr>
      </w:pPr>
      <w:r w:rsidRPr="006F3E30">
        <w:rPr>
          <w:rFonts w:eastAsia="Calibri"/>
          <w:color w:val="FFFFFF"/>
          <w:u w:val="single"/>
        </w:rPr>
        <w:t>-</w:t>
      </w:r>
      <w:r w:rsidR="00376643" w:rsidRPr="00B668BC">
        <w:rPr>
          <w:rFonts w:eastAsia="Times New Roman"/>
          <w:bCs/>
          <w:noProof/>
          <w:sz w:val="24"/>
          <w:szCs w:val="24"/>
          <w:lang w:eastAsia="ru-RU"/>
        </w:rPr>
        <w:t>ПРОЕКТ</w:t>
      </w:r>
    </w:p>
    <w:p w:rsidR="00376643" w:rsidRDefault="00376643" w:rsidP="00376643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ПРАВИТЕЛЬСТВО РЕСПУБЛИКИ САХА (ЯКУТИЯ)</w:t>
      </w:r>
    </w:p>
    <w:p w:rsidR="00376643" w:rsidRDefault="00376643" w:rsidP="00376643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:rsidR="00376643" w:rsidRDefault="00376643" w:rsidP="00376643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ПОСТАНОВЛЕНИЕ</w:t>
      </w:r>
    </w:p>
    <w:p w:rsidR="00376643" w:rsidRPr="00BA3623" w:rsidRDefault="00376643" w:rsidP="00376643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:rsidR="00376643" w:rsidRPr="00B67BBC" w:rsidRDefault="00376643" w:rsidP="00376643">
      <w:pPr>
        <w:spacing w:after="0" w:line="360" w:lineRule="exact"/>
        <w:jc w:val="center"/>
        <w:rPr>
          <w:rFonts w:eastAsia="Calibri"/>
          <w:u w:val="single"/>
        </w:rPr>
      </w:pPr>
      <w:r w:rsidRPr="00B67BBC">
        <w:rPr>
          <w:rFonts w:eastAsia="Calibri"/>
        </w:rPr>
        <w:t xml:space="preserve">от </w:t>
      </w:r>
      <w:r w:rsidRPr="00B67BBC">
        <w:rPr>
          <w:rFonts w:eastAsia="Calibri"/>
          <w:u w:val="single"/>
        </w:rPr>
        <w:t xml:space="preserve">                                                202</w:t>
      </w:r>
      <w:r>
        <w:rPr>
          <w:rFonts w:eastAsia="Calibri"/>
          <w:u w:val="single"/>
        </w:rPr>
        <w:t>4</w:t>
      </w:r>
      <w:r w:rsidRPr="00B67BBC">
        <w:rPr>
          <w:rFonts w:eastAsia="Calibri"/>
          <w:u w:val="single"/>
        </w:rPr>
        <w:t xml:space="preserve"> г.</w:t>
      </w:r>
      <w:r w:rsidRPr="00B67BBC">
        <w:rPr>
          <w:rFonts w:eastAsia="Calibri"/>
        </w:rPr>
        <w:t xml:space="preserve"> № </w:t>
      </w:r>
      <w:r w:rsidRPr="00B67BBC">
        <w:rPr>
          <w:rFonts w:eastAsia="Calibri"/>
          <w:u w:val="single"/>
        </w:rPr>
        <w:t xml:space="preserve">           </w:t>
      </w:r>
      <w:r w:rsidRPr="00B67BBC">
        <w:rPr>
          <w:rFonts w:eastAsia="Calibri"/>
          <w:color w:val="FFFFFF"/>
          <w:u w:val="single"/>
        </w:rPr>
        <w:t>-</w:t>
      </w:r>
    </w:p>
    <w:p w:rsidR="00376643" w:rsidRPr="00B67BBC" w:rsidRDefault="00376643" w:rsidP="00376643">
      <w:pPr>
        <w:autoSpaceDE w:val="0"/>
        <w:autoSpaceDN w:val="0"/>
        <w:adjustRightInd w:val="0"/>
        <w:spacing w:after="0" w:line="360" w:lineRule="exact"/>
        <w:jc w:val="center"/>
        <w:rPr>
          <w:rFonts w:eastAsia="Times New Roman"/>
          <w:b/>
          <w:bCs/>
          <w:lang w:eastAsia="ru-RU"/>
        </w:rPr>
      </w:pPr>
    </w:p>
    <w:p w:rsidR="004109D1" w:rsidRDefault="004109D1" w:rsidP="00461832">
      <w:pPr>
        <w:tabs>
          <w:tab w:val="left" w:pos="709"/>
        </w:tabs>
        <w:spacing w:after="0" w:line="240" w:lineRule="auto"/>
      </w:pPr>
    </w:p>
    <w:p w:rsidR="00EB0415" w:rsidRDefault="00EB0415" w:rsidP="00461832">
      <w:pPr>
        <w:tabs>
          <w:tab w:val="left" w:pos="709"/>
        </w:tabs>
        <w:spacing w:after="0" w:line="240" w:lineRule="auto"/>
      </w:pPr>
    </w:p>
    <w:p w:rsidR="00DA7118" w:rsidRDefault="00EB0415" w:rsidP="00DA7118">
      <w:pPr>
        <w:spacing w:after="0" w:line="240" w:lineRule="auto"/>
        <w:ind w:right="142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О внесении изменений в Положение об оплате труда </w:t>
      </w:r>
    </w:p>
    <w:p w:rsidR="00EB0415" w:rsidRPr="00B67BBC" w:rsidRDefault="00EB0415" w:rsidP="00DA7118">
      <w:pPr>
        <w:spacing w:after="0" w:line="240" w:lineRule="auto"/>
        <w:ind w:right="142"/>
        <w:jc w:val="center"/>
        <w:rPr>
          <w:rFonts w:eastAsia="Times New Roman"/>
          <w:b/>
        </w:rPr>
      </w:pPr>
      <w:r>
        <w:rPr>
          <w:rFonts w:eastAsia="Times New Roman"/>
          <w:b/>
          <w:bCs/>
          <w:lang w:eastAsia="ru-RU"/>
        </w:rPr>
        <w:t xml:space="preserve">работников государственных учреждений, подведомственных Министерству жилищно-коммунального хозяйства и энергетики Республики Саха (Якутия), </w:t>
      </w:r>
      <w:r w:rsidRPr="00B668BC">
        <w:rPr>
          <w:rFonts w:eastAsia="Times New Roman"/>
          <w:b/>
          <w:bCs/>
          <w:lang w:eastAsia="ru-RU"/>
        </w:rPr>
        <w:t>утвержденное постановлением Правительства Республики Саха (Якутия) от 30 августа 2022 г. №</w:t>
      </w:r>
      <w:r>
        <w:rPr>
          <w:rFonts w:eastAsia="Times New Roman"/>
          <w:b/>
          <w:bCs/>
          <w:lang w:eastAsia="ru-RU"/>
        </w:rPr>
        <w:t> </w:t>
      </w:r>
      <w:r w:rsidRPr="00B668BC">
        <w:rPr>
          <w:rFonts w:eastAsia="Times New Roman"/>
          <w:b/>
          <w:bCs/>
          <w:lang w:eastAsia="ru-RU"/>
        </w:rPr>
        <w:t>536</w:t>
      </w:r>
    </w:p>
    <w:p w:rsidR="00EB0415" w:rsidRPr="00B67BBC" w:rsidRDefault="00EB0415" w:rsidP="00EB0415">
      <w:pPr>
        <w:autoSpaceDE w:val="0"/>
        <w:autoSpaceDN w:val="0"/>
        <w:adjustRightInd w:val="0"/>
        <w:spacing w:after="0" w:line="360" w:lineRule="exact"/>
        <w:jc w:val="both"/>
        <w:rPr>
          <w:rFonts w:eastAsia="Times New Roman"/>
          <w:bCs/>
          <w:lang w:eastAsia="ru-RU"/>
        </w:rPr>
      </w:pPr>
    </w:p>
    <w:p w:rsidR="00EB0415" w:rsidRPr="00DA7118" w:rsidRDefault="00EB0415" w:rsidP="00DA7118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eastAsia="Times New Roman"/>
          <w:bCs/>
          <w:spacing w:val="-2"/>
          <w:lang w:eastAsia="ru-RU"/>
        </w:rPr>
      </w:pPr>
      <w:r w:rsidRPr="00DA7118">
        <w:rPr>
          <w:rFonts w:eastAsia="Times New Roman"/>
          <w:bCs/>
          <w:spacing w:val="-2"/>
          <w:lang w:eastAsia="ru-RU"/>
        </w:rPr>
        <w:t>В соответствии со статьей 144 Трудов</w:t>
      </w:r>
      <w:r w:rsidR="00DA7118" w:rsidRPr="00DA7118">
        <w:rPr>
          <w:rFonts w:eastAsia="Times New Roman"/>
          <w:bCs/>
          <w:spacing w:val="-2"/>
          <w:lang w:eastAsia="ru-RU"/>
        </w:rPr>
        <w:t>ого кодекса Российской Федерации</w:t>
      </w:r>
      <w:r w:rsidRPr="00DA7118">
        <w:rPr>
          <w:rFonts w:eastAsia="Times New Roman"/>
          <w:bCs/>
          <w:spacing w:val="-2"/>
          <w:lang w:eastAsia="ru-RU"/>
        </w:rPr>
        <w:t xml:space="preserve">, </w:t>
      </w:r>
      <w:r w:rsidR="00DA7118" w:rsidRPr="00DA7118">
        <w:rPr>
          <w:rFonts w:eastAsia="Times New Roman"/>
          <w:bCs/>
          <w:spacing w:val="-2"/>
          <w:lang w:eastAsia="ru-RU"/>
        </w:rPr>
        <w:t>е</w:t>
      </w:r>
      <w:r w:rsidRPr="00DA7118">
        <w:rPr>
          <w:rFonts w:eastAsia="Times New Roman"/>
          <w:bCs/>
          <w:spacing w:val="-2"/>
          <w:lang w:eastAsia="ru-RU"/>
        </w:rPr>
        <w:t xml:space="preserve">диными рекомендациями по установлению на федеральном, региональном </w:t>
      </w:r>
      <w:r w:rsidR="00DA7118">
        <w:rPr>
          <w:rFonts w:eastAsia="Times New Roman"/>
          <w:bCs/>
          <w:spacing w:val="-2"/>
          <w:lang w:eastAsia="ru-RU"/>
        </w:rPr>
        <w:br/>
      </w:r>
      <w:r w:rsidRPr="00DA7118">
        <w:rPr>
          <w:rFonts w:eastAsia="Times New Roman"/>
          <w:bCs/>
          <w:spacing w:val="-2"/>
          <w:lang w:eastAsia="ru-RU"/>
        </w:rPr>
        <w:t xml:space="preserve">и местном уровнях систем оплаты труда работников государственных и муниципальных учреждений, Указом Главы Республики Саха (Якутия) </w:t>
      </w:r>
      <w:r w:rsidR="001A7DA6">
        <w:rPr>
          <w:rFonts w:eastAsia="Times New Roman"/>
          <w:bCs/>
          <w:spacing w:val="-2"/>
          <w:lang w:eastAsia="ru-RU"/>
        </w:rPr>
        <w:br/>
      </w:r>
      <w:r w:rsidRPr="00DA7118">
        <w:rPr>
          <w:rFonts w:eastAsia="Times New Roman"/>
          <w:bCs/>
          <w:spacing w:val="-2"/>
          <w:lang w:eastAsia="ru-RU"/>
        </w:rPr>
        <w:t xml:space="preserve">от 29 декабря 2018 г. № 310 «О </w:t>
      </w:r>
      <w:r w:rsidR="00DA7118" w:rsidRPr="00DA7118">
        <w:rPr>
          <w:rFonts w:eastAsia="Times New Roman"/>
          <w:bCs/>
          <w:spacing w:val="-2"/>
          <w:lang w:eastAsia="ru-RU"/>
        </w:rPr>
        <w:t>К</w:t>
      </w:r>
      <w:r w:rsidRPr="00DA7118">
        <w:rPr>
          <w:rFonts w:eastAsia="Times New Roman"/>
          <w:bCs/>
          <w:spacing w:val="-2"/>
          <w:lang w:eastAsia="ru-RU"/>
        </w:rPr>
        <w:t xml:space="preserve">онцепции совершенствования системы оплаты труда в учреждениях бюджетной сферы Республики Саха (Якутия) на </w:t>
      </w:r>
      <w:r w:rsidR="001A7DA6">
        <w:rPr>
          <w:rFonts w:eastAsia="Times New Roman"/>
          <w:bCs/>
          <w:spacing w:val="-2"/>
          <w:lang w:eastAsia="ru-RU"/>
        </w:rPr>
        <w:br/>
      </w:r>
      <w:r w:rsidRPr="00DA7118">
        <w:rPr>
          <w:rFonts w:eastAsia="Times New Roman"/>
          <w:bCs/>
          <w:spacing w:val="-2"/>
          <w:lang w:eastAsia="ru-RU"/>
        </w:rPr>
        <w:t>2019</w:t>
      </w:r>
      <w:r w:rsidR="00DA7118" w:rsidRPr="00DA7118">
        <w:rPr>
          <w:rFonts w:eastAsia="Times New Roman"/>
          <w:bCs/>
          <w:spacing w:val="-2"/>
          <w:lang w:eastAsia="ru-RU"/>
        </w:rPr>
        <w:t xml:space="preserve"> – </w:t>
      </w:r>
      <w:r w:rsidR="008D04BB">
        <w:rPr>
          <w:rFonts w:eastAsia="Times New Roman"/>
          <w:bCs/>
          <w:spacing w:val="-2"/>
          <w:lang w:eastAsia="ru-RU"/>
        </w:rPr>
        <w:t>2024 годы»</w:t>
      </w:r>
      <w:r w:rsidRPr="00DA7118">
        <w:rPr>
          <w:rFonts w:eastAsia="Times New Roman"/>
          <w:bCs/>
          <w:spacing w:val="-2"/>
          <w:lang w:eastAsia="ru-RU"/>
        </w:rPr>
        <w:t xml:space="preserve"> п о с т а н о в л я е т:</w:t>
      </w:r>
    </w:p>
    <w:p w:rsidR="00EB0415" w:rsidRPr="001A7DA6" w:rsidRDefault="001A7DA6" w:rsidP="001A7DA6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eastAsia="Times New Roman"/>
          <w:spacing w:val="-2"/>
          <w:lang w:eastAsia="ru-RU"/>
        </w:rPr>
      </w:pPr>
      <w:r>
        <w:rPr>
          <w:rFonts w:eastAsia="Times New Roman"/>
          <w:spacing w:val="-2"/>
          <w:lang w:eastAsia="ru-RU"/>
        </w:rPr>
        <w:t>1. </w:t>
      </w:r>
      <w:r w:rsidR="00EB0415" w:rsidRPr="001A7DA6">
        <w:rPr>
          <w:rFonts w:eastAsia="Times New Roman"/>
          <w:spacing w:val="-2"/>
          <w:lang w:eastAsia="ru-RU"/>
        </w:rPr>
        <w:t xml:space="preserve">Внести в </w:t>
      </w:r>
      <w:r>
        <w:rPr>
          <w:rFonts w:eastAsia="Times New Roman"/>
          <w:spacing w:val="-2"/>
          <w:lang w:eastAsia="ru-RU"/>
        </w:rPr>
        <w:t>П</w:t>
      </w:r>
      <w:r w:rsidR="00EB0415" w:rsidRPr="001A7DA6">
        <w:rPr>
          <w:rFonts w:eastAsia="Times New Roman"/>
          <w:spacing w:val="-2"/>
          <w:lang w:eastAsia="ru-RU"/>
        </w:rPr>
        <w:t>оложение об оплате труда работников государственных учреждений, подведомственных Министерству жилищно-коммунального хозяйства и энергетики Республики Саха (Якутия), утвержденное постановлением Правительства Республики Саха (Якутия) от 30 августа 2022 г. № 536</w:t>
      </w:r>
      <w:r>
        <w:rPr>
          <w:rFonts w:eastAsia="Times New Roman"/>
          <w:spacing w:val="-2"/>
          <w:lang w:eastAsia="ru-RU"/>
        </w:rPr>
        <w:t>,</w:t>
      </w:r>
      <w:r w:rsidR="00EB0415" w:rsidRPr="001A7DA6">
        <w:rPr>
          <w:rFonts w:eastAsia="Times New Roman"/>
          <w:spacing w:val="-2"/>
          <w:lang w:eastAsia="ru-RU"/>
        </w:rPr>
        <w:t xml:space="preserve"> следующие изменения:</w:t>
      </w:r>
    </w:p>
    <w:p w:rsidR="00EB0415" w:rsidRPr="001A7DA6" w:rsidRDefault="001A7DA6" w:rsidP="001A7DA6">
      <w:pPr>
        <w:pStyle w:val="aa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таблицу </w:t>
      </w:r>
      <w:r w:rsidR="00EB0415" w:rsidRPr="00DA711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пункт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а</w:t>
      </w:r>
      <w:r w:rsidR="00EB0415" w:rsidRPr="001A7DA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2.1 изложить в следующей редакции:</w:t>
      </w:r>
    </w:p>
    <w:p w:rsidR="00EB0415" w:rsidRPr="001A7DA6" w:rsidRDefault="00EB0415" w:rsidP="001A7DA6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</w:pPr>
    </w:p>
    <w:tbl>
      <w:tblPr>
        <w:tblStyle w:val="TableNormal"/>
        <w:tblW w:w="96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9"/>
        <w:gridCol w:w="3969"/>
        <w:gridCol w:w="2167"/>
      </w:tblGrid>
      <w:tr w:rsidR="00EB0415" w:rsidRPr="00DA7118" w:rsidTr="001A7DA6">
        <w:trPr>
          <w:trHeight w:val="1032"/>
          <w:jc w:val="center"/>
        </w:trPr>
        <w:tc>
          <w:tcPr>
            <w:tcW w:w="3539" w:type="dxa"/>
            <w:vAlign w:val="center"/>
          </w:tcPr>
          <w:p w:rsidR="00EB0415" w:rsidRPr="00DA7118" w:rsidRDefault="00EB0415" w:rsidP="001A7DA6">
            <w:pPr>
              <w:pStyle w:val="TableParagraph"/>
              <w:tabs>
                <w:tab w:val="left" w:pos="2084"/>
              </w:tabs>
              <w:spacing w:before="0"/>
              <w:ind w:left="142" w:right="14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Наименование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профессиональной</w:t>
            </w:r>
          </w:p>
          <w:p w:rsidR="00EB0415" w:rsidRPr="00DA7118" w:rsidRDefault="00EB0415" w:rsidP="001A7DA6">
            <w:pPr>
              <w:pStyle w:val="TableParagraph"/>
              <w:tabs>
                <w:tab w:val="left" w:pos="2084"/>
              </w:tabs>
              <w:spacing w:before="0"/>
              <w:ind w:left="142" w:right="14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квалификационной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группы</w:t>
            </w:r>
          </w:p>
        </w:tc>
        <w:tc>
          <w:tcPr>
            <w:tcW w:w="3969" w:type="dxa"/>
            <w:vAlign w:val="center"/>
          </w:tcPr>
          <w:p w:rsidR="00EB0415" w:rsidRPr="00DA7118" w:rsidRDefault="00EB0415" w:rsidP="001A7DA6">
            <w:pPr>
              <w:pStyle w:val="TableParagraph"/>
              <w:spacing w:before="0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Квалификационные уровни</w:t>
            </w:r>
          </w:p>
        </w:tc>
        <w:tc>
          <w:tcPr>
            <w:tcW w:w="2167" w:type="dxa"/>
            <w:vAlign w:val="center"/>
          </w:tcPr>
          <w:p w:rsidR="00EB0415" w:rsidRPr="00DA7118" w:rsidRDefault="00EB0415" w:rsidP="001A7DA6">
            <w:pPr>
              <w:pStyle w:val="TableParagraph"/>
              <w:spacing w:before="0"/>
              <w:ind w:right="34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Размер оклада (должностного оклада), рублей</w:t>
            </w:r>
          </w:p>
        </w:tc>
      </w:tr>
      <w:tr w:rsidR="00EB0415" w:rsidRPr="00DA7118" w:rsidTr="001A7DA6">
        <w:trPr>
          <w:trHeight w:val="481"/>
          <w:jc w:val="center"/>
        </w:trPr>
        <w:tc>
          <w:tcPr>
            <w:tcW w:w="3539" w:type="dxa"/>
            <w:vMerge w:val="restart"/>
            <w:vAlign w:val="center"/>
          </w:tcPr>
          <w:p w:rsidR="00EB0415" w:rsidRPr="00DA7118" w:rsidRDefault="00EB0415" w:rsidP="001A7DA6">
            <w:pPr>
              <w:pStyle w:val="TableParagraph"/>
              <w:tabs>
                <w:tab w:val="left" w:pos="2084"/>
              </w:tabs>
              <w:spacing w:before="0"/>
              <w:ind w:left="142" w:right="14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Общеотраслевые профессии рабочих первого уровня</w:t>
            </w:r>
          </w:p>
        </w:tc>
        <w:tc>
          <w:tcPr>
            <w:tcW w:w="3969" w:type="dxa"/>
            <w:vAlign w:val="center"/>
          </w:tcPr>
          <w:p w:rsidR="00EB0415" w:rsidRPr="00DA7118" w:rsidRDefault="00EB0415" w:rsidP="001A7DA6">
            <w:pPr>
              <w:pStyle w:val="TableParagraph"/>
              <w:spacing w:before="0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1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2167" w:type="dxa"/>
            <w:vAlign w:val="center"/>
          </w:tcPr>
          <w:p w:rsidR="00EB0415" w:rsidRPr="008D04BB" w:rsidRDefault="008D04BB" w:rsidP="001A7DA6">
            <w:pPr>
              <w:pStyle w:val="TableParagraph"/>
              <w:spacing w:before="0"/>
              <w:ind w:right="33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9 290</w:t>
            </w:r>
          </w:p>
        </w:tc>
      </w:tr>
      <w:tr w:rsidR="00EB0415" w:rsidRPr="00DA7118" w:rsidTr="001A7DA6">
        <w:trPr>
          <w:trHeight w:val="479"/>
          <w:jc w:val="center"/>
        </w:trPr>
        <w:tc>
          <w:tcPr>
            <w:tcW w:w="3539" w:type="dxa"/>
            <w:vMerge/>
            <w:tcBorders>
              <w:top w:val="nil"/>
            </w:tcBorders>
            <w:vAlign w:val="center"/>
          </w:tcPr>
          <w:p w:rsidR="00EB0415" w:rsidRPr="00DA7118" w:rsidRDefault="00EB0415" w:rsidP="001A7DA6">
            <w:pPr>
              <w:tabs>
                <w:tab w:val="left" w:pos="2084"/>
              </w:tabs>
              <w:spacing w:after="0" w:line="240" w:lineRule="auto"/>
              <w:ind w:left="142" w:right="147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EB0415" w:rsidRPr="00DA7118" w:rsidRDefault="00EB0415" w:rsidP="001A7DA6">
            <w:pPr>
              <w:pStyle w:val="TableParagraph"/>
              <w:spacing w:before="0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2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2167" w:type="dxa"/>
            <w:vAlign w:val="center"/>
          </w:tcPr>
          <w:p w:rsidR="00EB0415" w:rsidRPr="00DA7118" w:rsidRDefault="008D04BB" w:rsidP="001A7DA6">
            <w:pPr>
              <w:pStyle w:val="TableParagraph"/>
              <w:spacing w:before="0"/>
              <w:ind w:right="33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9 781</w:t>
            </w:r>
          </w:p>
        </w:tc>
      </w:tr>
      <w:tr w:rsidR="00EB0415" w:rsidRPr="00DA7118" w:rsidTr="001A7DA6">
        <w:trPr>
          <w:trHeight w:val="479"/>
          <w:jc w:val="center"/>
        </w:trPr>
        <w:tc>
          <w:tcPr>
            <w:tcW w:w="3539" w:type="dxa"/>
            <w:vMerge w:val="restart"/>
            <w:vAlign w:val="center"/>
          </w:tcPr>
          <w:p w:rsidR="00EB0415" w:rsidRPr="00DA7118" w:rsidRDefault="00EB0415" w:rsidP="001A7DA6">
            <w:pPr>
              <w:pStyle w:val="TableParagraph"/>
              <w:tabs>
                <w:tab w:val="left" w:pos="2084"/>
              </w:tabs>
              <w:spacing w:before="0"/>
              <w:ind w:left="142" w:right="14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lastRenderedPageBreak/>
              <w:t>Общеотраслевые профессии рабочих второго уровня</w:t>
            </w:r>
          </w:p>
        </w:tc>
        <w:tc>
          <w:tcPr>
            <w:tcW w:w="3969" w:type="dxa"/>
            <w:vAlign w:val="center"/>
          </w:tcPr>
          <w:p w:rsidR="00EB0415" w:rsidRPr="00DA7118" w:rsidRDefault="00EB0415" w:rsidP="001A7DA6">
            <w:pPr>
              <w:pStyle w:val="TableParagraph"/>
              <w:spacing w:before="0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1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2167" w:type="dxa"/>
            <w:vAlign w:val="center"/>
          </w:tcPr>
          <w:p w:rsidR="00EB0415" w:rsidRPr="00DA7118" w:rsidRDefault="008D04BB" w:rsidP="001A7DA6">
            <w:pPr>
              <w:pStyle w:val="TableParagraph"/>
              <w:spacing w:before="0"/>
              <w:ind w:right="33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10 591</w:t>
            </w:r>
          </w:p>
        </w:tc>
      </w:tr>
      <w:tr w:rsidR="00EB0415" w:rsidRPr="00DA7118" w:rsidTr="001A7DA6">
        <w:trPr>
          <w:trHeight w:val="479"/>
          <w:jc w:val="center"/>
        </w:trPr>
        <w:tc>
          <w:tcPr>
            <w:tcW w:w="3539" w:type="dxa"/>
            <w:vMerge/>
            <w:tcBorders>
              <w:top w:val="nil"/>
            </w:tcBorders>
            <w:vAlign w:val="center"/>
          </w:tcPr>
          <w:p w:rsidR="00EB0415" w:rsidRPr="00DA7118" w:rsidRDefault="00EB0415" w:rsidP="001A7DA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EB0415" w:rsidRPr="00DA7118" w:rsidRDefault="00EB0415" w:rsidP="001A7DA6">
            <w:pPr>
              <w:pStyle w:val="TableParagraph"/>
              <w:spacing w:before="0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2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2167" w:type="dxa"/>
            <w:vAlign w:val="center"/>
          </w:tcPr>
          <w:p w:rsidR="00EB0415" w:rsidRPr="00DA7118" w:rsidRDefault="008D04BB" w:rsidP="001A7DA6">
            <w:pPr>
              <w:pStyle w:val="TableParagraph"/>
              <w:spacing w:before="0"/>
              <w:ind w:right="33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10 979</w:t>
            </w:r>
          </w:p>
        </w:tc>
      </w:tr>
      <w:tr w:rsidR="00EB0415" w:rsidRPr="00DA7118" w:rsidTr="001A7DA6">
        <w:trPr>
          <w:trHeight w:val="480"/>
          <w:jc w:val="center"/>
        </w:trPr>
        <w:tc>
          <w:tcPr>
            <w:tcW w:w="3539" w:type="dxa"/>
            <w:vMerge/>
            <w:tcBorders>
              <w:top w:val="nil"/>
            </w:tcBorders>
            <w:vAlign w:val="center"/>
          </w:tcPr>
          <w:p w:rsidR="00EB0415" w:rsidRPr="00DA7118" w:rsidRDefault="00EB0415" w:rsidP="001A7DA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EB0415" w:rsidRPr="00DA7118" w:rsidRDefault="00EB0415" w:rsidP="001A7DA6">
            <w:pPr>
              <w:pStyle w:val="TableParagraph"/>
              <w:spacing w:before="0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3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2167" w:type="dxa"/>
            <w:vAlign w:val="center"/>
          </w:tcPr>
          <w:p w:rsidR="00EB0415" w:rsidRPr="00DA7118" w:rsidRDefault="008D04BB" w:rsidP="001A7DA6">
            <w:pPr>
              <w:pStyle w:val="TableParagraph"/>
              <w:spacing w:before="0"/>
              <w:ind w:right="33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11 444</w:t>
            </w:r>
          </w:p>
        </w:tc>
      </w:tr>
      <w:tr w:rsidR="00EB0415" w:rsidRPr="00DA7118" w:rsidTr="001A7DA6">
        <w:trPr>
          <w:trHeight w:val="481"/>
          <w:jc w:val="center"/>
        </w:trPr>
        <w:tc>
          <w:tcPr>
            <w:tcW w:w="3539" w:type="dxa"/>
            <w:vMerge/>
            <w:tcBorders>
              <w:top w:val="nil"/>
            </w:tcBorders>
            <w:vAlign w:val="center"/>
          </w:tcPr>
          <w:p w:rsidR="00EB0415" w:rsidRPr="00DA7118" w:rsidRDefault="00EB0415" w:rsidP="001A7DA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EB0415" w:rsidRPr="00DA7118" w:rsidRDefault="00EB0415" w:rsidP="001A7DA6">
            <w:pPr>
              <w:pStyle w:val="TableParagraph"/>
              <w:spacing w:before="0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4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2167" w:type="dxa"/>
            <w:vAlign w:val="center"/>
          </w:tcPr>
          <w:p w:rsidR="00EB0415" w:rsidRPr="00DA7118" w:rsidRDefault="008D04BB" w:rsidP="001A7DA6">
            <w:pPr>
              <w:pStyle w:val="TableParagraph"/>
              <w:spacing w:before="0"/>
              <w:ind w:right="33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11 835</w:t>
            </w:r>
          </w:p>
        </w:tc>
      </w:tr>
    </w:tbl>
    <w:p w:rsidR="001A7DA6" w:rsidRPr="001A7DA6" w:rsidRDefault="001A7DA6" w:rsidP="001A7DA6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</w:pPr>
    </w:p>
    <w:p w:rsidR="00EB0415" w:rsidRPr="00DA7118" w:rsidRDefault="008D04BB" w:rsidP="00DA7118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eastAsia="Times New Roman"/>
          <w:spacing w:val="-2"/>
          <w:lang w:eastAsia="ru-RU"/>
        </w:rPr>
      </w:pPr>
      <w:r>
        <w:rPr>
          <w:rFonts w:eastAsia="Times New Roman"/>
          <w:spacing w:val="-2"/>
          <w:lang w:eastAsia="ru-RU"/>
        </w:rPr>
        <w:t>2</w:t>
      </w:r>
      <w:r w:rsidR="00EB0415" w:rsidRPr="00DA7118">
        <w:rPr>
          <w:rFonts w:eastAsia="Times New Roman"/>
          <w:spacing w:val="-2"/>
          <w:lang w:eastAsia="ru-RU"/>
        </w:rPr>
        <w:t xml:space="preserve">) </w:t>
      </w:r>
      <w:r w:rsidR="00192C46" w:rsidRPr="00DA7118">
        <w:rPr>
          <w:rFonts w:eastAsia="Times New Roman"/>
          <w:spacing w:val="-2"/>
          <w:lang w:eastAsia="ru-RU"/>
        </w:rPr>
        <w:t xml:space="preserve">таблицу </w:t>
      </w:r>
      <w:r w:rsidR="00192C46">
        <w:rPr>
          <w:rFonts w:eastAsia="Times New Roman"/>
          <w:spacing w:val="-2"/>
          <w:lang w:eastAsia="ru-RU"/>
        </w:rPr>
        <w:t>пункта</w:t>
      </w:r>
      <w:r w:rsidR="00EB0415" w:rsidRPr="00DA7118">
        <w:rPr>
          <w:rFonts w:eastAsia="Times New Roman"/>
          <w:spacing w:val="-2"/>
          <w:lang w:eastAsia="ru-RU"/>
        </w:rPr>
        <w:t xml:space="preserve"> 3.1 изложить в следующей редакции:</w:t>
      </w:r>
    </w:p>
    <w:p w:rsidR="00EB0415" w:rsidRPr="00DA7118" w:rsidRDefault="00EB0415" w:rsidP="00DA7118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eastAsia="Times New Roman"/>
          <w:spacing w:val="-2"/>
          <w:lang w:eastAsia="ru-RU"/>
        </w:rPr>
      </w:pPr>
    </w:p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33"/>
        <w:gridCol w:w="4092"/>
        <w:gridCol w:w="2120"/>
      </w:tblGrid>
      <w:tr w:rsidR="00192C46" w:rsidRPr="00DA7118" w:rsidTr="00A33072">
        <w:trPr>
          <w:trHeight w:val="1031"/>
          <w:jc w:val="center"/>
        </w:trPr>
        <w:tc>
          <w:tcPr>
            <w:tcW w:w="1676" w:type="pct"/>
            <w:vAlign w:val="center"/>
          </w:tcPr>
          <w:p w:rsidR="00EB0415" w:rsidRPr="00DA7118" w:rsidRDefault="00EB0415" w:rsidP="00192C46">
            <w:pPr>
              <w:pStyle w:val="TableParagraph"/>
              <w:spacing w:before="0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 w:eastAsia="ru-RU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Наименование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профессиональной</w:t>
            </w:r>
          </w:p>
          <w:p w:rsidR="00EB0415" w:rsidRPr="00DA7118" w:rsidRDefault="00EB0415" w:rsidP="00192C46">
            <w:pPr>
              <w:pStyle w:val="TableParagraph"/>
              <w:spacing w:before="0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квалификационной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группы</w:t>
            </w: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Квалификационные уровни</w:t>
            </w:r>
          </w:p>
        </w:tc>
        <w:tc>
          <w:tcPr>
            <w:tcW w:w="1134" w:type="pct"/>
            <w:vAlign w:val="center"/>
          </w:tcPr>
          <w:p w:rsidR="00EB0415" w:rsidRPr="00DA7118" w:rsidRDefault="00EB0415" w:rsidP="00A33072">
            <w:pPr>
              <w:pStyle w:val="TableParagraph"/>
              <w:spacing w:before="0"/>
              <w:ind w:right="-8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Размер оклада (должностного оклада), рублей</w:t>
            </w:r>
          </w:p>
        </w:tc>
      </w:tr>
      <w:tr w:rsidR="00192C46" w:rsidRPr="00DA7118" w:rsidTr="00A33072">
        <w:trPr>
          <w:trHeight w:val="479"/>
          <w:jc w:val="center"/>
        </w:trPr>
        <w:tc>
          <w:tcPr>
            <w:tcW w:w="1676" w:type="pct"/>
            <w:vMerge w:val="restart"/>
            <w:vAlign w:val="center"/>
          </w:tcPr>
          <w:p w:rsidR="00EB0415" w:rsidRPr="00DA7118" w:rsidRDefault="00EB0415" w:rsidP="00192C46">
            <w:pPr>
              <w:pStyle w:val="TableParagraph"/>
              <w:spacing w:before="0"/>
              <w:ind w:right="135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Общеотраслевые должности служащих первого уровня</w:t>
            </w: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1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EB0415" w:rsidP="008D04BB">
            <w:pPr>
              <w:pStyle w:val="TableParagraph"/>
              <w:spacing w:before="0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10 </w:t>
            </w:r>
            <w:r w:rsidR="008D04BB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591</w:t>
            </w:r>
          </w:p>
        </w:tc>
      </w:tr>
      <w:tr w:rsidR="00192C46" w:rsidRPr="00DA7118" w:rsidTr="00A33072">
        <w:trPr>
          <w:trHeight w:val="482"/>
          <w:jc w:val="center"/>
        </w:trPr>
        <w:tc>
          <w:tcPr>
            <w:tcW w:w="1676" w:type="pct"/>
            <w:vMerge/>
            <w:tcBorders>
              <w:top w:val="nil"/>
            </w:tcBorders>
            <w:vAlign w:val="center"/>
          </w:tcPr>
          <w:p w:rsidR="00EB0415" w:rsidRPr="00DA7118" w:rsidRDefault="00EB0415" w:rsidP="00192C46">
            <w:pPr>
              <w:spacing w:after="0" w:line="240" w:lineRule="auto"/>
              <w:ind w:right="135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2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10 654</w:t>
            </w:r>
          </w:p>
        </w:tc>
      </w:tr>
      <w:tr w:rsidR="00192C46" w:rsidRPr="00DA7118" w:rsidTr="00A33072">
        <w:trPr>
          <w:trHeight w:val="480"/>
          <w:jc w:val="center"/>
        </w:trPr>
        <w:tc>
          <w:tcPr>
            <w:tcW w:w="1676" w:type="pct"/>
            <w:vMerge w:val="restart"/>
            <w:vAlign w:val="center"/>
          </w:tcPr>
          <w:p w:rsidR="00EB0415" w:rsidRPr="00DA7118" w:rsidRDefault="00EB0415" w:rsidP="00192C46">
            <w:pPr>
              <w:pStyle w:val="TableParagraph"/>
              <w:spacing w:before="0"/>
              <w:ind w:right="135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Общеотраслевые должности служащих второго уровня</w:t>
            </w: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1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10 832</w:t>
            </w:r>
          </w:p>
        </w:tc>
      </w:tr>
      <w:tr w:rsidR="00192C46" w:rsidRPr="00DA7118" w:rsidTr="00A33072">
        <w:trPr>
          <w:trHeight w:val="479"/>
          <w:jc w:val="center"/>
        </w:trPr>
        <w:tc>
          <w:tcPr>
            <w:tcW w:w="1676" w:type="pct"/>
            <w:vMerge/>
            <w:tcBorders>
              <w:top w:val="nil"/>
            </w:tcBorders>
            <w:vAlign w:val="center"/>
          </w:tcPr>
          <w:p w:rsidR="00EB0415" w:rsidRPr="00DA7118" w:rsidRDefault="00EB0415" w:rsidP="00192C46">
            <w:pPr>
              <w:spacing w:after="0" w:line="240" w:lineRule="auto"/>
              <w:ind w:right="135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2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11 006</w:t>
            </w:r>
          </w:p>
        </w:tc>
      </w:tr>
      <w:tr w:rsidR="00192C46" w:rsidRPr="00DA7118" w:rsidTr="00A33072">
        <w:trPr>
          <w:trHeight w:val="479"/>
          <w:jc w:val="center"/>
        </w:trPr>
        <w:tc>
          <w:tcPr>
            <w:tcW w:w="1676" w:type="pct"/>
            <w:vMerge/>
            <w:tcBorders>
              <w:top w:val="nil"/>
            </w:tcBorders>
            <w:vAlign w:val="center"/>
          </w:tcPr>
          <w:p w:rsidR="00EB0415" w:rsidRPr="00DA7118" w:rsidRDefault="00EB0415" w:rsidP="00192C46">
            <w:pPr>
              <w:spacing w:after="0" w:line="240" w:lineRule="auto"/>
              <w:ind w:right="135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3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11 895</w:t>
            </w:r>
          </w:p>
        </w:tc>
      </w:tr>
      <w:tr w:rsidR="00192C46" w:rsidRPr="00DA7118" w:rsidTr="00A33072">
        <w:trPr>
          <w:trHeight w:val="479"/>
          <w:jc w:val="center"/>
        </w:trPr>
        <w:tc>
          <w:tcPr>
            <w:tcW w:w="1676" w:type="pct"/>
            <w:vMerge/>
            <w:tcBorders>
              <w:top w:val="nil"/>
            </w:tcBorders>
            <w:vAlign w:val="center"/>
          </w:tcPr>
          <w:p w:rsidR="00EB0415" w:rsidRPr="00DA7118" w:rsidRDefault="00EB0415" w:rsidP="00192C46">
            <w:pPr>
              <w:spacing w:after="0" w:line="240" w:lineRule="auto"/>
              <w:ind w:right="135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4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12 426</w:t>
            </w:r>
          </w:p>
        </w:tc>
      </w:tr>
      <w:tr w:rsidR="00192C46" w:rsidRPr="00DA7118" w:rsidTr="00A33072">
        <w:trPr>
          <w:trHeight w:val="479"/>
          <w:jc w:val="center"/>
        </w:trPr>
        <w:tc>
          <w:tcPr>
            <w:tcW w:w="1676" w:type="pct"/>
            <w:vMerge/>
            <w:tcBorders>
              <w:top w:val="nil"/>
            </w:tcBorders>
            <w:vAlign w:val="center"/>
          </w:tcPr>
          <w:p w:rsidR="00EB0415" w:rsidRPr="00DA7118" w:rsidRDefault="00EB0415" w:rsidP="00192C46">
            <w:pPr>
              <w:spacing w:after="0" w:line="240" w:lineRule="auto"/>
              <w:ind w:right="135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5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13 315</w:t>
            </w:r>
          </w:p>
        </w:tc>
      </w:tr>
      <w:tr w:rsidR="00192C46" w:rsidRPr="00DA7118" w:rsidTr="00A33072">
        <w:trPr>
          <w:trHeight w:val="481"/>
          <w:jc w:val="center"/>
        </w:trPr>
        <w:tc>
          <w:tcPr>
            <w:tcW w:w="1676" w:type="pct"/>
            <w:vMerge w:val="restart"/>
            <w:vAlign w:val="center"/>
          </w:tcPr>
          <w:p w:rsidR="00EB0415" w:rsidRPr="00DA7118" w:rsidRDefault="00EB0415" w:rsidP="00192C46">
            <w:pPr>
              <w:pStyle w:val="TableParagraph"/>
              <w:spacing w:before="0"/>
              <w:ind w:right="135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Общеотраслевые должности служащих третьего уровня</w:t>
            </w: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 w:line="360" w:lineRule="exact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1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 w:line="360" w:lineRule="exact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13 492</w:t>
            </w:r>
          </w:p>
        </w:tc>
      </w:tr>
      <w:tr w:rsidR="00192C46" w:rsidRPr="00DA7118" w:rsidTr="00A33072">
        <w:trPr>
          <w:trHeight w:val="479"/>
          <w:jc w:val="center"/>
        </w:trPr>
        <w:tc>
          <w:tcPr>
            <w:tcW w:w="1676" w:type="pct"/>
            <w:vMerge/>
            <w:vAlign w:val="center"/>
          </w:tcPr>
          <w:p w:rsidR="00EB0415" w:rsidRPr="00DA7118" w:rsidRDefault="00EB0415" w:rsidP="00192C46">
            <w:pPr>
              <w:spacing w:after="0" w:line="240" w:lineRule="auto"/>
              <w:ind w:right="135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 w:line="360" w:lineRule="exact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2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 w:line="360" w:lineRule="exact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14 025</w:t>
            </w:r>
          </w:p>
        </w:tc>
      </w:tr>
      <w:tr w:rsidR="00192C46" w:rsidRPr="00DA7118" w:rsidTr="00A33072">
        <w:trPr>
          <w:trHeight w:val="480"/>
          <w:jc w:val="center"/>
        </w:trPr>
        <w:tc>
          <w:tcPr>
            <w:tcW w:w="1676" w:type="pct"/>
            <w:vMerge/>
            <w:vAlign w:val="center"/>
          </w:tcPr>
          <w:p w:rsidR="00EB0415" w:rsidRPr="00DA7118" w:rsidRDefault="00EB0415" w:rsidP="00192C46">
            <w:pPr>
              <w:spacing w:after="0" w:line="240" w:lineRule="auto"/>
              <w:ind w:right="135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 w:line="360" w:lineRule="exact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3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 w:line="360" w:lineRule="exact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15 091</w:t>
            </w:r>
          </w:p>
        </w:tc>
      </w:tr>
      <w:tr w:rsidR="00192C46" w:rsidRPr="00DA7118" w:rsidTr="00A33072">
        <w:trPr>
          <w:trHeight w:val="479"/>
          <w:jc w:val="center"/>
        </w:trPr>
        <w:tc>
          <w:tcPr>
            <w:tcW w:w="1676" w:type="pct"/>
            <w:vMerge/>
            <w:vAlign w:val="center"/>
          </w:tcPr>
          <w:p w:rsidR="00EB0415" w:rsidRPr="00DA7118" w:rsidRDefault="00EB0415" w:rsidP="00192C46">
            <w:pPr>
              <w:spacing w:after="0" w:line="240" w:lineRule="auto"/>
              <w:ind w:right="135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 w:line="360" w:lineRule="exact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4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 w:line="360" w:lineRule="exact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15 977</w:t>
            </w:r>
          </w:p>
        </w:tc>
      </w:tr>
      <w:tr w:rsidR="00192C46" w:rsidRPr="00DA7118" w:rsidTr="00A33072">
        <w:trPr>
          <w:trHeight w:val="480"/>
          <w:jc w:val="center"/>
        </w:trPr>
        <w:tc>
          <w:tcPr>
            <w:tcW w:w="1676" w:type="pct"/>
            <w:vMerge/>
            <w:vAlign w:val="center"/>
          </w:tcPr>
          <w:p w:rsidR="00EB0415" w:rsidRPr="00DA7118" w:rsidRDefault="00EB0415" w:rsidP="00192C46">
            <w:pPr>
              <w:pStyle w:val="TableParagraph"/>
              <w:spacing w:before="0"/>
              <w:ind w:right="13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 w:line="360" w:lineRule="exact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5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 w:line="360" w:lineRule="exact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16 776</w:t>
            </w:r>
          </w:p>
        </w:tc>
      </w:tr>
      <w:tr w:rsidR="00192C46" w:rsidRPr="00DA7118" w:rsidTr="00A33072">
        <w:trPr>
          <w:trHeight w:val="479"/>
          <w:jc w:val="center"/>
        </w:trPr>
        <w:tc>
          <w:tcPr>
            <w:tcW w:w="1676" w:type="pct"/>
            <w:vMerge w:val="restart"/>
            <w:vAlign w:val="center"/>
          </w:tcPr>
          <w:p w:rsidR="00EB0415" w:rsidRPr="00DA7118" w:rsidRDefault="00EB0415" w:rsidP="00192C46">
            <w:pPr>
              <w:pStyle w:val="TableParagraph"/>
              <w:spacing w:before="0"/>
              <w:ind w:right="135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lastRenderedPageBreak/>
              <w:t>Общеотраслевые должности служащих четвертого уровня</w:t>
            </w: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 w:line="360" w:lineRule="exact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1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 w:line="360" w:lineRule="exact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18 107</w:t>
            </w:r>
          </w:p>
        </w:tc>
      </w:tr>
      <w:tr w:rsidR="00192C46" w:rsidRPr="00DA7118" w:rsidTr="00A33072">
        <w:trPr>
          <w:trHeight w:val="479"/>
          <w:jc w:val="center"/>
        </w:trPr>
        <w:tc>
          <w:tcPr>
            <w:tcW w:w="1676" w:type="pct"/>
            <w:vMerge/>
            <w:tcBorders>
              <w:top w:val="nil"/>
            </w:tcBorders>
            <w:vAlign w:val="center"/>
          </w:tcPr>
          <w:p w:rsidR="00EB0415" w:rsidRPr="00DA7118" w:rsidRDefault="00EB0415" w:rsidP="00DA7118">
            <w:pPr>
              <w:spacing w:after="0" w:line="360" w:lineRule="exact"/>
              <w:ind w:firstLine="709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 w:line="360" w:lineRule="exact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2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 w:line="360" w:lineRule="exact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18 641</w:t>
            </w:r>
          </w:p>
        </w:tc>
      </w:tr>
      <w:tr w:rsidR="00192C46" w:rsidRPr="00DA7118" w:rsidTr="00A33072">
        <w:trPr>
          <w:trHeight w:val="482"/>
          <w:jc w:val="center"/>
        </w:trPr>
        <w:tc>
          <w:tcPr>
            <w:tcW w:w="1676" w:type="pct"/>
            <w:vMerge/>
            <w:tcBorders>
              <w:top w:val="nil"/>
            </w:tcBorders>
            <w:vAlign w:val="center"/>
          </w:tcPr>
          <w:p w:rsidR="00EB0415" w:rsidRPr="00DA7118" w:rsidRDefault="00EB0415" w:rsidP="00DA7118">
            <w:pPr>
              <w:spacing w:after="0" w:line="360" w:lineRule="exact"/>
              <w:ind w:firstLine="709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2189" w:type="pct"/>
            <w:vAlign w:val="center"/>
          </w:tcPr>
          <w:p w:rsidR="00EB0415" w:rsidRPr="00DA7118" w:rsidRDefault="00EB0415" w:rsidP="00A33072">
            <w:pPr>
              <w:pStyle w:val="TableParagraph"/>
              <w:tabs>
                <w:tab w:val="left" w:pos="2983"/>
              </w:tabs>
              <w:spacing w:before="0" w:line="360" w:lineRule="exact"/>
              <w:ind w:right="-145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3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квалификационный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A711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уровень</w:t>
            </w:r>
          </w:p>
        </w:tc>
        <w:tc>
          <w:tcPr>
            <w:tcW w:w="1134" w:type="pct"/>
            <w:vAlign w:val="center"/>
          </w:tcPr>
          <w:p w:rsidR="00EB0415" w:rsidRPr="00DA7118" w:rsidRDefault="008D04BB" w:rsidP="00A33072">
            <w:pPr>
              <w:pStyle w:val="TableParagraph"/>
              <w:spacing w:before="0" w:line="360" w:lineRule="exact"/>
              <w:ind w:right="77"/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18 995</w:t>
            </w:r>
          </w:p>
        </w:tc>
      </w:tr>
    </w:tbl>
    <w:p w:rsidR="00EB0415" w:rsidRPr="00A33072" w:rsidRDefault="00EB0415" w:rsidP="00A33072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</w:pPr>
    </w:p>
    <w:p w:rsidR="000502EC" w:rsidRPr="00DA7118" w:rsidRDefault="000502EC" w:rsidP="000502EC">
      <w:pPr>
        <w:pStyle w:val="aa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eastAsia="Times New Roman"/>
          <w:spacing w:val="-2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3</w:t>
      </w:r>
      <w:r w:rsidRPr="00DA711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 пункте 5.3 слова «до 3 размеров» заменить словами «до 4 размеров»</w:t>
      </w:r>
      <w:r w:rsidRPr="00DA7118">
        <w:rPr>
          <w:rFonts w:eastAsia="Times New Roman"/>
          <w:spacing w:val="-2"/>
          <w:lang w:eastAsia="ru-RU"/>
        </w:rPr>
        <w:t xml:space="preserve">. </w:t>
      </w:r>
    </w:p>
    <w:p w:rsidR="00EB0415" w:rsidRPr="00DA7118" w:rsidRDefault="000502EC" w:rsidP="000502EC">
      <w:pPr>
        <w:pStyle w:val="aa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eastAsia="Times New Roman"/>
          <w:spacing w:val="-2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4</w:t>
      </w:r>
      <w:r w:rsidR="00EB0415" w:rsidRPr="00DA711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 пункте 5.8 слова «до 3 процентов» заменить словами «до 5 процентов»</w:t>
      </w:r>
      <w:bookmarkStart w:id="0" w:name="_GoBack"/>
      <w:bookmarkEnd w:id="0"/>
      <w:r w:rsidR="00EB0415" w:rsidRPr="00DA7118">
        <w:rPr>
          <w:rFonts w:eastAsia="Times New Roman"/>
          <w:spacing w:val="-2"/>
          <w:lang w:eastAsia="ru-RU"/>
        </w:rPr>
        <w:t xml:space="preserve">. </w:t>
      </w:r>
    </w:p>
    <w:p w:rsidR="00EB0415" w:rsidRPr="00DA7118" w:rsidRDefault="00EB0415" w:rsidP="00A3307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eastAsia="Times New Roman"/>
          <w:spacing w:val="-2"/>
          <w:lang w:eastAsia="ru-RU"/>
        </w:rPr>
      </w:pPr>
      <w:r w:rsidRPr="00DA7118">
        <w:rPr>
          <w:rFonts w:eastAsia="Times New Roman"/>
          <w:spacing w:val="-2"/>
          <w:lang w:eastAsia="ru-RU"/>
        </w:rPr>
        <w:t>2.</w:t>
      </w:r>
      <w:r w:rsidR="00A33072">
        <w:rPr>
          <w:rFonts w:eastAsia="Times New Roman"/>
          <w:spacing w:val="-2"/>
          <w:lang w:eastAsia="ru-RU"/>
        </w:rPr>
        <w:t> </w:t>
      </w:r>
      <w:r w:rsidRPr="00DA7118">
        <w:rPr>
          <w:rFonts w:eastAsia="Times New Roman"/>
          <w:spacing w:val="-2"/>
          <w:lang w:eastAsia="ru-RU"/>
        </w:rPr>
        <w:t xml:space="preserve">Настоящее постановление распространяется на правоотношения, возникшие с 1 </w:t>
      </w:r>
      <w:r w:rsidR="008D04BB">
        <w:rPr>
          <w:rFonts w:eastAsia="Times New Roman"/>
          <w:spacing w:val="-2"/>
          <w:lang w:eastAsia="ru-RU"/>
        </w:rPr>
        <w:t>января</w:t>
      </w:r>
      <w:r w:rsidRPr="00DA7118">
        <w:rPr>
          <w:rFonts w:eastAsia="Times New Roman"/>
          <w:spacing w:val="-2"/>
          <w:lang w:eastAsia="ru-RU"/>
        </w:rPr>
        <w:t xml:space="preserve"> 202</w:t>
      </w:r>
      <w:r w:rsidR="008D04BB">
        <w:rPr>
          <w:rFonts w:eastAsia="Times New Roman"/>
          <w:spacing w:val="-2"/>
          <w:lang w:eastAsia="ru-RU"/>
        </w:rPr>
        <w:t>4</w:t>
      </w:r>
      <w:r w:rsidRPr="00DA7118">
        <w:rPr>
          <w:rFonts w:eastAsia="Times New Roman"/>
          <w:spacing w:val="-2"/>
          <w:lang w:eastAsia="ru-RU"/>
        </w:rPr>
        <w:t xml:space="preserve"> года.</w:t>
      </w:r>
    </w:p>
    <w:p w:rsidR="00EB0415" w:rsidRPr="00DA7118" w:rsidRDefault="00EB0415" w:rsidP="00A3307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eastAsia="Times New Roman"/>
          <w:spacing w:val="-2"/>
          <w:lang w:eastAsia="ru-RU"/>
        </w:rPr>
      </w:pPr>
      <w:r w:rsidRPr="00DA7118">
        <w:rPr>
          <w:rFonts w:eastAsia="Times New Roman"/>
          <w:spacing w:val="-2"/>
          <w:lang w:eastAsia="ru-RU"/>
        </w:rPr>
        <w:t>3.</w:t>
      </w:r>
      <w:r w:rsidR="00A33072">
        <w:rPr>
          <w:rFonts w:eastAsia="Times New Roman"/>
          <w:spacing w:val="-2"/>
          <w:lang w:eastAsia="ru-RU"/>
        </w:rPr>
        <w:t> </w:t>
      </w:r>
      <w:r w:rsidRPr="00DA7118">
        <w:rPr>
          <w:rFonts w:eastAsia="Times New Roman"/>
          <w:spacing w:val="-2"/>
          <w:lang w:eastAsia="ru-RU"/>
        </w:rPr>
        <w:t>Опубликовать настоящее постановление в официальных средствах массовой информации.</w:t>
      </w:r>
    </w:p>
    <w:p w:rsidR="00EB0415" w:rsidRPr="00DA7118" w:rsidRDefault="00EB0415" w:rsidP="00461832">
      <w:pPr>
        <w:tabs>
          <w:tab w:val="left" w:pos="709"/>
        </w:tabs>
        <w:spacing w:after="0" w:line="240" w:lineRule="auto"/>
        <w:rPr>
          <w:spacing w:val="-2"/>
        </w:rPr>
      </w:pPr>
    </w:p>
    <w:p w:rsidR="005C454D" w:rsidRDefault="005C454D" w:rsidP="00461832">
      <w:pPr>
        <w:tabs>
          <w:tab w:val="left" w:pos="709"/>
        </w:tabs>
        <w:spacing w:after="0" w:line="240" w:lineRule="auto"/>
      </w:pPr>
    </w:p>
    <w:p w:rsidR="00461832" w:rsidRPr="0039652E" w:rsidRDefault="00461832" w:rsidP="00461832">
      <w:pPr>
        <w:tabs>
          <w:tab w:val="left" w:pos="709"/>
        </w:tabs>
        <w:spacing w:after="0" w:line="240" w:lineRule="auto"/>
      </w:pPr>
      <w:r w:rsidRPr="0039652E">
        <w:t>Председател</w:t>
      </w:r>
      <w:r w:rsidR="00B375CA">
        <w:t>ь</w:t>
      </w:r>
      <w:r w:rsidRPr="0039652E">
        <w:t xml:space="preserve"> Правительства </w:t>
      </w:r>
    </w:p>
    <w:p w:rsidR="009B2893" w:rsidRPr="00461832" w:rsidRDefault="00461832" w:rsidP="00DA7118">
      <w:pPr>
        <w:tabs>
          <w:tab w:val="left" w:pos="709"/>
        </w:tabs>
        <w:spacing w:after="0" w:line="240" w:lineRule="auto"/>
        <w:rPr>
          <w:rFonts w:eastAsia="Calibri"/>
          <w:lang w:val="sah-RU"/>
        </w:rPr>
      </w:pPr>
      <w:r w:rsidRPr="0039652E">
        <w:t xml:space="preserve">  </w:t>
      </w:r>
      <w:r>
        <w:t xml:space="preserve">Республики Саха (Якутия) </w:t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 w:rsidR="00094E9E">
        <w:t>К. БЫЧКОВ</w:t>
      </w:r>
    </w:p>
    <w:sectPr w:rsidR="009B2893" w:rsidRPr="00461832" w:rsidSect="00192C46">
      <w:headerReference w:type="default" r:id="rId8"/>
      <w:pgSz w:w="11907" w:h="16840" w:code="9"/>
      <w:pgMar w:top="1134" w:right="851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719" w:rsidRDefault="00907719" w:rsidP="00907719">
      <w:pPr>
        <w:spacing w:after="0" w:line="240" w:lineRule="auto"/>
      </w:pPr>
      <w:r>
        <w:separator/>
      </w:r>
    </w:p>
  </w:endnote>
  <w:endnote w:type="continuationSeparator" w:id="0">
    <w:p w:rsidR="00907719" w:rsidRDefault="00907719" w:rsidP="00907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719" w:rsidRDefault="00907719" w:rsidP="00907719">
      <w:pPr>
        <w:spacing w:after="0" w:line="240" w:lineRule="auto"/>
      </w:pPr>
      <w:r>
        <w:separator/>
      </w:r>
    </w:p>
  </w:footnote>
  <w:footnote w:type="continuationSeparator" w:id="0">
    <w:p w:rsidR="00907719" w:rsidRDefault="00907719" w:rsidP="00907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3457792"/>
      <w:docPartObj>
        <w:docPartGallery w:val="Page Numbers (Top of Page)"/>
        <w:docPartUnique/>
      </w:docPartObj>
    </w:sdtPr>
    <w:sdtEndPr/>
    <w:sdtContent>
      <w:p w:rsidR="00227FD2" w:rsidRDefault="00227FD2">
        <w:pPr>
          <w:pStyle w:val="a5"/>
          <w:jc w:val="center"/>
        </w:pPr>
        <w:r w:rsidRPr="00192C46">
          <w:rPr>
            <w:rFonts w:ascii="Times New Roman" w:hAnsi="Times New Roman" w:cs="Times New Roman"/>
          </w:rPr>
          <w:fldChar w:fldCharType="begin"/>
        </w:r>
        <w:r w:rsidRPr="00192C46">
          <w:rPr>
            <w:rFonts w:ascii="Times New Roman" w:hAnsi="Times New Roman" w:cs="Times New Roman"/>
          </w:rPr>
          <w:instrText>PAGE   \* MERGEFORMAT</w:instrText>
        </w:r>
        <w:r w:rsidRPr="00192C46">
          <w:rPr>
            <w:rFonts w:ascii="Times New Roman" w:hAnsi="Times New Roman" w:cs="Times New Roman"/>
          </w:rPr>
          <w:fldChar w:fldCharType="separate"/>
        </w:r>
        <w:r w:rsidR="000502EC">
          <w:rPr>
            <w:rFonts w:ascii="Times New Roman" w:hAnsi="Times New Roman" w:cs="Times New Roman"/>
            <w:noProof/>
          </w:rPr>
          <w:t>2</w:t>
        </w:r>
        <w:r w:rsidRPr="00192C46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5F59"/>
    <w:multiLevelType w:val="multilevel"/>
    <w:tmpl w:val="46129A78"/>
    <w:lvl w:ilvl="0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 w15:restartNumberingAfterBreak="0">
    <w:nsid w:val="2CFE522B"/>
    <w:multiLevelType w:val="hybridMultilevel"/>
    <w:tmpl w:val="5708472A"/>
    <w:lvl w:ilvl="0" w:tplc="51F6BA8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2841FB2"/>
    <w:multiLevelType w:val="multilevel"/>
    <w:tmpl w:val="E764A6C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75DF3C86"/>
    <w:multiLevelType w:val="hybridMultilevel"/>
    <w:tmpl w:val="B582EF44"/>
    <w:lvl w:ilvl="0" w:tplc="6A885B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36C"/>
    <w:rsid w:val="00002D83"/>
    <w:rsid w:val="000220E6"/>
    <w:rsid w:val="000260C4"/>
    <w:rsid w:val="000502EC"/>
    <w:rsid w:val="00056F1B"/>
    <w:rsid w:val="00057321"/>
    <w:rsid w:val="00094E9E"/>
    <w:rsid w:val="001032C7"/>
    <w:rsid w:val="00167167"/>
    <w:rsid w:val="00192C46"/>
    <w:rsid w:val="001A6366"/>
    <w:rsid w:val="001A7DA6"/>
    <w:rsid w:val="001E1C6E"/>
    <w:rsid w:val="00212409"/>
    <w:rsid w:val="00213568"/>
    <w:rsid w:val="00227FD2"/>
    <w:rsid w:val="00250BA1"/>
    <w:rsid w:val="00256808"/>
    <w:rsid w:val="00272C6E"/>
    <w:rsid w:val="0028055B"/>
    <w:rsid w:val="002B5998"/>
    <w:rsid w:val="002C0738"/>
    <w:rsid w:val="002E2EED"/>
    <w:rsid w:val="002F3838"/>
    <w:rsid w:val="002F74C3"/>
    <w:rsid w:val="003311F9"/>
    <w:rsid w:val="00337694"/>
    <w:rsid w:val="00356C0E"/>
    <w:rsid w:val="003730DD"/>
    <w:rsid w:val="00376643"/>
    <w:rsid w:val="00404B44"/>
    <w:rsid w:val="004109D1"/>
    <w:rsid w:val="00416733"/>
    <w:rsid w:val="00441493"/>
    <w:rsid w:val="00445C96"/>
    <w:rsid w:val="0044644C"/>
    <w:rsid w:val="00461832"/>
    <w:rsid w:val="00462B3C"/>
    <w:rsid w:val="00464107"/>
    <w:rsid w:val="004B0BBB"/>
    <w:rsid w:val="004C595F"/>
    <w:rsid w:val="00531CFF"/>
    <w:rsid w:val="005C454D"/>
    <w:rsid w:val="005E254E"/>
    <w:rsid w:val="005E3BD9"/>
    <w:rsid w:val="005F5B53"/>
    <w:rsid w:val="00604D92"/>
    <w:rsid w:val="00632363"/>
    <w:rsid w:val="006423AE"/>
    <w:rsid w:val="00662684"/>
    <w:rsid w:val="00691B7C"/>
    <w:rsid w:val="006D79EF"/>
    <w:rsid w:val="006F3E30"/>
    <w:rsid w:val="00750AED"/>
    <w:rsid w:val="0078606D"/>
    <w:rsid w:val="007C6AF0"/>
    <w:rsid w:val="007E4545"/>
    <w:rsid w:val="007E4A19"/>
    <w:rsid w:val="00815679"/>
    <w:rsid w:val="0086796E"/>
    <w:rsid w:val="00874A91"/>
    <w:rsid w:val="008A79CE"/>
    <w:rsid w:val="008D04BB"/>
    <w:rsid w:val="00907719"/>
    <w:rsid w:val="00931CF3"/>
    <w:rsid w:val="00942831"/>
    <w:rsid w:val="009A42F7"/>
    <w:rsid w:val="009B2893"/>
    <w:rsid w:val="009C6804"/>
    <w:rsid w:val="009D2500"/>
    <w:rsid w:val="009D2A79"/>
    <w:rsid w:val="009F3378"/>
    <w:rsid w:val="00A06B92"/>
    <w:rsid w:val="00A1683F"/>
    <w:rsid w:val="00A220F0"/>
    <w:rsid w:val="00A3228B"/>
    <w:rsid w:val="00A33072"/>
    <w:rsid w:val="00A67BDA"/>
    <w:rsid w:val="00A77C57"/>
    <w:rsid w:val="00AB1586"/>
    <w:rsid w:val="00AB68BD"/>
    <w:rsid w:val="00AC14D1"/>
    <w:rsid w:val="00AC38B4"/>
    <w:rsid w:val="00AD7C6F"/>
    <w:rsid w:val="00AE1F2C"/>
    <w:rsid w:val="00B03B18"/>
    <w:rsid w:val="00B26284"/>
    <w:rsid w:val="00B375CA"/>
    <w:rsid w:val="00B5170A"/>
    <w:rsid w:val="00B63D9E"/>
    <w:rsid w:val="00BA146D"/>
    <w:rsid w:val="00BC50DC"/>
    <w:rsid w:val="00BE2500"/>
    <w:rsid w:val="00C157A7"/>
    <w:rsid w:val="00C36DFE"/>
    <w:rsid w:val="00CC55C4"/>
    <w:rsid w:val="00CD6D7D"/>
    <w:rsid w:val="00CF00A5"/>
    <w:rsid w:val="00D90A2A"/>
    <w:rsid w:val="00D95EE1"/>
    <w:rsid w:val="00DA7118"/>
    <w:rsid w:val="00DB1F5A"/>
    <w:rsid w:val="00DF3358"/>
    <w:rsid w:val="00E1136C"/>
    <w:rsid w:val="00E342FC"/>
    <w:rsid w:val="00E419A3"/>
    <w:rsid w:val="00E55B1D"/>
    <w:rsid w:val="00E63E98"/>
    <w:rsid w:val="00E76B11"/>
    <w:rsid w:val="00E95FE4"/>
    <w:rsid w:val="00EB0415"/>
    <w:rsid w:val="00EB4AF9"/>
    <w:rsid w:val="00EB6ECC"/>
    <w:rsid w:val="00EC5BA3"/>
    <w:rsid w:val="00EE3A1D"/>
    <w:rsid w:val="00EF08E9"/>
    <w:rsid w:val="00F06BB1"/>
    <w:rsid w:val="00F1263A"/>
    <w:rsid w:val="00F5676D"/>
    <w:rsid w:val="00F605CA"/>
    <w:rsid w:val="00F71363"/>
    <w:rsid w:val="00F87C1E"/>
    <w:rsid w:val="00F9295D"/>
    <w:rsid w:val="00F96215"/>
    <w:rsid w:val="00FA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  <w14:docId w14:val="74F62316"/>
  <w15:docId w15:val="{61BF841F-E535-4A31-819A-180CCC28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exact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71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07719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rsid w:val="00907719"/>
    <w:rPr>
      <w:rFonts w:asciiTheme="minorHAnsi" w:hAnsiTheme="minorHAnsi" w:cstheme="minorBidi"/>
      <w:sz w:val="22"/>
      <w:szCs w:val="22"/>
    </w:rPr>
  </w:style>
  <w:style w:type="character" w:styleId="a7">
    <w:name w:val="Hyperlink"/>
    <w:basedOn w:val="a0"/>
    <w:uiPriority w:val="99"/>
    <w:unhideWhenUsed/>
    <w:rsid w:val="00907719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907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7719"/>
  </w:style>
  <w:style w:type="paragraph" w:customStyle="1" w:styleId="ConsPlusNormal">
    <w:name w:val="ConsPlusNormal"/>
    <w:rsid w:val="004109D1"/>
    <w:pPr>
      <w:widowControl w:val="0"/>
      <w:autoSpaceDE w:val="0"/>
      <w:autoSpaceDN w:val="0"/>
      <w:spacing w:line="240" w:lineRule="auto"/>
      <w:ind w:firstLine="0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4109D1"/>
    <w:pPr>
      <w:widowControl w:val="0"/>
      <w:autoSpaceDE w:val="0"/>
      <w:autoSpaceDN w:val="0"/>
      <w:spacing w:line="240" w:lineRule="auto"/>
      <w:ind w:firstLine="0"/>
      <w:jc w:val="left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a">
    <w:name w:val="List Paragraph"/>
    <w:basedOn w:val="a"/>
    <w:uiPriority w:val="34"/>
    <w:qFormat/>
    <w:rsid w:val="00EB0415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ab">
    <w:name w:val="Table Grid"/>
    <w:basedOn w:val="a1"/>
    <w:uiPriority w:val="59"/>
    <w:rsid w:val="00EB0415"/>
    <w:pPr>
      <w:spacing w:line="240" w:lineRule="auto"/>
      <w:ind w:firstLine="0"/>
      <w:jc w:val="left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B0415"/>
    <w:pPr>
      <w:widowControl w:val="0"/>
      <w:autoSpaceDE w:val="0"/>
      <w:autoSpaceDN w:val="0"/>
      <w:spacing w:line="240" w:lineRule="auto"/>
      <w:ind w:firstLine="0"/>
      <w:jc w:val="left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B0415"/>
    <w:pPr>
      <w:widowControl w:val="0"/>
      <w:autoSpaceDE w:val="0"/>
      <w:autoSpaceDN w:val="0"/>
      <w:spacing w:before="95" w:after="0" w:line="240" w:lineRule="auto"/>
      <w:jc w:val="center"/>
    </w:pPr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2F327-3BE1-421C-B78F-E8A4994A5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Надежда Константиновна</dc:creator>
  <cp:keywords/>
  <dc:description/>
  <cp:lastModifiedBy>Айталина Станиславовна Исаева</cp:lastModifiedBy>
  <cp:revision>3</cp:revision>
  <cp:lastPrinted>2024-02-29T03:52:00Z</cp:lastPrinted>
  <dcterms:created xsi:type="dcterms:W3CDTF">2024-02-29T03:25:00Z</dcterms:created>
  <dcterms:modified xsi:type="dcterms:W3CDTF">2024-02-29T03:52:00Z</dcterms:modified>
</cp:coreProperties>
</file>