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799"/>
        <w:gridCol w:w="839"/>
        <w:gridCol w:w="809"/>
        <w:gridCol w:w="3800"/>
      </w:tblGrid>
      <w:tr w:rsidR="00DB20CF" w:rsidTr="00194976">
        <w:trPr>
          <w:trHeight w:val="1401"/>
        </w:trPr>
        <w:tc>
          <w:tcPr>
            <w:tcW w:w="3799" w:type="dxa"/>
          </w:tcPr>
          <w:p w:rsidR="00DB20CF" w:rsidRDefault="00DB20CF">
            <w:pPr>
              <w:rPr>
                <w:b/>
                <w:sz w:val="28"/>
              </w:rPr>
            </w:pPr>
          </w:p>
          <w:p w:rsidR="00DB20CF" w:rsidRDefault="00BA780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Министерство</w:t>
            </w:r>
            <w:r>
              <w:rPr>
                <w:b/>
                <w:sz w:val="28"/>
              </w:rPr>
              <w:br/>
              <w:t>образования и науки</w:t>
            </w:r>
            <w:r>
              <w:rPr>
                <w:b/>
                <w:sz w:val="28"/>
              </w:rPr>
              <w:br/>
              <w:t>Республики Саха (Якутия)</w:t>
            </w:r>
          </w:p>
        </w:tc>
        <w:tc>
          <w:tcPr>
            <w:tcW w:w="1648" w:type="dxa"/>
            <w:gridSpan w:val="2"/>
          </w:tcPr>
          <w:p w:rsidR="00DB20CF" w:rsidRDefault="00BA7800">
            <w:pPr>
              <w:rPr>
                <w:rFonts w:ascii="Times Sakha" w:hAnsi="Times Sakha"/>
                <w:sz w:val="28"/>
              </w:rPr>
            </w:pPr>
            <w:r>
              <w:rPr>
                <w:rFonts w:ascii="Times Sakha" w:hAnsi="Times Sakha"/>
                <w:noProof/>
                <w:color w:val="0000FF"/>
                <w:sz w:val="28"/>
              </w:rPr>
              <w:drawing>
                <wp:inline distT="0" distB="0" distL="0" distR="0" wp14:anchorId="3D9443B5" wp14:editId="7BF63F5B">
                  <wp:extent cx="628650" cy="62865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0" w:type="dxa"/>
          </w:tcPr>
          <w:p w:rsidR="00DB20CF" w:rsidRDefault="00DB20CF">
            <w:pPr>
              <w:rPr>
                <w:b/>
                <w:sz w:val="28"/>
              </w:rPr>
            </w:pPr>
          </w:p>
          <w:p w:rsidR="00DB20CF" w:rsidRDefault="00BA780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Саха </w:t>
            </w:r>
            <w:proofErr w:type="spellStart"/>
            <w:r>
              <w:rPr>
                <w:b/>
                <w:sz w:val="28"/>
              </w:rPr>
              <w:t>Өрөспүүбүлүкэтин</w:t>
            </w:r>
            <w:proofErr w:type="spellEnd"/>
            <w:r>
              <w:rPr>
                <w:b/>
                <w:sz w:val="28"/>
              </w:rPr>
              <w:br/>
            </w:r>
            <w:proofErr w:type="spellStart"/>
            <w:r>
              <w:rPr>
                <w:b/>
                <w:sz w:val="28"/>
              </w:rPr>
              <w:t>Үөрэххэ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уонна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наукаҕа</w:t>
            </w:r>
            <w:proofErr w:type="spellEnd"/>
          </w:p>
          <w:p w:rsidR="00DB20CF" w:rsidRDefault="00BA7800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министиэристибэтэ</w:t>
            </w:r>
            <w:proofErr w:type="spellEnd"/>
          </w:p>
        </w:tc>
      </w:tr>
      <w:tr w:rsidR="00DB20CF">
        <w:trPr>
          <w:trHeight w:val="285"/>
        </w:trPr>
        <w:tc>
          <w:tcPr>
            <w:tcW w:w="9247" w:type="dxa"/>
            <w:gridSpan w:val="4"/>
          </w:tcPr>
          <w:p w:rsidR="00DB20CF" w:rsidRDefault="00DB20CF"/>
          <w:p w:rsidR="00DB20CF" w:rsidRDefault="00BA780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П Р И К А З</w:t>
            </w:r>
          </w:p>
        </w:tc>
      </w:tr>
      <w:tr w:rsidR="002E24F6">
        <w:trPr>
          <w:trHeight w:val="987"/>
        </w:trPr>
        <w:tc>
          <w:tcPr>
            <w:tcW w:w="4638" w:type="dxa"/>
            <w:gridSpan w:val="2"/>
          </w:tcPr>
          <w:p w:rsidR="002E24F6" w:rsidRDefault="002E24F6" w:rsidP="002E24F6">
            <w:pPr>
              <w:pStyle w:val="a6"/>
              <w:rPr>
                <w:sz w:val="28"/>
              </w:rPr>
            </w:pPr>
          </w:p>
          <w:p w:rsidR="002E24F6" w:rsidRDefault="002E24F6" w:rsidP="002E24F6">
            <w:pPr>
              <w:pStyle w:val="a6"/>
              <w:rPr>
                <w:sz w:val="28"/>
              </w:rPr>
            </w:pPr>
            <w:bookmarkStart w:id="0" w:name="REGDATESTAMP"/>
            <w:r>
              <w:rPr>
                <w:sz w:val="28"/>
              </w:rPr>
              <w:t>ДАТА</w:t>
            </w:r>
            <w:bookmarkEnd w:id="0"/>
          </w:p>
        </w:tc>
        <w:tc>
          <w:tcPr>
            <w:tcW w:w="4609" w:type="dxa"/>
            <w:gridSpan w:val="2"/>
          </w:tcPr>
          <w:p w:rsidR="002E24F6" w:rsidRDefault="002E24F6" w:rsidP="002E24F6">
            <w:pPr>
              <w:rPr>
                <w:sz w:val="28"/>
              </w:rPr>
            </w:pPr>
          </w:p>
          <w:p w:rsidR="002E24F6" w:rsidRDefault="002E24F6" w:rsidP="002E24F6">
            <w:pPr>
              <w:jc w:val="right"/>
              <w:rPr>
                <w:sz w:val="28"/>
              </w:rPr>
            </w:pPr>
            <w:bookmarkStart w:id="1" w:name="REGNUMSTAMP"/>
            <w:r>
              <w:rPr>
                <w:sz w:val="28"/>
              </w:rPr>
              <w:t>№ РЕГНОМЕР</w:t>
            </w:r>
            <w:bookmarkEnd w:id="1"/>
          </w:p>
          <w:p w:rsidR="002E24F6" w:rsidRDefault="002E24F6" w:rsidP="002E24F6">
            <w:pPr>
              <w:rPr>
                <w:sz w:val="28"/>
              </w:rPr>
            </w:pPr>
          </w:p>
        </w:tc>
      </w:tr>
      <w:tr w:rsidR="00DB20CF" w:rsidTr="0058682F">
        <w:trPr>
          <w:trHeight w:val="743"/>
        </w:trPr>
        <w:tc>
          <w:tcPr>
            <w:tcW w:w="9247" w:type="dxa"/>
            <w:gridSpan w:val="4"/>
          </w:tcPr>
          <w:p w:rsidR="00DB20CF" w:rsidRDefault="00BA7800">
            <w:pPr>
              <w:rPr>
                <w:sz w:val="28"/>
              </w:rPr>
            </w:pPr>
            <w:r>
              <w:rPr>
                <w:sz w:val="28"/>
              </w:rPr>
              <w:t>г. Якутск</w:t>
            </w:r>
          </w:p>
          <w:p w:rsidR="004D60D9" w:rsidRDefault="004D60D9">
            <w:pPr>
              <w:rPr>
                <w:sz w:val="28"/>
              </w:rPr>
            </w:pPr>
          </w:p>
        </w:tc>
      </w:tr>
      <w:tr w:rsidR="00DB20CF" w:rsidRPr="00D81A0B" w:rsidTr="004D60D9">
        <w:trPr>
          <w:trHeight w:val="809"/>
        </w:trPr>
        <w:tc>
          <w:tcPr>
            <w:tcW w:w="9247" w:type="dxa"/>
            <w:gridSpan w:val="4"/>
          </w:tcPr>
          <w:p w:rsidR="0058682F" w:rsidRPr="0058682F" w:rsidRDefault="0058682F" w:rsidP="0058682F">
            <w:pPr>
              <w:spacing w:line="276" w:lineRule="auto"/>
              <w:rPr>
                <w:b/>
                <w:sz w:val="26"/>
                <w:szCs w:val="26"/>
              </w:rPr>
            </w:pPr>
            <w:r w:rsidRPr="0058682F">
              <w:rPr>
                <w:b/>
                <w:sz w:val="26"/>
                <w:szCs w:val="26"/>
              </w:rPr>
              <w:t>О признании утратившими силу отдельных приказов</w:t>
            </w:r>
          </w:p>
          <w:p w:rsidR="006E0E9C" w:rsidRDefault="0058682F" w:rsidP="0058682F">
            <w:pPr>
              <w:spacing w:line="276" w:lineRule="auto"/>
              <w:rPr>
                <w:b/>
                <w:sz w:val="26"/>
                <w:szCs w:val="26"/>
              </w:rPr>
            </w:pPr>
            <w:r w:rsidRPr="0058682F">
              <w:rPr>
                <w:b/>
                <w:sz w:val="26"/>
                <w:szCs w:val="26"/>
              </w:rPr>
              <w:t>Министерства образования и науки Республики Саха (Якутия)</w:t>
            </w:r>
          </w:p>
          <w:p w:rsidR="0058682F" w:rsidRPr="00D81A0B" w:rsidRDefault="0058682F" w:rsidP="0058682F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</w:tr>
    </w:tbl>
    <w:p w:rsidR="00AD46AB" w:rsidRPr="00D81A0B" w:rsidRDefault="0058682F" w:rsidP="00210132">
      <w:pPr>
        <w:pStyle w:val="ConsPlusNonformat"/>
        <w:spacing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8682F">
        <w:rPr>
          <w:rFonts w:ascii="Times New Roman" w:hAnsi="Times New Roman"/>
          <w:sz w:val="26"/>
          <w:szCs w:val="26"/>
        </w:rPr>
        <w:t>В связи с утратой актуальности</w:t>
      </w:r>
      <w:r w:rsidR="0062278C" w:rsidRPr="00D81A0B">
        <w:rPr>
          <w:rFonts w:ascii="Times New Roman" w:hAnsi="Times New Roman"/>
          <w:sz w:val="26"/>
          <w:szCs w:val="26"/>
        </w:rPr>
        <w:t xml:space="preserve">, </w:t>
      </w:r>
      <w:r w:rsidR="00BA7800" w:rsidRPr="00D81A0B">
        <w:rPr>
          <w:rFonts w:ascii="Times New Roman" w:hAnsi="Times New Roman"/>
          <w:b/>
          <w:sz w:val="26"/>
          <w:szCs w:val="26"/>
        </w:rPr>
        <w:t xml:space="preserve">п р и </w:t>
      </w:r>
      <w:proofErr w:type="gramStart"/>
      <w:r w:rsidR="00BA7800" w:rsidRPr="00D81A0B">
        <w:rPr>
          <w:rFonts w:ascii="Times New Roman" w:hAnsi="Times New Roman"/>
          <w:b/>
          <w:sz w:val="26"/>
          <w:szCs w:val="26"/>
        </w:rPr>
        <w:t>к</w:t>
      </w:r>
      <w:proofErr w:type="gramEnd"/>
      <w:r w:rsidR="00BA7800" w:rsidRPr="00D81A0B">
        <w:rPr>
          <w:rFonts w:ascii="Times New Roman" w:hAnsi="Times New Roman"/>
          <w:b/>
          <w:sz w:val="26"/>
          <w:szCs w:val="26"/>
        </w:rPr>
        <w:t xml:space="preserve"> а з ы в а ю</w:t>
      </w:r>
      <w:r w:rsidR="00210132" w:rsidRPr="00D81A0B">
        <w:rPr>
          <w:rFonts w:ascii="Times New Roman" w:hAnsi="Times New Roman"/>
          <w:sz w:val="26"/>
          <w:szCs w:val="26"/>
        </w:rPr>
        <w:t xml:space="preserve">: </w:t>
      </w:r>
    </w:p>
    <w:p w:rsidR="00210132" w:rsidRPr="00D81A0B" w:rsidRDefault="0058682F" w:rsidP="00210132">
      <w:pPr>
        <w:pStyle w:val="ConsPlusNonformat"/>
        <w:numPr>
          <w:ilvl w:val="0"/>
          <w:numId w:val="6"/>
        </w:numPr>
        <w:spacing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утратившими силу приказы Министерства образования и науки Республики Саха (Якутия) по перечню согласно приложению. </w:t>
      </w:r>
    </w:p>
    <w:p w:rsidR="00DB20CF" w:rsidRPr="00D81A0B" w:rsidRDefault="0058682F" w:rsidP="00AD46AB">
      <w:pPr>
        <w:pStyle w:val="a3"/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BA7800" w:rsidRPr="00D81A0B">
        <w:rPr>
          <w:sz w:val="26"/>
          <w:szCs w:val="26"/>
        </w:rPr>
        <w:t xml:space="preserve">. </w:t>
      </w:r>
      <w:r w:rsidR="001D28F4" w:rsidRPr="00D81A0B">
        <w:rPr>
          <w:sz w:val="26"/>
          <w:szCs w:val="26"/>
        </w:rPr>
        <w:t>Контроль исполнени</w:t>
      </w:r>
      <w:bookmarkStart w:id="2" w:name="_GoBack"/>
      <w:bookmarkEnd w:id="2"/>
      <w:r w:rsidR="001D28F4" w:rsidRPr="00D81A0B">
        <w:rPr>
          <w:sz w:val="26"/>
          <w:szCs w:val="26"/>
        </w:rPr>
        <w:t>я настоящего приказа оставляю за собой.</w:t>
      </w:r>
    </w:p>
    <w:p w:rsidR="006B63A6" w:rsidRDefault="006B63A6">
      <w:pPr>
        <w:spacing w:line="276" w:lineRule="auto"/>
        <w:jc w:val="both"/>
        <w:rPr>
          <w:sz w:val="28"/>
        </w:rPr>
      </w:pPr>
    </w:p>
    <w:tbl>
      <w:tblPr>
        <w:tblStyle w:val="ae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80"/>
        <w:gridCol w:w="4006"/>
        <w:gridCol w:w="2869"/>
      </w:tblGrid>
      <w:tr w:rsidR="002E24F6" w:rsidTr="00275A5C"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2E24F6" w:rsidRDefault="002E24F6" w:rsidP="00275A5C">
            <w:pPr>
              <w:spacing w:line="360" w:lineRule="auto"/>
              <w:jc w:val="left"/>
              <w:rPr>
                <w:sz w:val="24"/>
              </w:rPr>
            </w:pPr>
            <w:bookmarkStart w:id="3" w:name="SIGNERPOST1"/>
            <w:r>
              <w:rPr>
                <w:sz w:val="24"/>
              </w:rPr>
              <w:t>Должность</w:t>
            </w:r>
            <w:bookmarkEnd w:id="3"/>
          </w:p>
        </w:tc>
        <w:tc>
          <w:tcPr>
            <w:tcW w:w="4006" w:type="dxa"/>
            <w:tcBorders>
              <w:top w:val="nil"/>
              <w:left w:val="nil"/>
              <w:bottom w:val="nil"/>
              <w:right w:val="nil"/>
            </w:tcBorders>
          </w:tcPr>
          <w:p w:rsidR="002E24F6" w:rsidRDefault="002E24F6" w:rsidP="00275A5C">
            <w:pPr>
              <w:spacing w:line="360" w:lineRule="auto"/>
              <w:jc w:val="left"/>
              <w:rPr>
                <w:sz w:val="24"/>
              </w:rPr>
            </w:pPr>
            <w:bookmarkStart w:id="4" w:name="SIGNERSTAMP1"/>
            <w:r>
              <w:rPr>
                <w:sz w:val="24"/>
              </w:rPr>
              <w:t>Штамп</w:t>
            </w:r>
            <w:bookmarkEnd w:id="4"/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2E24F6" w:rsidRDefault="002E24F6" w:rsidP="00275A5C">
            <w:pPr>
              <w:spacing w:line="360" w:lineRule="auto"/>
              <w:jc w:val="left"/>
              <w:rPr>
                <w:sz w:val="24"/>
              </w:rPr>
            </w:pPr>
            <w:bookmarkStart w:id="5" w:name="SIGNERNAME1"/>
            <w:r>
              <w:rPr>
                <w:sz w:val="24"/>
              </w:rPr>
              <w:t>ФИО</w:t>
            </w:r>
            <w:bookmarkEnd w:id="5"/>
          </w:p>
        </w:tc>
      </w:tr>
    </w:tbl>
    <w:p w:rsidR="00DB20CF" w:rsidRDefault="00DB20CF">
      <w:pPr>
        <w:spacing w:line="360" w:lineRule="auto"/>
        <w:rPr>
          <w:sz w:val="24"/>
        </w:rPr>
      </w:pPr>
    </w:p>
    <w:sectPr w:rsidR="00DB20CF">
      <w:pgSz w:w="11906" w:h="16838"/>
      <w:pgMar w:top="567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Sakha">
    <w:altName w:val="Arial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709A"/>
    <w:multiLevelType w:val="multilevel"/>
    <w:tmpl w:val="23783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E4420"/>
    <w:multiLevelType w:val="multilevel"/>
    <w:tmpl w:val="A01497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668643E"/>
    <w:multiLevelType w:val="hybridMultilevel"/>
    <w:tmpl w:val="404AD952"/>
    <w:lvl w:ilvl="0" w:tplc="5162AC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0AA2EA3"/>
    <w:multiLevelType w:val="hybridMultilevel"/>
    <w:tmpl w:val="A7862A4E"/>
    <w:lvl w:ilvl="0" w:tplc="8186977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2C2ADC"/>
    <w:multiLevelType w:val="multilevel"/>
    <w:tmpl w:val="C78CFD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9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777766A2"/>
    <w:multiLevelType w:val="hybridMultilevel"/>
    <w:tmpl w:val="BE44ED1A"/>
    <w:lvl w:ilvl="0" w:tplc="3E54A7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CE417F0"/>
    <w:multiLevelType w:val="multilevel"/>
    <w:tmpl w:val="F93E58BC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94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44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8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269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B20CF"/>
    <w:rsid w:val="00087500"/>
    <w:rsid w:val="000C62BA"/>
    <w:rsid w:val="00173E78"/>
    <w:rsid w:val="00194976"/>
    <w:rsid w:val="001D28F4"/>
    <w:rsid w:val="001F77D4"/>
    <w:rsid w:val="00210132"/>
    <w:rsid w:val="00285AC3"/>
    <w:rsid w:val="002B5895"/>
    <w:rsid w:val="002E24F6"/>
    <w:rsid w:val="00334032"/>
    <w:rsid w:val="004D60D9"/>
    <w:rsid w:val="00520763"/>
    <w:rsid w:val="0058682F"/>
    <w:rsid w:val="005F3869"/>
    <w:rsid w:val="0062278C"/>
    <w:rsid w:val="0067103A"/>
    <w:rsid w:val="00681871"/>
    <w:rsid w:val="0069101E"/>
    <w:rsid w:val="006B63A6"/>
    <w:rsid w:val="006E0E9C"/>
    <w:rsid w:val="00764001"/>
    <w:rsid w:val="008167C6"/>
    <w:rsid w:val="00882E7E"/>
    <w:rsid w:val="008D3F6E"/>
    <w:rsid w:val="00A608BA"/>
    <w:rsid w:val="00A75B13"/>
    <w:rsid w:val="00A90943"/>
    <w:rsid w:val="00AD46AB"/>
    <w:rsid w:val="00BA7800"/>
    <w:rsid w:val="00BC0428"/>
    <w:rsid w:val="00D224F6"/>
    <w:rsid w:val="00D81A0B"/>
    <w:rsid w:val="00DB20CF"/>
    <w:rsid w:val="00E1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22F0A5-31F1-44E5-B3FA-77C5A12D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D224F6"/>
    <w:pPr>
      <w:spacing w:after="0" w:line="240" w:lineRule="auto"/>
      <w:jc w:val="center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0"/>
    </w:rPr>
  </w:style>
  <w:style w:type="paragraph" w:customStyle="1" w:styleId="ConsPlusNonformat">
    <w:name w:val="ConsPlusNonformat"/>
    <w:link w:val="ConsPlusNonformat0"/>
    <w:pPr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7">
    <w:name w:val="Без интервала Знак"/>
    <w:link w:val="a6"/>
    <w:rPr>
      <w:rFonts w:ascii="Times New Roman" w:hAnsi="Times New Roman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5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Сосина Ульяна Ивановна</cp:lastModifiedBy>
  <cp:revision>26</cp:revision>
  <cp:lastPrinted>2024-07-19T07:56:00Z</cp:lastPrinted>
  <dcterms:created xsi:type="dcterms:W3CDTF">2023-02-28T05:57:00Z</dcterms:created>
  <dcterms:modified xsi:type="dcterms:W3CDTF">2024-09-04T00:48:00Z</dcterms:modified>
</cp:coreProperties>
</file>